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1D9" w:rsidRDefault="007B01D9" w:rsidP="007B01D9">
      <w:pPr>
        <w:jc w:val="center"/>
        <w:rPr>
          <w:b/>
          <w:sz w:val="32"/>
          <w:szCs w:val="32"/>
        </w:rPr>
      </w:pPr>
    </w:p>
    <w:p w:rsidR="007B01D9" w:rsidRDefault="007B01D9" w:rsidP="007B01D9">
      <w:pPr>
        <w:jc w:val="center"/>
        <w:rPr>
          <w:b/>
          <w:sz w:val="32"/>
          <w:szCs w:val="32"/>
        </w:rPr>
      </w:pPr>
    </w:p>
    <w:p w:rsidR="007B01D9" w:rsidRDefault="007B01D9" w:rsidP="007B01D9">
      <w:pPr>
        <w:jc w:val="center"/>
        <w:rPr>
          <w:b/>
          <w:sz w:val="32"/>
          <w:szCs w:val="32"/>
        </w:rPr>
      </w:pPr>
    </w:p>
    <w:p w:rsidR="007B01D9" w:rsidRDefault="007B01D9" w:rsidP="007B01D9">
      <w:pPr>
        <w:jc w:val="center"/>
        <w:rPr>
          <w:b/>
          <w:sz w:val="32"/>
          <w:szCs w:val="32"/>
        </w:rPr>
      </w:pPr>
    </w:p>
    <w:p w:rsidR="007B01D9" w:rsidRDefault="007B01D9" w:rsidP="007B01D9">
      <w:pPr>
        <w:jc w:val="center"/>
        <w:rPr>
          <w:b/>
          <w:sz w:val="32"/>
          <w:szCs w:val="32"/>
        </w:rPr>
      </w:pPr>
    </w:p>
    <w:p w:rsidR="007B01D9" w:rsidRDefault="007B01D9" w:rsidP="007B01D9">
      <w:pPr>
        <w:jc w:val="center"/>
        <w:rPr>
          <w:b/>
          <w:sz w:val="32"/>
          <w:szCs w:val="32"/>
        </w:rPr>
      </w:pPr>
    </w:p>
    <w:p w:rsidR="007B01D9" w:rsidRDefault="007B01D9" w:rsidP="007B01D9">
      <w:pPr>
        <w:jc w:val="center"/>
        <w:rPr>
          <w:b/>
          <w:sz w:val="32"/>
          <w:szCs w:val="32"/>
        </w:rPr>
      </w:pPr>
    </w:p>
    <w:p w:rsidR="007B01D9" w:rsidRDefault="007B01D9" w:rsidP="007B01D9">
      <w:pPr>
        <w:jc w:val="center"/>
        <w:rPr>
          <w:b/>
          <w:sz w:val="32"/>
          <w:szCs w:val="32"/>
        </w:rPr>
      </w:pPr>
    </w:p>
    <w:p w:rsidR="007B01D9" w:rsidRDefault="007B01D9" w:rsidP="007B01D9">
      <w:pPr>
        <w:jc w:val="center"/>
        <w:rPr>
          <w:b/>
          <w:sz w:val="32"/>
          <w:szCs w:val="32"/>
        </w:rPr>
      </w:pPr>
    </w:p>
    <w:p w:rsidR="007B01D9" w:rsidRDefault="007B01D9" w:rsidP="007B01D9">
      <w:pPr>
        <w:jc w:val="center"/>
        <w:rPr>
          <w:b/>
          <w:sz w:val="32"/>
          <w:szCs w:val="32"/>
        </w:rPr>
      </w:pPr>
    </w:p>
    <w:p w:rsidR="007B01D9" w:rsidRDefault="007B01D9" w:rsidP="007B01D9">
      <w:pPr>
        <w:jc w:val="center"/>
        <w:rPr>
          <w:b/>
          <w:sz w:val="32"/>
          <w:szCs w:val="32"/>
        </w:rPr>
      </w:pPr>
    </w:p>
    <w:p w:rsidR="007B01D9" w:rsidRDefault="007B01D9" w:rsidP="007B01D9">
      <w:pPr>
        <w:jc w:val="center"/>
        <w:rPr>
          <w:b/>
          <w:sz w:val="32"/>
          <w:szCs w:val="32"/>
        </w:rPr>
      </w:pPr>
    </w:p>
    <w:p w:rsidR="007B01D9" w:rsidRDefault="007B01D9" w:rsidP="007B01D9">
      <w:pPr>
        <w:jc w:val="center"/>
        <w:rPr>
          <w:b/>
          <w:sz w:val="32"/>
          <w:szCs w:val="32"/>
        </w:rPr>
      </w:pPr>
    </w:p>
    <w:p w:rsidR="007B01D9" w:rsidRPr="00FB7D4F" w:rsidRDefault="007B01D9" w:rsidP="007B01D9">
      <w:pPr>
        <w:jc w:val="center"/>
        <w:rPr>
          <w:b/>
          <w:sz w:val="32"/>
          <w:szCs w:val="32"/>
          <w:lang w:val="sr-Cyrl-CS"/>
        </w:rPr>
      </w:pPr>
      <w:r w:rsidRPr="00FB7D4F">
        <w:rPr>
          <w:b/>
          <w:sz w:val="32"/>
          <w:szCs w:val="32"/>
          <w:lang w:val="sr-Cyrl-CS"/>
        </w:rPr>
        <w:t>ИЗВЕШТАЈ О РАДУ</w:t>
      </w:r>
    </w:p>
    <w:p w:rsidR="007B01D9" w:rsidRPr="00FB7D4F" w:rsidRDefault="007B01D9" w:rsidP="007B01D9">
      <w:pPr>
        <w:jc w:val="center"/>
        <w:rPr>
          <w:b/>
          <w:sz w:val="32"/>
          <w:szCs w:val="32"/>
          <w:lang w:val="sr-Cyrl-CS"/>
        </w:rPr>
      </w:pPr>
      <w:r w:rsidRPr="00FB7D4F">
        <w:rPr>
          <w:b/>
          <w:sz w:val="32"/>
          <w:szCs w:val="32"/>
          <w:lang w:val="sr-Cyrl-CS"/>
        </w:rPr>
        <w:t xml:space="preserve"> БИБЛИОТЕКЕ „РАДОЈЕ ДОМАНОВИЋ“  </w:t>
      </w:r>
    </w:p>
    <w:p w:rsidR="007B01D9" w:rsidRPr="00E93B82" w:rsidRDefault="007B01D9" w:rsidP="007B01D9">
      <w:pPr>
        <w:jc w:val="center"/>
        <w:rPr>
          <w:b/>
          <w:sz w:val="32"/>
          <w:szCs w:val="32"/>
          <w:lang w:val="ru-RU"/>
        </w:rPr>
      </w:pPr>
      <w:r>
        <w:rPr>
          <w:b/>
          <w:sz w:val="32"/>
          <w:szCs w:val="32"/>
          <w:lang w:val="sr-Cyrl-CS"/>
        </w:rPr>
        <w:t>ЗА 201</w:t>
      </w:r>
      <w:r>
        <w:rPr>
          <w:b/>
          <w:sz w:val="32"/>
          <w:szCs w:val="32"/>
        </w:rPr>
        <w:t>9</w:t>
      </w:r>
      <w:r w:rsidRPr="00FB7D4F">
        <w:rPr>
          <w:b/>
          <w:sz w:val="32"/>
          <w:szCs w:val="32"/>
          <w:lang w:val="sr-Cyrl-CS"/>
        </w:rPr>
        <w:t>. ГОДИНУ</w:t>
      </w:r>
    </w:p>
    <w:p w:rsidR="007B01D9" w:rsidRPr="00E93B82" w:rsidRDefault="007B01D9" w:rsidP="007B01D9">
      <w:pPr>
        <w:jc w:val="center"/>
        <w:rPr>
          <w:b/>
          <w:sz w:val="32"/>
          <w:szCs w:val="32"/>
          <w:lang w:val="ru-RU"/>
        </w:rPr>
      </w:pPr>
    </w:p>
    <w:p w:rsidR="007B01D9" w:rsidRPr="00FB7D4F" w:rsidRDefault="007B01D9" w:rsidP="007B01D9">
      <w:pPr>
        <w:jc w:val="center"/>
        <w:rPr>
          <w:b/>
          <w:sz w:val="32"/>
          <w:szCs w:val="32"/>
          <w:lang w:val="sr-Cyrl-CS"/>
        </w:rPr>
      </w:pPr>
      <w:r w:rsidRPr="00FB7D4F">
        <w:rPr>
          <w:b/>
          <w:sz w:val="32"/>
          <w:szCs w:val="32"/>
          <w:lang w:val="sr-Cyrl-CS"/>
        </w:rPr>
        <w:t>ТОПОЛА</w:t>
      </w:r>
    </w:p>
    <w:p w:rsidR="007B01D9" w:rsidRDefault="007B01D9" w:rsidP="007B01D9">
      <w:pPr>
        <w:jc w:val="center"/>
        <w:rPr>
          <w:sz w:val="32"/>
          <w:szCs w:val="32"/>
          <w:lang w:val="sr-Cyrl-CS"/>
        </w:rPr>
      </w:pPr>
    </w:p>
    <w:p w:rsidR="007B01D9" w:rsidRDefault="007B01D9" w:rsidP="007B01D9">
      <w:pPr>
        <w:jc w:val="center"/>
        <w:rPr>
          <w:sz w:val="32"/>
          <w:szCs w:val="32"/>
          <w:lang w:val="sr-Cyrl-CS"/>
        </w:rPr>
      </w:pPr>
    </w:p>
    <w:p w:rsidR="007B01D9" w:rsidRDefault="007B01D9" w:rsidP="007B01D9">
      <w:pPr>
        <w:jc w:val="center"/>
        <w:rPr>
          <w:sz w:val="32"/>
          <w:szCs w:val="32"/>
          <w:lang w:val="sr-Cyrl-CS"/>
        </w:rPr>
      </w:pPr>
    </w:p>
    <w:p w:rsidR="007B01D9" w:rsidRDefault="007B01D9" w:rsidP="007B01D9">
      <w:pPr>
        <w:jc w:val="center"/>
        <w:rPr>
          <w:sz w:val="32"/>
          <w:szCs w:val="32"/>
          <w:lang w:val="sr-Cyrl-CS"/>
        </w:rPr>
      </w:pPr>
    </w:p>
    <w:p w:rsidR="007B01D9" w:rsidRDefault="007B01D9" w:rsidP="007B01D9">
      <w:pPr>
        <w:jc w:val="center"/>
        <w:rPr>
          <w:sz w:val="32"/>
          <w:szCs w:val="32"/>
          <w:lang w:val="sr-Cyrl-CS"/>
        </w:rPr>
      </w:pPr>
    </w:p>
    <w:p w:rsidR="007B01D9" w:rsidRPr="00E93B82" w:rsidRDefault="007B01D9" w:rsidP="007B01D9">
      <w:pPr>
        <w:rPr>
          <w:sz w:val="32"/>
          <w:szCs w:val="32"/>
          <w:lang w:val="ru-RU"/>
        </w:rPr>
      </w:pPr>
    </w:p>
    <w:p w:rsidR="007B01D9" w:rsidRDefault="007B01D9" w:rsidP="007B01D9">
      <w:pPr>
        <w:jc w:val="center"/>
        <w:rPr>
          <w:sz w:val="32"/>
          <w:szCs w:val="32"/>
          <w:lang w:val="sr-Cyrl-CS"/>
        </w:rPr>
      </w:pPr>
    </w:p>
    <w:p w:rsidR="007B01D9" w:rsidRDefault="007B01D9" w:rsidP="007B01D9">
      <w:pPr>
        <w:jc w:val="center"/>
        <w:rPr>
          <w:sz w:val="32"/>
          <w:szCs w:val="32"/>
          <w:lang w:val="sr-Cyrl-CS"/>
        </w:rPr>
      </w:pPr>
    </w:p>
    <w:p w:rsidR="007B01D9" w:rsidRDefault="007B01D9" w:rsidP="007B01D9">
      <w:pPr>
        <w:jc w:val="center"/>
        <w:rPr>
          <w:sz w:val="32"/>
          <w:szCs w:val="32"/>
          <w:lang w:val="sr-Cyrl-CS"/>
        </w:rPr>
      </w:pPr>
    </w:p>
    <w:p w:rsidR="007B01D9" w:rsidRPr="00E93B82" w:rsidRDefault="007B01D9" w:rsidP="007B01D9">
      <w:pPr>
        <w:jc w:val="center"/>
        <w:rPr>
          <w:sz w:val="32"/>
          <w:szCs w:val="32"/>
          <w:lang w:val="ru-RU"/>
        </w:rPr>
      </w:pPr>
    </w:p>
    <w:p w:rsidR="007B01D9" w:rsidRPr="00E93B82" w:rsidRDefault="007B01D9" w:rsidP="007B01D9">
      <w:pPr>
        <w:jc w:val="center"/>
        <w:rPr>
          <w:sz w:val="32"/>
          <w:szCs w:val="32"/>
          <w:lang w:val="ru-RU"/>
        </w:rPr>
      </w:pPr>
    </w:p>
    <w:p w:rsidR="007B01D9" w:rsidRPr="00E93B82" w:rsidRDefault="007B01D9" w:rsidP="007B01D9">
      <w:pPr>
        <w:jc w:val="center"/>
        <w:rPr>
          <w:sz w:val="32"/>
          <w:szCs w:val="32"/>
          <w:lang w:val="ru-RU"/>
        </w:rPr>
      </w:pPr>
    </w:p>
    <w:p w:rsidR="007B01D9" w:rsidRPr="00420BCC" w:rsidRDefault="007B01D9" w:rsidP="007B01D9">
      <w:pPr>
        <w:jc w:val="center"/>
        <w:rPr>
          <w:b/>
          <w:sz w:val="32"/>
          <w:szCs w:val="32"/>
        </w:rPr>
      </w:pPr>
    </w:p>
    <w:p w:rsidR="007B01D9" w:rsidRDefault="007B01D9" w:rsidP="007B01D9">
      <w:pPr>
        <w:jc w:val="center"/>
        <w:rPr>
          <w:b/>
          <w:sz w:val="32"/>
          <w:szCs w:val="32"/>
        </w:rPr>
      </w:pPr>
    </w:p>
    <w:p w:rsidR="007B01D9" w:rsidRDefault="007B01D9" w:rsidP="007B01D9">
      <w:pPr>
        <w:jc w:val="center"/>
        <w:rPr>
          <w:b/>
          <w:sz w:val="32"/>
          <w:szCs w:val="32"/>
        </w:rPr>
      </w:pPr>
    </w:p>
    <w:p w:rsidR="007B01D9" w:rsidRDefault="007B01D9" w:rsidP="007B01D9">
      <w:pPr>
        <w:jc w:val="center"/>
        <w:rPr>
          <w:b/>
          <w:sz w:val="32"/>
          <w:szCs w:val="32"/>
        </w:rPr>
      </w:pPr>
    </w:p>
    <w:p w:rsidR="007B01D9" w:rsidRDefault="007B01D9" w:rsidP="007B01D9">
      <w:pPr>
        <w:jc w:val="center"/>
        <w:rPr>
          <w:b/>
          <w:sz w:val="32"/>
          <w:szCs w:val="32"/>
        </w:rPr>
      </w:pPr>
    </w:p>
    <w:p w:rsidR="007B01D9" w:rsidRDefault="007B01D9" w:rsidP="007B01D9">
      <w:pPr>
        <w:jc w:val="center"/>
        <w:rPr>
          <w:b/>
          <w:sz w:val="32"/>
          <w:szCs w:val="32"/>
        </w:rPr>
      </w:pPr>
    </w:p>
    <w:p w:rsidR="007B01D9" w:rsidRPr="006F5294" w:rsidRDefault="007B01D9" w:rsidP="007B01D9">
      <w:pPr>
        <w:jc w:val="center"/>
        <w:rPr>
          <w:b/>
          <w:sz w:val="32"/>
          <w:szCs w:val="32"/>
          <w:lang w:val="sr-Cyrl-CS"/>
        </w:rPr>
      </w:pPr>
      <w:r>
        <w:rPr>
          <w:b/>
          <w:sz w:val="32"/>
          <w:szCs w:val="32"/>
        </w:rPr>
        <w:t>Март</w:t>
      </w:r>
      <w:r>
        <w:rPr>
          <w:b/>
          <w:sz w:val="32"/>
          <w:szCs w:val="32"/>
          <w:lang w:val="sr-Cyrl-CS"/>
        </w:rPr>
        <w:t xml:space="preserve"> 2020. године</w:t>
      </w:r>
    </w:p>
    <w:p w:rsidR="007B01D9" w:rsidRDefault="007B01D9" w:rsidP="007B01D9">
      <w:pPr>
        <w:jc w:val="both"/>
        <w:rPr>
          <w:lang w:val="sr-Cyrl-CS"/>
        </w:rPr>
      </w:pPr>
    </w:p>
    <w:p w:rsidR="007B01D9" w:rsidRDefault="007B01D9" w:rsidP="007B01D9">
      <w:pPr>
        <w:jc w:val="both"/>
        <w:rPr>
          <w:lang w:val="sr-Cyrl-CS"/>
        </w:rPr>
      </w:pPr>
      <w:r w:rsidRPr="008E141A">
        <w:rPr>
          <w:lang w:val="sr-Cyrl-CS"/>
        </w:rPr>
        <w:t xml:space="preserve">         </w:t>
      </w:r>
    </w:p>
    <w:p w:rsidR="007B01D9" w:rsidRDefault="007B01D9" w:rsidP="007B01D9">
      <w:pPr>
        <w:jc w:val="both"/>
      </w:pPr>
    </w:p>
    <w:p w:rsidR="007B01D9" w:rsidRDefault="007B01D9" w:rsidP="007B01D9">
      <w:pPr>
        <w:jc w:val="both"/>
        <w:rPr>
          <w:color w:val="FF0000"/>
          <w:lang w:val="sr-Cyrl-CS"/>
        </w:rPr>
      </w:pPr>
    </w:p>
    <w:p w:rsidR="007B01D9" w:rsidRPr="008E2551" w:rsidRDefault="007B01D9" w:rsidP="007B01D9">
      <w:pPr>
        <w:ind w:firstLine="720"/>
        <w:jc w:val="both"/>
        <w:rPr>
          <w:lang w:val="sr-Cyrl-CS"/>
        </w:rPr>
      </w:pPr>
      <w:r w:rsidRPr="00FD5276">
        <w:rPr>
          <w:lang w:val="sr-Cyrl-CS"/>
        </w:rPr>
        <w:lastRenderedPageBreak/>
        <w:t>Књижни фонд Библиотеке обухвата фонд за одрасле, дечји фонд, завичајни фонд, легат Душана Баранин</w:t>
      </w:r>
      <w:r>
        <w:rPr>
          <w:lang w:val="sr-Cyrl-CS"/>
        </w:rPr>
        <w:t>а и друге фондове. На крају 201</w:t>
      </w:r>
      <w:r w:rsidR="0002415C">
        <w:t>9</w:t>
      </w:r>
      <w:r w:rsidRPr="00FD5276">
        <w:rPr>
          <w:lang w:val="sr-Cyrl-CS"/>
        </w:rPr>
        <w:t>. године Библиотека</w:t>
      </w:r>
      <w:r w:rsidRPr="00AE2952">
        <w:rPr>
          <w:lang w:val="sr-Cyrl-CS"/>
        </w:rPr>
        <w:t xml:space="preserve"> „Радоје Домановић“ има </w:t>
      </w:r>
      <w:r w:rsidRPr="00DA6450">
        <w:rPr>
          <w:lang w:val="sr-Cyrl-CS"/>
        </w:rPr>
        <w:t xml:space="preserve">укупно </w:t>
      </w:r>
      <w:r w:rsidRPr="00596616">
        <w:rPr>
          <w:lang w:val="sr-Cyrl-CS"/>
        </w:rPr>
        <w:t>4</w:t>
      </w:r>
      <w:r w:rsidR="00596616" w:rsidRPr="00596616">
        <w:t>8.782</w:t>
      </w:r>
      <w:r w:rsidRPr="00BE512D">
        <w:rPr>
          <w:lang w:val="sr-Cyrl-CS"/>
        </w:rPr>
        <w:t xml:space="preserve"> </w:t>
      </w:r>
      <w:r w:rsidRPr="00EC594D">
        <w:rPr>
          <w:lang w:val="sr-Cyrl-CS"/>
        </w:rPr>
        <w:t xml:space="preserve">књига </w:t>
      </w:r>
      <w:r w:rsidRPr="00596616">
        <w:rPr>
          <w:lang w:val="sr-Cyrl-CS"/>
        </w:rPr>
        <w:t>и 3</w:t>
      </w:r>
      <w:r w:rsidRPr="00596616">
        <w:t>.2</w:t>
      </w:r>
      <w:r w:rsidR="00596616" w:rsidRPr="00596616">
        <w:t>62</w:t>
      </w:r>
      <w:r w:rsidRPr="00E93B82">
        <w:rPr>
          <w:lang w:val="ru-RU"/>
        </w:rPr>
        <w:t xml:space="preserve">  </w:t>
      </w:r>
      <w:r>
        <w:rPr>
          <w:lang w:val="sr-Cyrl-CS"/>
        </w:rPr>
        <w:t>свеске</w:t>
      </w:r>
      <w:r w:rsidRPr="008E2551">
        <w:rPr>
          <w:lang w:val="sr-Cyrl-CS"/>
        </w:rPr>
        <w:t xml:space="preserve">  часописа ( укупно 10</w:t>
      </w:r>
      <w:r w:rsidRPr="00E93B82">
        <w:rPr>
          <w:lang w:val="ru-RU"/>
        </w:rPr>
        <w:t>5</w:t>
      </w:r>
      <w:r w:rsidRPr="008E2551">
        <w:rPr>
          <w:lang w:val="sr-Cyrl-CS"/>
        </w:rPr>
        <w:t xml:space="preserve"> наслова часописа).</w:t>
      </w:r>
    </w:p>
    <w:p w:rsidR="007B01D9" w:rsidRPr="00E93B82" w:rsidRDefault="007B01D9" w:rsidP="007B01D9">
      <w:pPr>
        <w:jc w:val="both"/>
        <w:rPr>
          <w:lang w:val="ru-RU"/>
        </w:rPr>
      </w:pPr>
    </w:p>
    <w:p w:rsidR="007B01D9" w:rsidRPr="00E03EF3" w:rsidRDefault="007B01D9" w:rsidP="007B01D9">
      <w:pPr>
        <w:numPr>
          <w:ilvl w:val="0"/>
          <w:numId w:val="1"/>
        </w:numPr>
        <w:jc w:val="both"/>
        <w:rPr>
          <w:b/>
          <w:lang w:val="sr-Cyrl-CS"/>
        </w:rPr>
      </w:pPr>
      <w:r w:rsidRPr="00E03EF3">
        <w:rPr>
          <w:b/>
          <w:lang w:val="sr-Cyrl-CS"/>
        </w:rPr>
        <w:t>ПОПУЊАВАЊЕ  ФОНДОВА</w:t>
      </w:r>
    </w:p>
    <w:p w:rsidR="007B01D9" w:rsidRPr="00AE2952" w:rsidRDefault="007B01D9" w:rsidP="007B01D9">
      <w:pPr>
        <w:jc w:val="both"/>
      </w:pPr>
    </w:p>
    <w:p w:rsidR="007B01D9" w:rsidRPr="00AE2952" w:rsidRDefault="007B01D9" w:rsidP="007B01D9">
      <w:pPr>
        <w:jc w:val="both"/>
        <w:rPr>
          <w:lang w:val="sr-Cyrl-CS"/>
        </w:rPr>
      </w:pPr>
      <w:r>
        <w:rPr>
          <w:lang w:val="sr-Cyrl-CS"/>
        </w:rPr>
        <w:t xml:space="preserve">         </w:t>
      </w:r>
      <w:r>
        <w:rPr>
          <w:lang w:val="sr-Cyrl-CS"/>
        </w:rPr>
        <w:tab/>
      </w:r>
      <w:r w:rsidRPr="00AE2952">
        <w:rPr>
          <w:lang w:val="sr-Cyrl-CS"/>
        </w:rPr>
        <w:t>Попуњавање постојећих фондова врши се куповином књига, откупом од стране Министарства културе и поклонима издавачких кућа, устан</w:t>
      </w:r>
      <w:r>
        <w:rPr>
          <w:lang w:val="sr-Cyrl-CS"/>
        </w:rPr>
        <w:t>ова и појединаца. Књиге се купују средс</w:t>
      </w:r>
      <w:r w:rsidRPr="00AE2952">
        <w:rPr>
          <w:lang w:val="sr-Cyrl-CS"/>
        </w:rPr>
        <w:t>твима оснивача. Министарство културе откупљује одређена издања књига за потребе општинских библиоте</w:t>
      </w:r>
      <w:r>
        <w:rPr>
          <w:lang w:val="sr-Cyrl-CS"/>
        </w:rPr>
        <w:t>ка</w:t>
      </w:r>
      <w:r w:rsidRPr="00AE2952">
        <w:rPr>
          <w:lang w:val="sr-Cyrl-CS"/>
        </w:rPr>
        <w:t>.</w:t>
      </w:r>
    </w:p>
    <w:p w:rsidR="007B01D9" w:rsidRPr="00AE2952" w:rsidRDefault="007B01D9" w:rsidP="007B01D9">
      <w:pPr>
        <w:ind w:firstLine="540"/>
        <w:jc w:val="both"/>
        <w:rPr>
          <w:lang w:val="sr-Latn-CS"/>
        </w:rPr>
      </w:pPr>
      <w:r>
        <w:rPr>
          <w:lang w:val="sr-Cyrl-CS"/>
        </w:rPr>
        <w:t>У 201</w:t>
      </w:r>
      <w:r w:rsidR="0002415C">
        <w:t>9</w:t>
      </w:r>
      <w:r>
        <w:rPr>
          <w:lang w:val="sr-Cyrl-CS"/>
        </w:rPr>
        <w:t>. години набављено је 1</w:t>
      </w:r>
      <w:r w:rsidR="00D54454">
        <w:t>006</w:t>
      </w:r>
      <w:r w:rsidRPr="00AE2952">
        <w:rPr>
          <w:lang w:val="sr-Cyrl-CS"/>
        </w:rPr>
        <w:t xml:space="preserve"> књиг</w:t>
      </w:r>
      <w:r>
        <w:t>a</w:t>
      </w:r>
      <w:r>
        <w:rPr>
          <w:lang w:val="sr-Cyrl-CS"/>
        </w:rPr>
        <w:t xml:space="preserve"> и то</w:t>
      </w:r>
      <w:r w:rsidRPr="00AE2952">
        <w:rPr>
          <w:lang w:val="sr-Cyrl-CS"/>
        </w:rPr>
        <w:t>:</w:t>
      </w:r>
    </w:p>
    <w:p w:rsidR="007B01D9" w:rsidRPr="00AE2952" w:rsidRDefault="007B01D9" w:rsidP="007B01D9">
      <w:pPr>
        <w:numPr>
          <w:ilvl w:val="0"/>
          <w:numId w:val="2"/>
        </w:numPr>
        <w:jc w:val="both"/>
        <w:rPr>
          <w:lang w:val="sr-Cyrl-CS"/>
        </w:rPr>
      </w:pPr>
      <w:r>
        <w:rPr>
          <w:lang w:val="sr-Cyrl-CS"/>
        </w:rPr>
        <w:t xml:space="preserve">Куповином – </w:t>
      </w:r>
      <w:r w:rsidR="00D54454">
        <w:t>293</w:t>
      </w:r>
      <w:r w:rsidRPr="00AE2952">
        <w:rPr>
          <w:lang w:val="sr-Cyrl-CS"/>
        </w:rPr>
        <w:t xml:space="preserve"> књига (</w:t>
      </w:r>
      <w:r w:rsidR="00D54454">
        <w:t>29</w:t>
      </w:r>
      <w:r>
        <w:t>%)</w:t>
      </w:r>
    </w:p>
    <w:p w:rsidR="007B01D9" w:rsidRPr="009E55C0" w:rsidRDefault="007B01D9" w:rsidP="007B01D9">
      <w:pPr>
        <w:numPr>
          <w:ilvl w:val="0"/>
          <w:numId w:val="2"/>
        </w:numPr>
        <w:jc w:val="both"/>
        <w:rPr>
          <w:lang w:val="sr-Cyrl-CS"/>
        </w:rPr>
      </w:pPr>
      <w:r w:rsidRPr="00AE2952">
        <w:rPr>
          <w:lang w:val="sr-Cyrl-CS"/>
        </w:rPr>
        <w:t>Откупом М</w:t>
      </w:r>
      <w:r>
        <w:rPr>
          <w:lang w:val="sr-Cyrl-CS"/>
        </w:rPr>
        <w:t xml:space="preserve">инистарства културе </w:t>
      </w:r>
      <w:r w:rsidR="00D54454">
        <w:t>– 620</w:t>
      </w:r>
      <w:r w:rsidR="00966B46">
        <w:rPr>
          <w:lang w:val="sr-Cyrl-CS"/>
        </w:rPr>
        <w:t xml:space="preserve"> књиг</w:t>
      </w:r>
      <w:r w:rsidR="00966B46">
        <w:t>а</w:t>
      </w:r>
      <w:r w:rsidRPr="009E55C0">
        <w:rPr>
          <w:lang w:val="sr-Cyrl-CS"/>
        </w:rPr>
        <w:t xml:space="preserve"> (</w:t>
      </w:r>
      <w:r w:rsidR="00D54454">
        <w:t>62</w:t>
      </w:r>
      <w:r w:rsidRPr="009E55C0">
        <w:rPr>
          <w:lang w:val="sr-Cyrl-CS"/>
        </w:rPr>
        <w:t>%)</w:t>
      </w:r>
    </w:p>
    <w:p w:rsidR="007B01D9" w:rsidRPr="009E55C0" w:rsidRDefault="007B01D9" w:rsidP="007B01D9">
      <w:pPr>
        <w:numPr>
          <w:ilvl w:val="0"/>
          <w:numId w:val="2"/>
        </w:numPr>
        <w:jc w:val="both"/>
        <w:rPr>
          <w:lang w:val="sr-Cyrl-CS"/>
        </w:rPr>
      </w:pPr>
      <w:r>
        <w:rPr>
          <w:lang w:val="sr-Cyrl-CS"/>
        </w:rPr>
        <w:t xml:space="preserve">Поклоном </w:t>
      </w:r>
      <w:r w:rsidR="00D54454">
        <w:t>– 93</w:t>
      </w:r>
      <w:r w:rsidRPr="009E55C0">
        <w:rPr>
          <w:lang w:val="sr-Cyrl-CS"/>
        </w:rPr>
        <w:t xml:space="preserve"> књига (</w:t>
      </w:r>
      <w:r w:rsidR="00D54454">
        <w:t>9</w:t>
      </w:r>
      <w:r w:rsidRPr="009E55C0">
        <w:rPr>
          <w:lang w:val="sr-Cyrl-CS"/>
        </w:rPr>
        <w:t>%)</w:t>
      </w:r>
    </w:p>
    <w:p w:rsidR="007B01D9" w:rsidRDefault="007B01D9" w:rsidP="007B01D9">
      <w:pPr>
        <w:ind w:firstLine="540"/>
        <w:jc w:val="both"/>
        <w:rPr>
          <w:lang w:val="sr-Cyrl-CS"/>
        </w:rPr>
      </w:pPr>
      <w:r w:rsidRPr="00AE2952">
        <w:rPr>
          <w:lang w:val="sr-Cyrl-CS"/>
        </w:rPr>
        <w:t>Начин набавке, број књига и структура набављеног фонда пр</w:t>
      </w:r>
      <w:r>
        <w:rPr>
          <w:lang w:val="sr-Cyrl-CS"/>
        </w:rPr>
        <w:t>иказани су у следећим табелама:</w:t>
      </w:r>
    </w:p>
    <w:p w:rsidR="007B01D9" w:rsidRDefault="007B01D9" w:rsidP="00596616">
      <w:pPr>
        <w:jc w:val="both"/>
        <w:rPr>
          <w:lang w:val="sr-Cyrl-CS"/>
        </w:rPr>
      </w:pPr>
    </w:p>
    <w:p w:rsidR="007B01D9" w:rsidRPr="00D44581" w:rsidRDefault="007B01D9" w:rsidP="007B01D9">
      <w:pPr>
        <w:ind w:firstLine="720"/>
        <w:jc w:val="both"/>
      </w:pPr>
      <w:r w:rsidRPr="00AE2952">
        <w:rPr>
          <w:lang w:val="sr-Cyrl-CS"/>
        </w:rPr>
        <w:t>ЗАВИЧАЈНИ ФОНД</w:t>
      </w:r>
    </w:p>
    <w:p w:rsidR="007B01D9" w:rsidRPr="00AE2952" w:rsidRDefault="007B01D9" w:rsidP="007B01D9">
      <w:pPr>
        <w:ind w:firstLine="540"/>
        <w:jc w:val="both"/>
        <w:rPr>
          <w:lang w:val="sr-Cyrl-CS"/>
        </w:rPr>
      </w:pPr>
    </w:p>
    <w:tbl>
      <w:tblPr>
        <w:tblStyle w:val="TableGrid"/>
        <w:tblW w:w="0" w:type="auto"/>
        <w:jc w:val="center"/>
        <w:tblLook w:val="01E0"/>
      </w:tblPr>
      <w:tblGrid>
        <w:gridCol w:w="2214"/>
        <w:gridCol w:w="2214"/>
        <w:gridCol w:w="2214"/>
        <w:gridCol w:w="2214"/>
      </w:tblGrid>
      <w:tr w:rsidR="007B01D9" w:rsidRPr="00AE2952" w:rsidTr="0002415C">
        <w:trPr>
          <w:trHeight w:val="481"/>
          <w:jc w:val="center"/>
        </w:trPr>
        <w:tc>
          <w:tcPr>
            <w:tcW w:w="2214" w:type="dxa"/>
            <w:tcBorders>
              <w:top w:val="single" w:sz="4" w:space="0" w:color="auto"/>
              <w:left w:val="single" w:sz="4" w:space="0" w:color="auto"/>
              <w:bottom w:val="single" w:sz="4" w:space="0" w:color="auto"/>
              <w:right w:val="single" w:sz="4" w:space="0" w:color="auto"/>
            </w:tcBorders>
            <w:vAlign w:val="center"/>
          </w:tcPr>
          <w:p w:rsidR="007B01D9" w:rsidRPr="00AE2952" w:rsidRDefault="007B01D9" w:rsidP="0002415C">
            <w:pPr>
              <w:jc w:val="center"/>
              <w:rPr>
                <w:lang w:val="sr-Cyrl-CS"/>
              </w:rPr>
            </w:pPr>
            <w:r w:rsidRPr="00AE2952">
              <w:rPr>
                <w:lang w:val="sr-Cyrl-CS"/>
              </w:rPr>
              <w:t>КУПЉЕНО</w:t>
            </w:r>
          </w:p>
        </w:tc>
        <w:tc>
          <w:tcPr>
            <w:tcW w:w="2214" w:type="dxa"/>
            <w:tcBorders>
              <w:top w:val="single" w:sz="4" w:space="0" w:color="auto"/>
              <w:left w:val="single" w:sz="4" w:space="0" w:color="auto"/>
              <w:bottom w:val="single" w:sz="4" w:space="0" w:color="auto"/>
              <w:right w:val="single" w:sz="4" w:space="0" w:color="auto"/>
            </w:tcBorders>
            <w:vAlign w:val="center"/>
          </w:tcPr>
          <w:p w:rsidR="007B01D9" w:rsidRPr="00AE2952" w:rsidRDefault="007B01D9" w:rsidP="0002415C">
            <w:pPr>
              <w:jc w:val="center"/>
              <w:rPr>
                <w:lang w:val="sr-Cyrl-CS"/>
              </w:rPr>
            </w:pPr>
            <w:r w:rsidRPr="00AE2952">
              <w:rPr>
                <w:lang w:val="sr-Cyrl-CS"/>
              </w:rPr>
              <w:t>ПОКЛОН</w:t>
            </w:r>
          </w:p>
        </w:tc>
        <w:tc>
          <w:tcPr>
            <w:tcW w:w="2214" w:type="dxa"/>
            <w:tcBorders>
              <w:top w:val="single" w:sz="4" w:space="0" w:color="auto"/>
              <w:left w:val="single" w:sz="4" w:space="0" w:color="auto"/>
              <w:bottom w:val="single" w:sz="4" w:space="0" w:color="auto"/>
              <w:right w:val="single" w:sz="4" w:space="0" w:color="auto"/>
            </w:tcBorders>
            <w:vAlign w:val="center"/>
          </w:tcPr>
          <w:p w:rsidR="007B01D9" w:rsidRPr="00AE2952" w:rsidRDefault="007B01D9" w:rsidP="0002415C">
            <w:pPr>
              <w:jc w:val="center"/>
              <w:rPr>
                <w:lang w:val="sr-Cyrl-CS"/>
              </w:rPr>
            </w:pPr>
            <w:r w:rsidRPr="00AE2952">
              <w:rPr>
                <w:lang w:val="sr-Cyrl-CS"/>
              </w:rPr>
              <w:t>ОТКУП</w:t>
            </w:r>
          </w:p>
        </w:tc>
        <w:tc>
          <w:tcPr>
            <w:tcW w:w="2214" w:type="dxa"/>
            <w:tcBorders>
              <w:top w:val="single" w:sz="4" w:space="0" w:color="auto"/>
              <w:left w:val="single" w:sz="4" w:space="0" w:color="auto"/>
              <w:bottom w:val="single" w:sz="4" w:space="0" w:color="auto"/>
              <w:right w:val="single" w:sz="4" w:space="0" w:color="auto"/>
            </w:tcBorders>
            <w:vAlign w:val="center"/>
          </w:tcPr>
          <w:p w:rsidR="007B01D9" w:rsidRPr="00AE2952" w:rsidRDefault="007B01D9" w:rsidP="0002415C">
            <w:pPr>
              <w:jc w:val="center"/>
              <w:rPr>
                <w:lang w:val="sr-Cyrl-CS"/>
              </w:rPr>
            </w:pPr>
            <w:r w:rsidRPr="00AE2952">
              <w:rPr>
                <w:lang w:val="sr-Cyrl-CS"/>
              </w:rPr>
              <w:t>УКУПНО</w:t>
            </w:r>
          </w:p>
        </w:tc>
      </w:tr>
      <w:tr w:rsidR="007B01D9" w:rsidRPr="00AE2952" w:rsidTr="0002415C">
        <w:trPr>
          <w:trHeight w:val="544"/>
          <w:jc w:val="center"/>
        </w:trPr>
        <w:tc>
          <w:tcPr>
            <w:tcW w:w="2214" w:type="dxa"/>
            <w:tcBorders>
              <w:top w:val="single" w:sz="4" w:space="0" w:color="auto"/>
              <w:left w:val="single" w:sz="4" w:space="0" w:color="auto"/>
              <w:bottom w:val="single" w:sz="4" w:space="0" w:color="auto"/>
              <w:right w:val="single" w:sz="4" w:space="0" w:color="auto"/>
            </w:tcBorders>
            <w:vAlign w:val="center"/>
          </w:tcPr>
          <w:p w:rsidR="007B01D9" w:rsidRPr="009E55C0" w:rsidRDefault="007B01D9" w:rsidP="0002415C">
            <w:pPr>
              <w:jc w:val="center"/>
            </w:pPr>
          </w:p>
        </w:tc>
        <w:tc>
          <w:tcPr>
            <w:tcW w:w="2214" w:type="dxa"/>
            <w:tcBorders>
              <w:top w:val="single" w:sz="4" w:space="0" w:color="auto"/>
              <w:left w:val="single" w:sz="4" w:space="0" w:color="auto"/>
              <w:bottom w:val="single" w:sz="4" w:space="0" w:color="auto"/>
              <w:right w:val="single" w:sz="4" w:space="0" w:color="auto"/>
            </w:tcBorders>
            <w:vAlign w:val="center"/>
          </w:tcPr>
          <w:p w:rsidR="007B01D9" w:rsidRPr="00D54454" w:rsidRDefault="00D54454" w:rsidP="0002415C">
            <w:pPr>
              <w:jc w:val="center"/>
            </w:pPr>
            <w:r>
              <w:t>3</w:t>
            </w:r>
          </w:p>
        </w:tc>
        <w:tc>
          <w:tcPr>
            <w:tcW w:w="2214" w:type="dxa"/>
            <w:tcBorders>
              <w:top w:val="single" w:sz="4" w:space="0" w:color="auto"/>
              <w:left w:val="single" w:sz="4" w:space="0" w:color="auto"/>
              <w:bottom w:val="single" w:sz="4" w:space="0" w:color="auto"/>
              <w:right w:val="single" w:sz="4" w:space="0" w:color="auto"/>
            </w:tcBorders>
            <w:vAlign w:val="center"/>
          </w:tcPr>
          <w:p w:rsidR="007B01D9" w:rsidRPr="00EC3F45" w:rsidRDefault="007B01D9" w:rsidP="0002415C">
            <w:pPr>
              <w:jc w:val="center"/>
            </w:pPr>
            <w:r>
              <w:t>1</w:t>
            </w:r>
          </w:p>
        </w:tc>
        <w:tc>
          <w:tcPr>
            <w:tcW w:w="2214" w:type="dxa"/>
            <w:tcBorders>
              <w:top w:val="single" w:sz="4" w:space="0" w:color="auto"/>
              <w:left w:val="single" w:sz="4" w:space="0" w:color="auto"/>
              <w:bottom w:val="single" w:sz="4" w:space="0" w:color="auto"/>
              <w:right w:val="single" w:sz="4" w:space="0" w:color="auto"/>
            </w:tcBorders>
            <w:vAlign w:val="center"/>
          </w:tcPr>
          <w:p w:rsidR="007B01D9" w:rsidRPr="00D54454" w:rsidRDefault="00D54454" w:rsidP="0002415C">
            <w:pPr>
              <w:jc w:val="center"/>
            </w:pPr>
            <w:r>
              <w:t>4</w:t>
            </w:r>
          </w:p>
        </w:tc>
      </w:tr>
    </w:tbl>
    <w:p w:rsidR="007B01D9" w:rsidRDefault="007B01D9" w:rsidP="007B01D9">
      <w:pPr>
        <w:rPr>
          <w:lang w:val="sr-Cyrl-CS"/>
        </w:rPr>
      </w:pPr>
    </w:p>
    <w:p w:rsidR="007B01D9" w:rsidRPr="00AE2952" w:rsidRDefault="007B01D9" w:rsidP="007B01D9">
      <w:pPr>
        <w:rPr>
          <w:lang w:val="sr-Cyrl-CS"/>
        </w:rPr>
      </w:pPr>
    </w:p>
    <w:tbl>
      <w:tblPr>
        <w:tblStyle w:val="TableGrid"/>
        <w:tblW w:w="0" w:type="auto"/>
        <w:jc w:val="center"/>
        <w:tblLook w:val="01E0"/>
      </w:tblPr>
      <w:tblGrid>
        <w:gridCol w:w="828"/>
        <w:gridCol w:w="720"/>
        <w:gridCol w:w="720"/>
        <w:gridCol w:w="720"/>
        <w:gridCol w:w="720"/>
        <w:gridCol w:w="720"/>
        <w:gridCol w:w="720"/>
        <w:gridCol w:w="720"/>
        <w:gridCol w:w="720"/>
        <w:gridCol w:w="720"/>
        <w:gridCol w:w="1548"/>
      </w:tblGrid>
      <w:tr w:rsidR="007B01D9" w:rsidRPr="00AE2952" w:rsidTr="0002415C">
        <w:trPr>
          <w:trHeight w:val="585"/>
          <w:jc w:val="center"/>
        </w:trPr>
        <w:tc>
          <w:tcPr>
            <w:tcW w:w="828" w:type="dxa"/>
            <w:vAlign w:val="center"/>
          </w:tcPr>
          <w:p w:rsidR="007B01D9" w:rsidRPr="00AE2952" w:rsidRDefault="007B01D9" w:rsidP="0002415C">
            <w:pPr>
              <w:jc w:val="center"/>
              <w:rPr>
                <w:lang w:val="sr-Cyrl-CS"/>
              </w:rPr>
            </w:pPr>
            <w:r w:rsidRPr="00AE2952">
              <w:rPr>
                <w:lang w:val="sr-Cyrl-CS"/>
              </w:rPr>
              <w:t>0</w:t>
            </w:r>
          </w:p>
        </w:tc>
        <w:tc>
          <w:tcPr>
            <w:tcW w:w="720" w:type="dxa"/>
            <w:vAlign w:val="center"/>
          </w:tcPr>
          <w:p w:rsidR="007B01D9" w:rsidRPr="00AE2952" w:rsidRDefault="007B01D9" w:rsidP="0002415C">
            <w:pPr>
              <w:jc w:val="center"/>
              <w:rPr>
                <w:lang w:val="sr-Cyrl-CS"/>
              </w:rPr>
            </w:pPr>
            <w:r w:rsidRPr="00AE2952">
              <w:rPr>
                <w:lang w:val="sr-Cyrl-CS"/>
              </w:rPr>
              <w:t>1</w:t>
            </w:r>
          </w:p>
        </w:tc>
        <w:tc>
          <w:tcPr>
            <w:tcW w:w="720" w:type="dxa"/>
            <w:vAlign w:val="center"/>
          </w:tcPr>
          <w:p w:rsidR="007B01D9" w:rsidRPr="00AE2952" w:rsidRDefault="007B01D9" w:rsidP="0002415C">
            <w:pPr>
              <w:jc w:val="center"/>
              <w:rPr>
                <w:lang w:val="sr-Cyrl-CS"/>
              </w:rPr>
            </w:pPr>
            <w:r w:rsidRPr="00AE2952">
              <w:rPr>
                <w:lang w:val="sr-Cyrl-CS"/>
              </w:rPr>
              <w:t>2</w:t>
            </w:r>
          </w:p>
        </w:tc>
        <w:tc>
          <w:tcPr>
            <w:tcW w:w="720" w:type="dxa"/>
            <w:vAlign w:val="center"/>
          </w:tcPr>
          <w:p w:rsidR="007B01D9" w:rsidRPr="00AE2952" w:rsidRDefault="007B01D9" w:rsidP="0002415C">
            <w:pPr>
              <w:jc w:val="center"/>
              <w:rPr>
                <w:lang w:val="sr-Cyrl-CS"/>
              </w:rPr>
            </w:pPr>
            <w:r w:rsidRPr="00AE2952">
              <w:rPr>
                <w:lang w:val="sr-Cyrl-CS"/>
              </w:rPr>
              <w:t>3</w:t>
            </w:r>
          </w:p>
        </w:tc>
        <w:tc>
          <w:tcPr>
            <w:tcW w:w="720" w:type="dxa"/>
            <w:vAlign w:val="center"/>
          </w:tcPr>
          <w:p w:rsidR="007B01D9" w:rsidRPr="00AE2952" w:rsidRDefault="007B01D9" w:rsidP="0002415C">
            <w:pPr>
              <w:jc w:val="center"/>
              <w:rPr>
                <w:lang w:val="sr-Cyrl-CS"/>
              </w:rPr>
            </w:pPr>
            <w:r w:rsidRPr="00AE2952">
              <w:rPr>
                <w:lang w:val="sr-Cyrl-CS"/>
              </w:rPr>
              <w:t>5</w:t>
            </w:r>
          </w:p>
        </w:tc>
        <w:tc>
          <w:tcPr>
            <w:tcW w:w="720" w:type="dxa"/>
            <w:vAlign w:val="center"/>
          </w:tcPr>
          <w:p w:rsidR="007B01D9" w:rsidRPr="00AE2952" w:rsidRDefault="007B01D9" w:rsidP="0002415C">
            <w:pPr>
              <w:jc w:val="center"/>
              <w:rPr>
                <w:lang w:val="sr-Cyrl-CS"/>
              </w:rPr>
            </w:pPr>
            <w:r w:rsidRPr="00AE2952">
              <w:rPr>
                <w:lang w:val="sr-Cyrl-CS"/>
              </w:rPr>
              <w:t>6</w:t>
            </w:r>
          </w:p>
        </w:tc>
        <w:tc>
          <w:tcPr>
            <w:tcW w:w="720" w:type="dxa"/>
            <w:vAlign w:val="center"/>
          </w:tcPr>
          <w:p w:rsidR="007B01D9" w:rsidRPr="00AE2952" w:rsidRDefault="007B01D9" w:rsidP="0002415C">
            <w:pPr>
              <w:jc w:val="center"/>
              <w:rPr>
                <w:lang w:val="sr-Cyrl-CS"/>
              </w:rPr>
            </w:pPr>
            <w:r w:rsidRPr="00AE2952">
              <w:rPr>
                <w:lang w:val="sr-Cyrl-CS"/>
              </w:rPr>
              <w:t>7</w:t>
            </w:r>
          </w:p>
        </w:tc>
        <w:tc>
          <w:tcPr>
            <w:tcW w:w="720" w:type="dxa"/>
            <w:vAlign w:val="center"/>
          </w:tcPr>
          <w:p w:rsidR="007B01D9" w:rsidRPr="00AE2952" w:rsidRDefault="007B01D9" w:rsidP="0002415C">
            <w:pPr>
              <w:jc w:val="center"/>
              <w:rPr>
                <w:lang w:val="sr-Cyrl-CS"/>
              </w:rPr>
            </w:pPr>
            <w:r w:rsidRPr="00AE2952">
              <w:rPr>
                <w:lang w:val="sr-Cyrl-CS"/>
              </w:rPr>
              <w:t>8д</w:t>
            </w:r>
          </w:p>
        </w:tc>
        <w:tc>
          <w:tcPr>
            <w:tcW w:w="720" w:type="dxa"/>
            <w:vAlign w:val="center"/>
          </w:tcPr>
          <w:p w:rsidR="007B01D9" w:rsidRPr="00AE2952" w:rsidRDefault="007B01D9" w:rsidP="0002415C">
            <w:pPr>
              <w:jc w:val="center"/>
              <w:rPr>
                <w:lang w:val="sr-Cyrl-CS"/>
              </w:rPr>
            </w:pPr>
            <w:r w:rsidRPr="00AE2952">
              <w:rPr>
                <w:lang w:val="sr-Cyrl-CS"/>
              </w:rPr>
              <w:t>8ст</w:t>
            </w:r>
          </w:p>
        </w:tc>
        <w:tc>
          <w:tcPr>
            <w:tcW w:w="720" w:type="dxa"/>
            <w:vAlign w:val="center"/>
          </w:tcPr>
          <w:p w:rsidR="007B01D9" w:rsidRPr="00AE2952" w:rsidRDefault="007B01D9" w:rsidP="0002415C">
            <w:pPr>
              <w:jc w:val="center"/>
              <w:rPr>
                <w:lang w:val="sr-Cyrl-CS"/>
              </w:rPr>
            </w:pPr>
            <w:r w:rsidRPr="00AE2952">
              <w:rPr>
                <w:lang w:val="sr-Cyrl-CS"/>
              </w:rPr>
              <w:t>9</w:t>
            </w:r>
          </w:p>
        </w:tc>
        <w:tc>
          <w:tcPr>
            <w:tcW w:w="1548" w:type="dxa"/>
            <w:vAlign w:val="center"/>
          </w:tcPr>
          <w:p w:rsidR="007B01D9" w:rsidRPr="00AE2952" w:rsidRDefault="007B01D9" w:rsidP="0002415C">
            <w:pPr>
              <w:jc w:val="center"/>
              <w:rPr>
                <w:lang w:val="sr-Cyrl-CS"/>
              </w:rPr>
            </w:pPr>
            <w:r w:rsidRPr="00AE2952">
              <w:rPr>
                <w:lang w:val="sr-Cyrl-CS"/>
              </w:rPr>
              <w:t>УКУПНО</w:t>
            </w:r>
          </w:p>
        </w:tc>
      </w:tr>
      <w:tr w:rsidR="007B01D9" w:rsidRPr="00AE2952" w:rsidTr="0002415C">
        <w:trPr>
          <w:trHeight w:val="525"/>
          <w:jc w:val="center"/>
        </w:trPr>
        <w:tc>
          <w:tcPr>
            <w:tcW w:w="828" w:type="dxa"/>
            <w:vAlign w:val="center"/>
          </w:tcPr>
          <w:p w:rsidR="007B01D9" w:rsidRPr="00AE2952" w:rsidRDefault="007B01D9" w:rsidP="0002415C">
            <w:pPr>
              <w:jc w:val="center"/>
              <w:rPr>
                <w:lang w:val="sr-Cyrl-CS"/>
              </w:rPr>
            </w:pPr>
            <w:r w:rsidRPr="00AE2952">
              <w:rPr>
                <w:lang w:val="sr-Cyrl-CS"/>
              </w:rPr>
              <w:t>/</w:t>
            </w:r>
          </w:p>
        </w:tc>
        <w:tc>
          <w:tcPr>
            <w:tcW w:w="720" w:type="dxa"/>
            <w:vAlign w:val="center"/>
          </w:tcPr>
          <w:p w:rsidR="007B01D9" w:rsidRPr="0080491A" w:rsidRDefault="007B01D9" w:rsidP="0002415C">
            <w:pPr>
              <w:jc w:val="center"/>
            </w:pPr>
            <w:r>
              <w:t>/</w:t>
            </w:r>
          </w:p>
        </w:tc>
        <w:tc>
          <w:tcPr>
            <w:tcW w:w="720" w:type="dxa"/>
            <w:vAlign w:val="center"/>
          </w:tcPr>
          <w:p w:rsidR="007B01D9" w:rsidRPr="00AE2952" w:rsidRDefault="007B01D9" w:rsidP="0002415C">
            <w:pPr>
              <w:jc w:val="center"/>
              <w:rPr>
                <w:lang w:val="sr-Cyrl-CS"/>
              </w:rPr>
            </w:pPr>
            <w:r>
              <w:rPr>
                <w:lang w:val="sr-Cyrl-CS"/>
              </w:rPr>
              <w:t>/</w:t>
            </w:r>
          </w:p>
        </w:tc>
        <w:tc>
          <w:tcPr>
            <w:tcW w:w="720" w:type="dxa"/>
            <w:vAlign w:val="center"/>
          </w:tcPr>
          <w:p w:rsidR="007B01D9" w:rsidRPr="00EC3F45" w:rsidRDefault="007B01D9" w:rsidP="0002415C">
            <w:pPr>
              <w:jc w:val="center"/>
            </w:pPr>
            <w:r>
              <w:t>/</w:t>
            </w:r>
          </w:p>
        </w:tc>
        <w:tc>
          <w:tcPr>
            <w:tcW w:w="720" w:type="dxa"/>
            <w:vAlign w:val="center"/>
          </w:tcPr>
          <w:p w:rsidR="007B01D9" w:rsidRPr="00AE2952" w:rsidRDefault="007B01D9" w:rsidP="0002415C">
            <w:pPr>
              <w:jc w:val="center"/>
              <w:rPr>
                <w:lang w:val="sr-Cyrl-CS"/>
              </w:rPr>
            </w:pPr>
            <w:r w:rsidRPr="00AE2952">
              <w:rPr>
                <w:lang w:val="sr-Cyrl-CS"/>
              </w:rPr>
              <w:t>/</w:t>
            </w:r>
          </w:p>
        </w:tc>
        <w:tc>
          <w:tcPr>
            <w:tcW w:w="720" w:type="dxa"/>
            <w:vAlign w:val="center"/>
          </w:tcPr>
          <w:p w:rsidR="007B01D9" w:rsidRPr="00EC3F45" w:rsidRDefault="007B01D9" w:rsidP="0002415C">
            <w:pPr>
              <w:jc w:val="center"/>
            </w:pPr>
            <w:r>
              <w:t>/</w:t>
            </w:r>
          </w:p>
        </w:tc>
        <w:tc>
          <w:tcPr>
            <w:tcW w:w="720" w:type="dxa"/>
            <w:vAlign w:val="center"/>
          </w:tcPr>
          <w:p w:rsidR="007B01D9" w:rsidRPr="00D54454" w:rsidRDefault="00D54454" w:rsidP="0002415C">
            <w:pPr>
              <w:jc w:val="center"/>
            </w:pPr>
            <w:r>
              <w:t>/</w:t>
            </w:r>
          </w:p>
        </w:tc>
        <w:tc>
          <w:tcPr>
            <w:tcW w:w="720" w:type="dxa"/>
            <w:vAlign w:val="center"/>
          </w:tcPr>
          <w:p w:rsidR="007B01D9" w:rsidRPr="00D54454" w:rsidRDefault="00D54454" w:rsidP="0002415C">
            <w:pPr>
              <w:jc w:val="center"/>
            </w:pPr>
            <w:r>
              <w:t>1</w:t>
            </w:r>
          </w:p>
        </w:tc>
        <w:tc>
          <w:tcPr>
            <w:tcW w:w="720" w:type="dxa"/>
            <w:vAlign w:val="center"/>
          </w:tcPr>
          <w:p w:rsidR="007B01D9" w:rsidRPr="00AE2952" w:rsidRDefault="007B01D9" w:rsidP="0002415C">
            <w:pPr>
              <w:jc w:val="center"/>
              <w:rPr>
                <w:lang w:val="sr-Cyrl-CS"/>
              </w:rPr>
            </w:pPr>
            <w:r w:rsidRPr="00AE2952">
              <w:rPr>
                <w:lang w:val="sr-Cyrl-CS"/>
              </w:rPr>
              <w:t>/</w:t>
            </w:r>
          </w:p>
        </w:tc>
        <w:tc>
          <w:tcPr>
            <w:tcW w:w="720" w:type="dxa"/>
            <w:vAlign w:val="center"/>
          </w:tcPr>
          <w:p w:rsidR="007B01D9" w:rsidRPr="00EC3F45" w:rsidRDefault="007B01D9" w:rsidP="0002415C">
            <w:pPr>
              <w:jc w:val="center"/>
            </w:pPr>
            <w:r>
              <w:t>3</w:t>
            </w:r>
          </w:p>
        </w:tc>
        <w:tc>
          <w:tcPr>
            <w:tcW w:w="1548" w:type="dxa"/>
            <w:vAlign w:val="center"/>
          </w:tcPr>
          <w:p w:rsidR="007B01D9" w:rsidRPr="00D54454" w:rsidRDefault="00D54454" w:rsidP="0002415C">
            <w:pPr>
              <w:jc w:val="center"/>
            </w:pPr>
            <w:r>
              <w:t>4</w:t>
            </w:r>
          </w:p>
        </w:tc>
      </w:tr>
    </w:tbl>
    <w:p w:rsidR="007B01D9" w:rsidRPr="0060012E" w:rsidRDefault="007B01D9" w:rsidP="007B01D9"/>
    <w:p w:rsidR="007B01D9" w:rsidRPr="00D44581" w:rsidRDefault="007B01D9" w:rsidP="007B01D9">
      <w:pPr>
        <w:ind w:firstLine="720"/>
      </w:pPr>
      <w:r w:rsidRPr="00AE2952">
        <w:rPr>
          <w:lang w:val="sr-Cyrl-CS"/>
        </w:rPr>
        <w:t>ДЕЧЈИ ФОНД</w:t>
      </w:r>
    </w:p>
    <w:p w:rsidR="007B01D9" w:rsidRPr="00AE2952" w:rsidRDefault="007B01D9" w:rsidP="007B01D9">
      <w:pPr>
        <w:rPr>
          <w:lang w:val="sr-Cyrl-CS"/>
        </w:rPr>
      </w:pPr>
    </w:p>
    <w:tbl>
      <w:tblPr>
        <w:tblStyle w:val="TableGrid"/>
        <w:tblW w:w="0" w:type="auto"/>
        <w:jc w:val="center"/>
        <w:tblLook w:val="01E0"/>
      </w:tblPr>
      <w:tblGrid>
        <w:gridCol w:w="2214"/>
        <w:gridCol w:w="2214"/>
        <w:gridCol w:w="2214"/>
        <w:gridCol w:w="2214"/>
      </w:tblGrid>
      <w:tr w:rsidR="007B01D9" w:rsidRPr="00AE2952" w:rsidTr="0002415C">
        <w:trPr>
          <w:trHeight w:val="481"/>
          <w:jc w:val="center"/>
        </w:trPr>
        <w:tc>
          <w:tcPr>
            <w:tcW w:w="2214" w:type="dxa"/>
            <w:tcBorders>
              <w:top w:val="single" w:sz="4" w:space="0" w:color="auto"/>
              <w:left w:val="single" w:sz="4" w:space="0" w:color="auto"/>
              <w:bottom w:val="single" w:sz="4" w:space="0" w:color="auto"/>
              <w:right w:val="single" w:sz="4" w:space="0" w:color="auto"/>
            </w:tcBorders>
            <w:vAlign w:val="center"/>
          </w:tcPr>
          <w:p w:rsidR="007B01D9" w:rsidRPr="00AE2952" w:rsidRDefault="007B01D9" w:rsidP="0002415C">
            <w:pPr>
              <w:jc w:val="center"/>
              <w:rPr>
                <w:lang w:val="sr-Cyrl-CS"/>
              </w:rPr>
            </w:pPr>
            <w:r w:rsidRPr="00AE2952">
              <w:rPr>
                <w:lang w:val="sr-Cyrl-CS"/>
              </w:rPr>
              <w:t>КУПЉЕНО</w:t>
            </w:r>
          </w:p>
        </w:tc>
        <w:tc>
          <w:tcPr>
            <w:tcW w:w="2214" w:type="dxa"/>
            <w:tcBorders>
              <w:top w:val="single" w:sz="4" w:space="0" w:color="auto"/>
              <w:left w:val="single" w:sz="4" w:space="0" w:color="auto"/>
              <w:bottom w:val="single" w:sz="4" w:space="0" w:color="auto"/>
              <w:right w:val="single" w:sz="4" w:space="0" w:color="auto"/>
            </w:tcBorders>
            <w:vAlign w:val="center"/>
          </w:tcPr>
          <w:p w:rsidR="007B01D9" w:rsidRPr="00AE2952" w:rsidRDefault="007B01D9" w:rsidP="0002415C">
            <w:pPr>
              <w:jc w:val="center"/>
              <w:rPr>
                <w:lang w:val="sr-Cyrl-CS"/>
              </w:rPr>
            </w:pPr>
            <w:r w:rsidRPr="00AE2952">
              <w:rPr>
                <w:lang w:val="sr-Cyrl-CS"/>
              </w:rPr>
              <w:t>ПОКЛОН</w:t>
            </w:r>
          </w:p>
        </w:tc>
        <w:tc>
          <w:tcPr>
            <w:tcW w:w="2214" w:type="dxa"/>
            <w:tcBorders>
              <w:top w:val="single" w:sz="4" w:space="0" w:color="auto"/>
              <w:left w:val="single" w:sz="4" w:space="0" w:color="auto"/>
              <w:bottom w:val="single" w:sz="4" w:space="0" w:color="auto"/>
              <w:right w:val="single" w:sz="4" w:space="0" w:color="auto"/>
            </w:tcBorders>
            <w:vAlign w:val="center"/>
          </w:tcPr>
          <w:p w:rsidR="007B01D9" w:rsidRPr="00AE2952" w:rsidRDefault="007B01D9" w:rsidP="0002415C">
            <w:pPr>
              <w:jc w:val="center"/>
              <w:rPr>
                <w:lang w:val="sr-Cyrl-CS"/>
              </w:rPr>
            </w:pPr>
            <w:r w:rsidRPr="00AE2952">
              <w:rPr>
                <w:lang w:val="sr-Cyrl-CS"/>
              </w:rPr>
              <w:t>ОТКУП</w:t>
            </w:r>
          </w:p>
        </w:tc>
        <w:tc>
          <w:tcPr>
            <w:tcW w:w="2214" w:type="dxa"/>
            <w:tcBorders>
              <w:top w:val="single" w:sz="4" w:space="0" w:color="auto"/>
              <w:left w:val="single" w:sz="4" w:space="0" w:color="auto"/>
              <w:bottom w:val="single" w:sz="4" w:space="0" w:color="auto"/>
              <w:right w:val="single" w:sz="4" w:space="0" w:color="auto"/>
            </w:tcBorders>
            <w:vAlign w:val="center"/>
          </w:tcPr>
          <w:p w:rsidR="007B01D9" w:rsidRPr="00AE2952" w:rsidRDefault="007B01D9" w:rsidP="0002415C">
            <w:pPr>
              <w:jc w:val="center"/>
              <w:rPr>
                <w:lang w:val="sr-Cyrl-CS"/>
              </w:rPr>
            </w:pPr>
            <w:r w:rsidRPr="00AE2952">
              <w:rPr>
                <w:lang w:val="sr-Cyrl-CS"/>
              </w:rPr>
              <w:t>УКУПНО</w:t>
            </w:r>
          </w:p>
        </w:tc>
      </w:tr>
      <w:tr w:rsidR="007B01D9" w:rsidRPr="00AE2952" w:rsidTr="0002415C">
        <w:trPr>
          <w:trHeight w:val="544"/>
          <w:jc w:val="center"/>
        </w:trPr>
        <w:tc>
          <w:tcPr>
            <w:tcW w:w="2214" w:type="dxa"/>
            <w:tcBorders>
              <w:top w:val="single" w:sz="4" w:space="0" w:color="auto"/>
              <w:left w:val="single" w:sz="4" w:space="0" w:color="auto"/>
              <w:bottom w:val="single" w:sz="4" w:space="0" w:color="auto"/>
              <w:right w:val="single" w:sz="4" w:space="0" w:color="auto"/>
            </w:tcBorders>
            <w:vAlign w:val="center"/>
          </w:tcPr>
          <w:p w:rsidR="007B01D9" w:rsidRPr="00D54454" w:rsidRDefault="00D54454" w:rsidP="0002415C">
            <w:pPr>
              <w:jc w:val="center"/>
            </w:pPr>
            <w:r>
              <w:t>66</w:t>
            </w:r>
          </w:p>
        </w:tc>
        <w:tc>
          <w:tcPr>
            <w:tcW w:w="2214" w:type="dxa"/>
            <w:tcBorders>
              <w:top w:val="single" w:sz="4" w:space="0" w:color="auto"/>
              <w:left w:val="single" w:sz="4" w:space="0" w:color="auto"/>
              <w:bottom w:val="single" w:sz="4" w:space="0" w:color="auto"/>
              <w:right w:val="single" w:sz="4" w:space="0" w:color="auto"/>
            </w:tcBorders>
            <w:vAlign w:val="center"/>
          </w:tcPr>
          <w:p w:rsidR="007B01D9" w:rsidRPr="00D54454" w:rsidRDefault="00D54454" w:rsidP="0002415C">
            <w:pPr>
              <w:jc w:val="center"/>
            </w:pPr>
            <w:r>
              <w:t>4</w:t>
            </w:r>
          </w:p>
        </w:tc>
        <w:tc>
          <w:tcPr>
            <w:tcW w:w="2214" w:type="dxa"/>
            <w:tcBorders>
              <w:top w:val="single" w:sz="4" w:space="0" w:color="auto"/>
              <w:left w:val="single" w:sz="4" w:space="0" w:color="auto"/>
              <w:bottom w:val="single" w:sz="4" w:space="0" w:color="auto"/>
              <w:right w:val="single" w:sz="4" w:space="0" w:color="auto"/>
            </w:tcBorders>
            <w:vAlign w:val="center"/>
          </w:tcPr>
          <w:p w:rsidR="007B01D9" w:rsidRPr="00D54454" w:rsidRDefault="00D54454" w:rsidP="0002415C">
            <w:pPr>
              <w:jc w:val="center"/>
            </w:pPr>
            <w:r>
              <w:t>117</w:t>
            </w:r>
          </w:p>
        </w:tc>
        <w:tc>
          <w:tcPr>
            <w:tcW w:w="2214" w:type="dxa"/>
            <w:tcBorders>
              <w:top w:val="single" w:sz="4" w:space="0" w:color="auto"/>
              <w:left w:val="single" w:sz="4" w:space="0" w:color="auto"/>
              <w:bottom w:val="single" w:sz="4" w:space="0" w:color="auto"/>
              <w:right w:val="single" w:sz="4" w:space="0" w:color="auto"/>
            </w:tcBorders>
            <w:vAlign w:val="center"/>
          </w:tcPr>
          <w:p w:rsidR="007B01D9" w:rsidRPr="00D54454" w:rsidRDefault="00D54454" w:rsidP="0002415C">
            <w:pPr>
              <w:jc w:val="center"/>
            </w:pPr>
            <w:r>
              <w:t>187</w:t>
            </w:r>
          </w:p>
        </w:tc>
      </w:tr>
    </w:tbl>
    <w:p w:rsidR="007B01D9" w:rsidRPr="00AE2952" w:rsidRDefault="007B01D9" w:rsidP="007B01D9">
      <w:pPr>
        <w:rPr>
          <w:lang w:val="sr-Cyrl-CS"/>
        </w:rPr>
      </w:pPr>
    </w:p>
    <w:p w:rsidR="007B01D9" w:rsidRPr="00AE2952" w:rsidRDefault="007B01D9" w:rsidP="007B01D9">
      <w:pPr>
        <w:rPr>
          <w:lang w:val="sr-Cyrl-CS"/>
        </w:rPr>
      </w:pPr>
    </w:p>
    <w:tbl>
      <w:tblPr>
        <w:tblStyle w:val="TableGrid"/>
        <w:tblW w:w="0" w:type="auto"/>
        <w:jc w:val="center"/>
        <w:tblLook w:val="01E0"/>
      </w:tblPr>
      <w:tblGrid>
        <w:gridCol w:w="828"/>
        <w:gridCol w:w="720"/>
        <w:gridCol w:w="720"/>
        <w:gridCol w:w="720"/>
        <w:gridCol w:w="720"/>
        <w:gridCol w:w="720"/>
        <w:gridCol w:w="720"/>
        <w:gridCol w:w="720"/>
        <w:gridCol w:w="720"/>
        <w:gridCol w:w="720"/>
        <w:gridCol w:w="1548"/>
      </w:tblGrid>
      <w:tr w:rsidR="007B01D9" w:rsidRPr="00AE2952" w:rsidTr="0002415C">
        <w:trPr>
          <w:trHeight w:val="585"/>
          <w:jc w:val="center"/>
        </w:trPr>
        <w:tc>
          <w:tcPr>
            <w:tcW w:w="828" w:type="dxa"/>
            <w:vAlign w:val="center"/>
          </w:tcPr>
          <w:p w:rsidR="007B01D9" w:rsidRPr="00AE2952" w:rsidRDefault="007B01D9" w:rsidP="0002415C">
            <w:pPr>
              <w:jc w:val="center"/>
              <w:rPr>
                <w:lang w:val="sr-Cyrl-CS"/>
              </w:rPr>
            </w:pPr>
            <w:r w:rsidRPr="00AE2952">
              <w:rPr>
                <w:lang w:val="sr-Cyrl-CS"/>
              </w:rPr>
              <w:t>0</w:t>
            </w:r>
          </w:p>
        </w:tc>
        <w:tc>
          <w:tcPr>
            <w:tcW w:w="720" w:type="dxa"/>
            <w:vAlign w:val="center"/>
          </w:tcPr>
          <w:p w:rsidR="007B01D9" w:rsidRPr="00AE2952" w:rsidRDefault="007B01D9" w:rsidP="0002415C">
            <w:pPr>
              <w:jc w:val="center"/>
              <w:rPr>
                <w:lang w:val="sr-Cyrl-CS"/>
              </w:rPr>
            </w:pPr>
            <w:r w:rsidRPr="00AE2952">
              <w:rPr>
                <w:lang w:val="sr-Cyrl-CS"/>
              </w:rPr>
              <w:t>1</w:t>
            </w:r>
          </w:p>
        </w:tc>
        <w:tc>
          <w:tcPr>
            <w:tcW w:w="720" w:type="dxa"/>
            <w:vAlign w:val="center"/>
          </w:tcPr>
          <w:p w:rsidR="007B01D9" w:rsidRPr="00AE2952" w:rsidRDefault="007B01D9" w:rsidP="0002415C">
            <w:pPr>
              <w:jc w:val="center"/>
              <w:rPr>
                <w:lang w:val="sr-Cyrl-CS"/>
              </w:rPr>
            </w:pPr>
            <w:r w:rsidRPr="00AE2952">
              <w:rPr>
                <w:lang w:val="sr-Cyrl-CS"/>
              </w:rPr>
              <w:t>2</w:t>
            </w:r>
          </w:p>
        </w:tc>
        <w:tc>
          <w:tcPr>
            <w:tcW w:w="720" w:type="dxa"/>
            <w:vAlign w:val="center"/>
          </w:tcPr>
          <w:p w:rsidR="007B01D9" w:rsidRPr="00AE2952" w:rsidRDefault="007B01D9" w:rsidP="0002415C">
            <w:pPr>
              <w:jc w:val="center"/>
              <w:rPr>
                <w:lang w:val="sr-Cyrl-CS"/>
              </w:rPr>
            </w:pPr>
            <w:r w:rsidRPr="00AE2952">
              <w:rPr>
                <w:lang w:val="sr-Cyrl-CS"/>
              </w:rPr>
              <w:t>3</w:t>
            </w:r>
          </w:p>
        </w:tc>
        <w:tc>
          <w:tcPr>
            <w:tcW w:w="720" w:type="dxa"/>
            <w:vAlign w:val="center"/>
          </w:tcPr>
          <w:p w:rsidR="007B01D9" w:rsidRPr="00AE2952" w:rsidRDefault="007B01D9" w:rsidP="0002415C">
            <w:pPr>
              <w:jc w:val="center"/>
              <w:rPr>
                <w:lang w:val="sr-Cyrl-CS"/>
              </w:rPr>
            </w:pPr>
            <w:r w:rsidRPr="00AE2952">
              <w:rPr>
                <w:lang w:val="sr-Cyrl-CS"/>
              </w:rPr>
              <w:t>5</w:t>
            </w:r>
          </w:p>
        </w:tc>
        <w:tc>
          <w:tcPr>
            <w:tcW w:w="720" w:type="dxa"/>
            <w:vAlign w:val="center"/>
          </w:tcPr>
          <w:p w:rsidR="007B01D9" w:rsidRPr="00AE2952" w:rsidRDefault="007B01D9" w:rsidP="0002415C">
            <w:pPr>
              <w:jc w:val="center"/>
              <w:rPr>
                <w:lang w:val="sr-Cyrl-CS"/>
              </w:rPr>
            </w:pPr>
            <w:r w:rsidRPr="00AE2952">
              <w:rPr>
                <w:lang w:val="sr-Cyrl-CS"/>
              </w:rPr>
              <w:t>6</w:t>
            </w:r>
          </w:p>
        </w:tc>
        <w:tc>
          <w:tcPr>
            <w:tcW w:w="720" w:type="dxa"/>
            <w:vAlign w:val="center"/>
          </w:tcPr>
          <w:p w:rsidR="007B01D9" w:rsidRPr="00AE2952" w:rsidRDefault="007B01D9" w:rsidP="0002415C">
            <w:pPr>
              <w:jc w:val="center"/>
              <w:rPr>
                <w:lang w:val="sr-Cyrl-CS"/>
              </w:rPr>
            </w:pPr>
            <w:r w:rsidRPr="00AE2952">
              <w:rPr>
                <w:lang w:val="sr-Cyrl-CS"/>
              </w:rPr>
              <w:t>7</w:t>
            </w:r>
          </w:p>
        </w:tc>
        <w:tc>
          <w:tcPr>
            <w:tcW w:w="720" w:type="dxa"/>
            <w:vAlign w:val="center"/>
          </w:tcPr>
          <w:p w:rsidR="007B01D9" w:rsidRPr="00AE2952" w:rsidRDefault="007B01D9" w:rsidP="0002415C">
            <w:pPr>
              <w:jc w:val="center"/>
              <w:rPr>
                <w:lang w:val="sr-Cyrl-CS"/>
              </w:rPr>
            </w:pPr>
            <w:r w:rsidRPr="00AE2952">
              <w:rPr>
                <w:lang w:val="sr-Cyrl-CS"/>
              </w:rPr>
              <w:t>8д</w:t>
            </w:r>
          </w:p>
        </w:tc>
        <w:tc>
          <w:tcPr>
            <w:tcW w:w="720" w:type="dxa"/>
            <w:vAlign w:val="center"/>
          </w:tcPr>
          <w:p w:rsidR="007B01D9" w:rsidRPr="00AE2952" w:rsidRDefault="007B01D9" w:rsidP="0002415C">
            <w:pPr>
              <w:jc w:val="center"/>
              <w:rPr>
                <w:lang w:val="sr-Cyrl-CS"/>
              </w:rPr>
            </w:pPr>
            <w:r w:rsidRPr="00AE2952">
              <w:rPr>
                <w:lang w:val="sr-Cyrl-CS"/>
              </w:rPr>
              <w:t>8ст</w:t>
            </w:r>
          </w:p>
        </w:tc>
        <w:tc>
          <w:tcPr>
            <w:tcW w:w="720" w:type="dxa"/>
            <w:vAlign w:val="center"/>
          </w:tcPr>
          <w:p w:rsidR="007B01D9" w:rsidRPr="00AE2952" w:rsidRDefault="007B01D9" w:rsidP="0002415C">
            <w:pPr>
              <w:jc w:val="center"/>
              <w:rPr>
                <w:lang w:val="sr-Cyrl-CS"/>
              </w:rPr>
            </w:pPr>
            <w:r w:rsidRPr="00AE2952">
              <w:rPr>
                <w:lang w:val="sr-Cyrl-CS"/>
              </w:rPr>
              <w:t>9</w:t>
            </w:r>
          </w:p>
        </w:tc>
        <w:tc>
          <w:tcPr>
            <w:tcW w:w="1548" w:type="dxa"/>
            <w:vAlign w:val="center"/>
          </w:tcPr>
          <w:p w:rsidR="007B01D9" w:rsidRPr="00AE2952" w:rsidRDefault="007B01D9" w:rsidP="0002415C">
            <w:pPr>
              <w:jc w:val="center"/>
              <w:rPr>
                <w:lang w:val="sr-Cyrl-CS"/>
              </w:rPr>
            </w:pPr>
            <w:r w:rsidRPr="00AE2952">
              <w:rPr>
                <w:lang w:val="sr-Cyrl-CS"/>
              </w:rPr>
              <w:t>УКУПНО</w:t>
            </w:r>
          </w:p>
        </w:tc>
      </w:tr>
      <w:tr w:rsidR="007B01D9" w:rsidRPr="00AE2952" w:rsidTr="0002415C">
        <w:trPr>
          <w:trHeight w:val="525"/>
          <w:jc w:val="center"/>
        </w:trPr>
        <w:tc>
          <w:tcPr>
            <w:tcW w:w="828" w:type="dxa"/>
            <w:vAlign w:val="center"/>
          </w:tcPr>
          <w:p w:rsidR="007B01D9" w:rsidRPr="00D54454" w:rsidRDefault="00D54454" w:rsidP="0002415C">
            <w:pPr>
              <w:jc w:val="center"/>
            </w:pPr>
            <w:r>
              <w:t>22</w:t>
            </w:r>
          </w:p>
        </w:tc>
        <w:tc>
          <w:tcPr>
            <w:tcW w:w="720" w:type="dxa"/>
            <w:vAlign w:val="center"/>
          </w:tcPr>
          <w:p w:rsidR="007B01D9" w:rsidRPr="00D54454" w:rsidRDefault="00D54454" w:rsidP="0002415C">
            <w:pPr>
              <w:jc w:val="center"/>
            </w:pPr>
            <w:r>
              <w:t>/</w:t>
            </w:r>
          </w:p>
        </w:tc>
        <w:tc>
          <w:tcPr>
            <w:tcW w:w="720" w:type="dxa"/>
            <w:vAlign w:val="center"/>
          </w:tcPr>
          <w:p w:rsidR="007B01D9" w:rsidRPr="00D54454" w:rsidRDefault="00D54454" w:rsidP="0002415C">
            <w:pPr>
              <w:jc w:val="center"/>
            </w:pPr>
            <w:r>
              <w:t>2</w:t>
            </w:r>
          </w:p>
        </w:tc>
        <w:tc>
          <w:tcPr>
            <w:tcW w:w="720" w:type="dxa"/>
            <w:vAlign w:val="center"/>
          </w:tcPr>
          <w:p w:rsidR="007B01D9" w:rsidRPr="0067216B" w:rsidRDefault="0067216B" w:rsidP="0002415C">
            <w:pPr>
              <w:jc w:val="center"/>
            </w:pPr>
            <w:r>
              <w:t>1</w:t>
            </w:r>
          </w:p>
        </w:tc>
        <w:tc>
          <w:tcPr>
            <w:tcW w:w="720" w:type="dxa"/>
            <w:vAlign w:val="center"/>
          </w:tcPr>
          <w:p w:rsidR="007B01D9" w:rsidRPr="0067216B" w:rsidRDefault="0067216B" w:rsidP="0002415C">
            <w:pPr>
              <w:jc w:val="center"/>
            </w:pPr>
            <w:r>
              <w:t>8</w:t>
            </w:r>
          </w:p>
        </w:tc>
        <w:tc>
          <w:tcPr>
            <w:tcW w:w="720" w:type="dxa"/>
            <w:vAlign w:val="center"/>
          </w:tcPr>
          <w:p w:rsidR="007B01D9" w:rsidRPr="0067216B" w:rsidRDefault="0067216B" w:rsidP="0002415C">
            <w:pPr>
              <w:jc w:val="center"/>
            </w:pPr>
            <w:r>
              <w:t>3</w:t>
            </w:r>
          </w:p>
        </w:tc>
        <w:tc>
          <w:tcPr>
            <w:tcW w:w="720" w:type="dxa"/>
            <w:vAlign w:val="center"/>
          </w:tcPr>
          <w:p w:rsidR="007B01D9" w:rsidRPr="0067216B" w:rsidRDefault="007B01D9" w:rsidP="0002415C">
            <w:r>
              <w:rPr>
                <w:lang w:val="sr-Cyrl-CS"/>
              </w:rPr>
              <w:t xml:space="preserve">   </w:t>
            </w:r>
            <w:r w:rsidR="0067216B">
              <w:t xml:space="preserve"> 3</w:t>
            </w:r>
          </w:p>
        </w:tc>
        <w:tc>
          <w:tcPr>
            <w:tcW w:w="720" w:type="dxa"/>
            <w:vAlign w:val="center"/>
          </w:tcPr>
          <w:p w:rsidR="007B01D9" w:rsidRPr="0067216B" w:rsidRDefault="0067216B" w:rsidP="0002415C">
            <w:pPr>
              <w:jc w:val="center"/>
            </w:pPr>
            <w:r>
              <w:t>63</w:t>
            </w:r>
          </w:p>
        </w:tc>
        <w:tc>
          <w:tcPr>
            <w:tcW w:w="720" w:type="dxa"/>
            <w:vAlign w:val="center"/>
          </w:tcPr>
          <w:p w:rsidR="007B01D9" w:rsidRPr="0067216B" w:rsidRDefault="0067216B" w:rsidP="0002415C">
            <w:pPr>
              <w:jc w:val="center"/>
            </w:pPr>
            <w:r>
              <w:t>68</w:t>
            </w:r>
          </w:p>
        </w:tc>
        <w:tc>
          <w:tcPr>
            <w:tcW w:w="720" w:type="dxa"/>
            <w:vAlign w:val="center"/>
          </w:tcPr>
          <w:p w:rsidR="007B01D9" w:rsidRPr="0067216B" w:rsidRDefault="0067216B" w:rsidP="0002415C">
            <w:pPr>
              <w:jc w:val="center"/>
            </w:pPr>
            <w:r>
              <w:t>17</w:t>
            </w:r>
          </w:p>
        </w:tc>
        <w:tc>
          <w:tcPr>
            <w:tcW w:w="1548" w:type="dxa"/>
            <w:vAlign w:val="center"/>
          </w:tcPr>
          <w:p w:rsidR="007B01D9" w:rsidRPr="0067216B" w:rsidRDefault="0067216B" w:rsidP="0002415C">
            <w:pPr>
              <w:jc w:val="center"/>
            </w:pPr>
            <w:r>
              <w:t>187</w:t>
            </w:r>
          </w:p>
        </w:tc>
      </w:tr>
    </w:tbl>
    <w:p w:rsidR="007B01D9" w:rsidRPr="00AE2952" w:rsidRDefault="007B01D9" w:rsidP="007B01D9">
      <w:pPr>
        <w:rPr>
          <w:lang w:val="sr-Cyrl-CS"/>
        </w:rPr>
      </w:pPr>
    </w:p>
    <w:p w:rsidR="007B01D9" w:rsidRPr="00AE2952" w:rsidRDefault="007B01D9" w:rsidP="007B01D9">
      <w:pPr>
        <w:ind w:firstLine="720"/>
        <w:rPr>
          <w:lang w:val="sr-Cyrl-CS"/>
        </w:rPr>
      </w:pPr>
      <w:r w:rsidRPr="00AE2952">
        <w:rPr>
          <w:lang w:val="sr-Cyrl-CS"/>
        </w:rPr>
        <w:t>ФОНД ЗА ОДРАСЛЕ</w:t>
      </w:r>
    </w:p>
    <w:p w:rsidR="007B01D9" w:rsidRPr="00D44581" w:rsidRDefault="007B01D9" w:rsidP="007B01D9"/>
    <w:tbl>
      <w:tblPr>
        <w:tblStyle w:val="TableGrid"/>
        <w:tblW w:w="0" w:type="auto"/>
        <w:jc w:val="center"/>
        <w:tblLook w:val="01E0"/>
      </w:tblPr>
      <w:tblGrid>
        <w:gridCol w:w="2214"/>
        <w:gridCol w:w="2214"/>
        <w:gridCol w:w="2214"/>
        <w:gridCol w:w="2214"/>
      </w:tblGrid>
      <w:tr w:rsidR="007B01D9" w:rsidRPr="00AE2952" w:rsidTr="0002415C">
        <w:trPr>
          <w:trHeight w:val="481"/>
          <w:jc w:val="center"/>
        </w:trPr>
        <w:tc>
          <w:tcPr>
            <w:tcW w:w="2214" w:type="dxa"/>
            <w:tcBorders>
              <w:top w:val="single" w:sz="4" w:space="0" w:color="auto"/>
              <w:left w:val="single" w:sz="4" w:space="0" w:color="auto"/>
              <w:bottom w:val="single" w:sz="4" w:space="0" w:color="auto"/>
              <w:right w:val="single" w:sz="4" w:space="0" w:color="auto"/>
            </w:tcBorders>
            <w:vAlign w:val="center"/>
          </w:tcPr>
          <w:p w:rsidR="007B01D9" w:rsidRPr="00AE2952" w:rsidRDefault="007B01D9" w:rsidP="0002415C">
            <w:pPr>
              <w:jc w:val="center"/>
              <w:rPr>
                <w:lang w:val="sr-Cyrl-CS"/>
              </w:rPr>
            </w:pPr>
            <w:r w:rsidRPr="00AE2952">
              <w:rPr>
                <w:lang w:val="sr-Cyrl-CS"/>
              </w:rPr>
              <w:t>КУПЉЕНО</w:t>
            </w:r>
          </w:p>
        </w:tc>
        <w:tc>
          <w:tcPr>
            <w:tcW w:w="2214" w:type="dxa"/>
            <w:tcBorders>
              <w:top w:val="single" w:sz="4" w:space="0" w:color="auto"/>
              <w:left w:val="single" w:sz="4" w:space="0" w:color="auto"/>
              <w:bottom w:val="single" w:sz="4" w:space="0" w:color="auto"/>
              <w:right w:val="single" w:sz="4" w:space="0" w:color="auto"/>
            </w:tcBorders>
            <w:vAlign w:val="center"/>
          </w:tcPr>
          <w:p w:rsidR="007B01D9" w:rsidRPr="00AE2952" w:rsidRDefault="007B01D9" w:rsidP="0002415C">
            <w:pPr>
              <w:jc w:val="center"/>
              <w:rPr>
                <w:lang w:val="sr-Cyrl-CS"/>
              </w:rPr>
            </w:pPr>
            <w:r w:rsidRPr="00AE2952">
              <w:rPr>
                <w:lang w:val="sr-Cyrl-CS"/>
              </w:rPr>
              <w:t>ПОКЛОН</w:t>
            </w:r>
          </w:p>
        </w:tc>
        <w:tc>
          <w:tcPr>
            <w:tcW w:w="2214" w:type="dxa"/>
            <w:tcBorders>
              <w:top w:val="single" w:sz="4" w:space="0" w:color="auto"/>
              <w:left w:val="single" w:sz="4" w:space="0" w:color="auto"/>
              <w:bottom w:val="single" w:sz="4" w:space="0" w:color="auto"/>
              <w:right w:val="single" w:sz="4" w:space="0" w:color="auto"/>
            </w:tcBorders>
            <w:vAlign w:val="center"/>
          </w:tcPr>
          <w:p w:rsidR="007B01D9" w:rsidRPr="00AE2952" w:rsidRDefault="007B01D9" w:rsidP="0002415C">
            <w:pPr>
              <w:jc w:val="center"/>
              <w:rPr>
                <w:lang w:val="sr-Cyrl-CS"/>
              </w:rPr>
            </w:pPr>
            <w:r w:rsidRPr="00AE2952">
              <w:rPr>
                <w:lang w:val="sr-Cyrl-CS"/>
              </w:rPr>
              <w:t>ОТКУП</w:t>
            </w:r>
          </w:p>
        </w:tc>
        <w:tc>
          <w:tcPr>
            <w:tcW w:w="2214" w:type="dxa"/>
            <w:tcBorders>
              <w:top w:val="single" w:sz="4" w:space="0" w:color="auto"/>
              <w:left w:val="single" w:sz="4" w:space="0" w:color="auto"/>
              <w:bottom w:val="single" w:sz="4" w:space="0" w:color="auto"/>
              <w:right w:val="single" w:sz="4" w:space="0" w:color="auto"/>
            </w:tcBorders>
            <w:vAlign w:val="center"/>
          </w:tcPr>
          <w:p w:rsidR="007B01D9" w:rsidRPr="00AE2952" w:rsidRDefault="007B01D9" w:rsidP="0002415C">
            <w:pPr>
              <w:jc w:val="center"/>
              <w:rPr>
                <w:lang w:val="sr-Cyrl-CS"/>
              </w:rPr>
            </w:pPr>
            <w:r w:rsidRPr="00AE2952">
              <w:rPr>
                <w:lang w:val="sr-Cyrl-CS"/>
              </w:rPr>
              <w:t>УКУПНО</w:t>
            </w:r>
          </w:p>
        </w:tc>
      </w:tr>
      <w:tr w:rsidR="007B01D9" w:rsidRPr="00AE2952" w:rsidTr="0002415C">
        <w:trPr>
          <w:trHeight w:val="544"/>
          <w:jc w:val="center"/>
        </w:trPr>
        <w:tc>
          <w:tcPr>
            <w:tcW w:w="2214" w:type="dxa"/>
            <w:tcBorders>
              <w:top w:val="single" w:sz="4" w:space="0" w:color="auto"/>
              <w:left w:val="single" w:sz="4" w:space="0" w:color="auto"/>
              <w:bottom w:val="single" w:sz="4" w:space="0" w:color="auto"/>
              <w:right w:val="single" w:sz="4" w:space="0" w:color="auto"/>
            </w:tcBorders>
            <w:vAlign w:val="center"/>
          </w:tcPr>
          <w:p w:rsidR="007B01D9" w:rsidRPr="0067216B" w:rsidRDefault="0067216B" w:rsidP="0002415C">
            <w:pPr>
              <w:jc w:val="center"/>
            </w:pPr>
            <w:r>
              <w:t>227</w:t>
            </w:r>
          </w:p>
        </w:tc>
        <w:tc>
          <w:tcPr>
            <w:tcW w:w="2214" w:type="dxa"/>
            <w:tcBorders>
              <w:top w:val="single" w:sz="4" w:space="0" w:color="auto"/>
              <w:left w:val="single" w:sz="4" w:space="0" w:color="auto"/>
              <w:bottom w:val="single" w:sz="4" w:space="0" w:color="auto"/>
              <w:right w:val="single" w:sz="4" w:space="0" w:color="auto"/>
            </w:tcBorders>
            <w:vAlign w:val="center"/>
          </w:tcPr>
          <w:p w:rsidR="007B01D9" w:rsidRPr="0067216B" w:rsidRDefault="0067216B" w:rsidP="0002415C">
            <w:pPr>
              <w:jc w:val="center"/>
            </w:pPr>
            <w:r>
              <w:t>86</w:t>
            </w:r>
          </w:p>
        </w:tc>
        <w:tc>
          <w:tcPr>
            <w:tcW w:w="2214" w:type="dxa"/>
            <w:tcBorders>
              <w:top w:val="single" w:sz="4" w:space="0" w:color="auto"/>
              <w:left w:val="single" w:sz="4" w:space="0" w:color="auto"/>
              <w:bottom w:val="single" w:sz="4" w:space="0" w:color="auto"/>
              <w:right w:val="single" w:sz="4" w:space="0" w:color="auto"/>
            </w:tcBorders>
            <w:vAlign w:val="center"/>
          </w:tcPr>
          <w:p w:rsidR="007B01D9" w:rsidRPr="0067216B" w:rsidRDefault="0067216B" w:rsidP="0002415C">
            <w:pPr>
              <w:jc w:val="center"/>
            </w:pPr>
            <w:r>
              <w:t>502</w:t>
            </w:r>
          </w:p>
        </w:tc>
        <w:tc>
          <w:tcPr>
            <w:tcW w:w="2214" w:type="dxa"/>
            <w:tcBorders>
              <w:top w:val="single" w:sz="4" w:space="0" w:color="auto"/>
              <w:left w:val="single" w:sz="4" w:space="0" w:color="auto"/>
              <w:bottom w:val="single" w:sz="4" w:space="0" w:color="auto"/>
              <w:right w:val="single" w:sz="4" w:space="0" w:color="auto"/>
            </w:tcBorders>
            <w:vAlign w:val="center"/>
          </w:tcPr>
          <w:p w:rsidR="007B01D9" w:rsidRPr="0067216B" w:rsidRDefault="007B01D9" w:rsidP="0002415C">
            <w:pPr>
              <w:jc w:val="center"/>
            </w:pPr>
            <w:r>
              <w:t>8</w:t>
            </w:r>
            <w:r w:rsidR="0067216B">
              <w:t>15</w:t>
            </w:r>
          </w:p>
        </w:tc>
      </w:tr>
    </w:tbl>
    <w:p w:rsidR="007B01D9" w:rsidRPr="00AE2952" w:rsidRDefault="007B01D9" w:rsidP="007B01D9">
      <w:pPr>
        <w:rPr>
          <w:lang w:val="sr-Cyrl-CS"/>
        </w:rPr>
      </w:pPr>
    </w:p>
    <w:p w:rsidR="007B01D9" w:rsidRPr="00AE2952" w:rsidRDefault="007B01D9" w:rsidP="007B01D9">
      <w:pPr>
        <w:rPr>
          <w:lang w:val="sr-Cyrl-CS"/>
        </w:rPr>
      </w:pPr>
    </w:p>
    <w:tbl>
      <w:tblPr>
        <w:tblStyle w:val="TableGrid"/>
        <w:tblW w:w="0" w:type="auto"/>
        <w:jc w:val="center"/>
        <w:tblLook w:val="01E0"/>
      </w:tblPr>
      <w:tblGrid>
        <w:gridCol w:w="828"/>
        <w:gridCol w:w="720"/>
        <w:gridCol w:w="720"/>
        <w:gridCol w:w="720"/>
        <w:gridCol w:w="720"/>
        <w:gridCol w:w="720"/>
        <w:gridCol w:w="720"/>
        <w:gridCol w:w="720"/>
        <w:gridCol w:w="720"/>
        <w:gridCol w:w="720"/>
        <w:gridCol w:w="1548"/>
      </w:tblGrid>
      <w:tr w:rsidR="007B01D9" w:rsidRPr="0082345D" w:rsidTr="0002415C">
        <w:trPr>
          <w:trHeight w:val="585"/>
          <w:jc w:val="center"/>
        </w:trPr>
        <w:tc>
          <w:tcPr>
            <w:tcW w:w="828" w:type="dxa"/>
            <w:vAlign w:val="center"/>
          </w:tcPr>
          <w:p w:rsidR="007B01D9" w:rsidRPr="0082345D" w:rsidRDefault="007B01D9" w:rsidP="0002415C">
            <w:pPr>
              <w:jc w:val="center"/>
              <w:rPr>
                <w:sz w:val="24"/>
                <w:lang w:val="sr-Cyrl-CS"/>
              </w:rPr>
            </w:pPr>
            <w:r w:rsidRPr="0082345D">
              <w:rPr>
                <w:sz w:val="24"/>
                <w:lang w:val="sr-Cyrl-CS"/>
              </w:rPr>
              <w:t>0</w:t>
            </w:r>
          </w:p>
        </w:tc>
        <w:tc>
          <w:tcPr>
            <w:tcW w:w="720" w:type="dxa"/>
            <w:vAlign w:val="center"/>
          </w:tcPr>
          <w:p w:rsidR="007B01D9" w:rsidRPr="0082345D" w:rsidRDefault="007B01D9" w:rsidP="0002415C">
            <w:pPr>
              <w:jc w:val="center"/>
              <w:rPr>
                <w:sz w:val="24"/>
                <w:lang w:val="sr-Cyrl-CS"/>
              </w:rPr>
            </w:pPr>
            <w:r w:rsidRPr="0082345D">
              <w:rPr>
                <w:sz w:val="24"/>
                <w:lang w:val="sr-Cyrl-CS"/>
              </w:rPr>
              <w:t>1</w:t>
            </w:r>
          </w:p>
        </w:tc>
        <w:tc>
          <w:tcPr>
            <w:tcW w:w="720" w:type="dxa"/>
            <w:vAlign w:val="center"/>
          </w:tcPr>
          <w:p w:rsidR="007B01D9" w:rsidRPr="0082345D" w:rsidRDefault="007B01D9" w:rsidP="0002415C">
            <w:pPr>
              <w:jc w:val="center"/>
              <w:rPr>
                <w:sz w:val="24"/>
                <w:lang w:val="sr-Cyrl-CS"/>
              </w:rPr>
            </w:pPr>
            <w:r w:rsidRPr="0082345D">
              <w:rPr>
                <w:sz w:val="24"/>
                <w:lang w:val="sr-Cyrl-CS"/>
              </w:rPr>
              <w:t>2</w:t>
            </w:r>
          </w:p>
        </w:tc>
        <w:tc>
          <w:tcPr>
            <w:tcW w:w="720" w:type="dxa"/>
            <w:vAlign w:val="center"/>
          </w:tcPr>
          <w:p w:rsidR="007B01D9" w:rsidRPr="0082345D" w:rsidRDefault="007B01D9" w:rsidP="0002415C">
            <w:pPr>
              <w:jc w:val="center"/>
              <w:rPr>
                <w:sz w:val="24"/>
                <w:lang w:val="sr-Cyrl-CS"/>
              </w:rPr>
            </w:pPr>
            <w:r w:rsidRPr="0082345D">
              <w:rPr>
                <w:sz w:val="24"/>
                <w:lang w:val="sr-Cyrl-CS"/>
              </w:rPr>
              <w:t>3</w:t>
            </w:r>
          </w:p>
        </w:tc>
        <w:tc>
          <w:tcPr>
            <w:tcW w:w="720" w:type="dxa"/>
            <w:vAlign w:val="center"/>
          </w:tcPr>
          <w:p w:rsidR="007B01D9" w:rsidRPr="0082345D" w:rsidRDefault="007B01D9" w:rsidP="0002415C">
            <w:pPr>
              <w:jc w:val="center"/>
              <w:rPr>
                <w:sz w:val="24"/>
                <w:lang w:val="sr-Cyrl-CS"/>
              </w:rPr>
            </w:pPr>
            <w:r w:rsidRPr="0082345D">
              <w:rPr>
                <w:sz w:val="24"/>
                <w:lang w:val="sr-Cyrl-CS"/>
              </w:rPr>
              <w:t>5</w:t>
            </w:r>
          </w:p>
        </w:tc>
        <w:tc>
          <w:tcPr>
            <w:tcW w:w="720" w:type="dxa"/>
            <w:vAlign w:val="center"/>
          </w:tcPr>
          <w:p w:rsidR="007B01D9" w:rsidRPr="0082345D" w:rsidRDefault="007B01D9" w:rsidP="0002415C">
            <w:pPr>
              <w:jc w:val="center"/>
              <w:rPr>
                <w:sz w:val="24"/>
                <w:lang w:val="sr-Cyrl-CS"/>
              </w:rPr>
            </w:pPr>
            <w:r w:rsidRPr="0082345D">
              <w:rPr>
                <w:sz w:val="24"/>
                <w:lang w:val="sr-Cyrl-CS"/>
              </w:rPr>
              <w:t>6</w:t>
            </w:r>
          </w:p>
        </w:tc>
        <w:tc>
          <w:tcPr>
            <w:tcW w:w="720" w:type="dxa"/>
            <w:vAlign w:val="center"/>
          </w:tcPr>
          <w:p w:rsidR="007B01D9" w:rsidRPr="0082345D" w:rsidRDefault="007B01D9" w:rsidP="0002415C">
            <w:pPr>
              <w:jc w:val="center"/>
              <w:rPr>
                <w:sz w:val="24"/>
                <w:lang w:val="sr-Cyrl-CS"/>
              </w:rPr>
            </w:pPr>
            <w:r w:rsidRPr="0082345D">
              <w:rPr>
                <w:sz w:val="24"/>
                <w:lang w:val="sr-Cyrl-CS"/>
              </w:rPr>
              <w:t>7</w:t>
            </w:r>
          </w:p>
        </w:tc>
        <w:tc>
          <w:tcPr>
            <w:tcW w:w="720" w:type="dxa"/>
            <w:vAlign w:val="center"/>
          </w:tcPr>
          <w:p w:rsidR="007B01D9" w:rsidRPr="0082345D" w:rsidRDefault="007B01D9" w:rsidP="0002415C">
            <w:pPr>
              <w:jc w:val="center"/>
              <w:rPr>
                <w:sz w:val="24"/>
                <w:lang w:val="sr-Cyrl-CS"/>
              </w:rPr>
            </w:pPr>
            <w:r w:rsidRPr="0082345D">
              <w:rPr>
                <w:sz w:val="24"/>
                <w:lang w:val="sr-Cyrl-CS"/>
              </w:rPr>
              <w:t>8д</w:t>
            </w:r>
          </w:p>
        </w:tc>
        <w:tc>
          <w:tcPr>
            <w:tcW w:w="720" w:type="dxa"/>
            <w:vAlign w:val="center"/>
          </w:tcPr>
          <w:p w:rsidR="007B01D9" w:rsidRPr="0082345D" w:rsidRDefault="007B01D9" w:rsidP="0002415C">
            <w:pPr>
              <w:jc w:val="center"/>
              <w:rPr>
                <w:sz w:val="24"/>
                <w:lang w:val="sr-Cyrl-CS"/>
              </w:rPr>
            </w:pPr>
            <w:r w:rsidRPr="0082345D">
              <w:rPr>
                <w:sz w:val="24"/>
                <w:lang w:val="sr-Cyrl-CS"/>
              </w:rPr>
              <w:t>8ст</w:t>
            </w:r>
          </w:p>
        </w:tc>
        <w:tc>
          <w:tcPr>
            <w:tcW w:w="720" w:type="dxa"/>
            <w:vAlign w:val="center"/>
          </w:tcPr>
          <w:p w:rsidR="007B01D9" w:rsidRPr="0082345D" w:rsidRDefault="007B01D9" w:rsidP="0002415C">
            <w:pPr>
              <w:jc w:val="center"/>
              <w:rPr>
                <w:sz w:val="24"/>
                <w:lang w:val="sr-Cyrl-CS"/>
              </w:rPr>
            </w:pPr>
            <w:r w:rsidRPr="0082345D">
              <w:rPr>
                <w:sz w:val="24"/>
                <w:lang w:val="sr-Cyrl-CS"/>
              </w:rPr>
              <w:t>9</w:t>
            </w:r>
          </w:p>
        </w:tc>
        <w:tc>
          <w:tcPr>
            <w:tcW w:w="1548" w:type="dxa"/>
            <w:vAlign w:val="center"/>
          </w:tcPr>
          <w:p w:rsidR="007B01D9" w:rsidRPr="0082345D" w:rsidRDefault="007B01D9" w:rsidP="0002415C">
            <w:pPr>
              <w:jc w:val="center"/>
              <w:rPr>
                <w:sz w:val="24"/>
                <w:lang w:val="sr-Cyrl-CS"/>
              </w:rPr>
            </w:pPr>
            <w:r w:rsidRPr="0082345D">
              <w:rPr>
                <w:sz w:val="24"/>
                <w:lang w:val="sr-Cyrl-CS"/>
              </w:rPr>
              <w:t>УКУПНО</w:t>
            </w:r>
          </w:p>
        </w:tc>
      </w:tr>
      <w:tr w:rsidR="007B01D9" w:rsidRPr="0082345D" w:rsidTr="0002415C">
        <w:trPr>
          <w:trHeight w:val="525"/>
          <w:jc w:val="center"/>
        </w:trPr>
        <w:tc>
          <w:tcPr>
            <w:tcW w:w="828" w:type="dxa"/>
            <w:vAlign w:val="center"/>
          </w:tcPr>
          <w:p w:rsidR="007B01D9" w:rsidRPr="0067216B" w:rsidRDefault="0067216B" w:rsidP="0002415C">
            <w:pPr>
              <w:jc w:val="center"/>
              <w:rPr>
                <w:sz w:val="24"/>
              </w:rPr>
            </w:pPr>
            <w:r>
              <w:rPr>
                <w:sz w:val="24"/>
              </w:rPr>
              <w:t>16</w:t>
            </w:r>
          </w:p>
        </w:tc>
        <w:tc>
          <w:tcPr>
            <w:tcW w:w="720" w:type="dxa"/>
            <w:vAlign w:val="center"/>
          </w:tcPr>
          <w:p w:rsidR="007B01D9" w:rsidRPr="0067216B" w:rsidRDefault="0067216B" w:rsidP="0002415C">
            <w:pPr>
              <w:jc w:val="center"/>
              <w:rPr>
                <w:sz w:val="24"/>
              </w:rPr>
            </w:pPr>
            <w:r>
              <w:rPr>
                <w:sz w:val="24"/>
              </w:rPr>
              <w:t>40</w:t>
            </w:r>
          </w:p>
        </w:tc>
        <w:tc>
          <w:tcPr>
            <w:tcW w:w="720" w:type="dxa"/>
            <w:vAlign w:val="center"/>
          </w:tcPr>
          <w:p w:rsidR="007B01D9" w:rsidRPr="0067216B" w:rsidRDefault="0067216B" w:rsidP="0002415C">
            <w:pPr>
              <w:jc w:val="center"/>
              <w:rPr>
                <w:sz w:val="24"/>
              </w:rPr>
            </w:pPr>
            <w:r>
              <w:rPr>
                <w:sz w:val="24"/>
              </w:rPr>
              <w:t>25</w:t>
            </w:r>
          </w:p>
        </w:tc>
        <w:tc>
          <w:tcPr>
            <w:tcW w:w="720" w:type="dxa"/>
            <w:vAlign w:val="center"/>
          </w:tcPr>
          <w:p w:rsidR="007B01D9" w:rsidRPr="0067216B" w:rsidRDefault="0067216B" w:rsidP="0002415C">
            <w:pPr>
              <w:jc w:val="center"/>
              <w:rPr>
                <w:sz w:val="24"/>
              </w:rPr>
            </w:pPr>
            <w:r>
              <w:rPr>
                <w:sz w:val="24"/>
              </w:rPr>
              <w:t>42</w:t>
            </w:r>
          </w:p>
        </w:tc>
        <w:tc>
          <w:tcPr>
            <w:tcW w:w="720" w:type="dxa"/>
            <w:vAlign w:val="center"/>
          </w:tcPr>
          <w:p w:rsidR="007B01D9" w:rsidRPr="0082345D" w:rsidRDefault="007B01D9" w:rsidP="0002415C">
            <w:pPr>
              <w:jc w:val="center"/>
              <w:rPr>
                <w:sz w:val="24"/>
              </w:rPr>
            </w:pPr>
            <w:r>
              <w:rPr>
                <w:sz w:val="24"/>
              </w:rPr>
              <w:t>9</w:t>
            </w:r>
          </w:p>
        </w:tc>
        <w:tc>
          <w:tcPr>
            <w:tcW w:w="720" w:type="dxa"/>
            <w:vAlign w:val="center"/>
          </w:tcPr>
          <w:p w:rsidR="007B01D9" w:rsidRPr="0067216B" w:rsidRDefault="007B01D9" w:rsidP="0002415C">
            <w:pPr>
              <w:jc w:val="center"/>
              <w:rPr>
                <w:sz w:val="24"/>
              </w:rPr>
            </w:pPr>
            <w:r w:rsidRPr="0082345D">
              <w:rPr>
                <w:sz w:val="24"/>
              </w:rPr>
              <w:t>1</w:t>
            </w:r>
            <w:r w:rsidR="0067216B">
              <w:rPr>
                <w:sz w:val="24"/>
              </w:rPr>
              <w:t>2</w:t>
            </w:r>
          </w:p>
        </w:tc>
        <w:tc>
          <w:tcPr>
            <w:tcW w:w="720" w:type="dxa"/>
            <w:vAlign w:val="center"/>
          </w:tcPr>
          <w:p w:rsidR="007B01D9" w:rsidRPr="0067216B" w:rsidRDefault="0067216B" w:rsidP="0002415C">
            <w:pPr>
              <w:jc w:val="center"/>
              <w:rPr>
                <w:sz w:val="24"/>
              </w:rPr>
            </w:pPr>
            <w:r>
              <w:rPr>
                <w:sz w:val="24"/>
              </w:rPr>
              <w:t>23</w:t>
            </w:r>
          </w:p>
        </w:tc>
        <w:tc>
          <w:tcPr>
            <w:tcW w:w="720" w:type="dxa"/>
            <w:vAlign w:val="center"/>
          </w:tcPr>
          <w:p w:rsidR="007B01D9" w:rsidRPr="0067216B" w:rsidRDefault="007B01D9" w:rsidP="0002415C">
            <w:pPr>
              <w:jc w:val="center"/>
              <w:rPr>
                <w:sz w:val="24"/>
              </w:rPr>
            </w:pPr>
            <w:r>
              <w:rPr>
                <w:sz w:val="24"/>
              </w:rPr>
              <w:t>2</w:t>
            </w:r>
            <w:r w:rsidR="0067216B">
              <w:rPr>
                <w:sz w:val="24"/>
              </w:rPr>
              <w:t>61</w:t>
            </w:r>
          </w:p>
        </w:tc>
        <w:tc>
          <w:tcPr>
            <w:tcW w:w="720" w:type="dxa"/>
            <w:vAlign w:val="center"/>
          </w:tcPr>
          <w:p w:rsidR="007B01D9" w:rsidRPr="0067216B" w:rsidRDefault="007B01D9" w:rsidP="0002415C">
            <w:pPr>
              <w:jc w:val="center"/>
              <w:rPr>
                <w:sz w:val="24"/>
              </w:rPr>
            </w:pPr>
            <w:r>
              <w:rPr>
                <w:sz w:val="24"/>
              </w:rPr>
              <w:t>2</w:t>
            </w:r>
            <w:r w:rsidR="0067216B">
              <w:rPr>
                <w:sz w:val="24"/>
              </w:rPr>
              <w:t>83</w:t>
            </w:r>
          </w:p>
        </w:tc>
        <w:tc>
          <w:tcPr>
            <w:tcW w:w="720" w:type="dxa"/>
            <w:vAlign w:val="center"/>
          </w:tcPr>
          <w:p w:rsidR="007B01D9" w:rsidRPr="0082345D" w:rsidRDefault="0067216B" w:rsidP="0002415C">
            <w:pPr>
              <w:jc w:val="center"/>
              <w:rPr>
                <w:sz w:val="24"/>
              </w:rPr>
            </w:pPr>
            <w:r>
              <w:rPr>
                <w:sz w:val="24"/>
              </w:rPr>
              <w:t>10</w:t>
            </w:r>
            <w:r w:rsidR="007B01D9">
              <w:rPr>
                <w:sz w:val="24"/>
              </w:rPr>
              <w:t>4</w:t>
            </w:r>
          </w:p>
        </w:tc>
        <w:tc>
          <w:tcPr>
            <w:tcW w:w="1548" w:type="dxa"/>
            <w:vAlign w:val="center"/>
          </w:tcPr>
          <w:p w:rsidR="007B01D9" w:rsidRPr="0067216B" w:rsidRDefault="0067216B" w:rsidP="0002415C">
            <w:pPr>
              <w:jc w:val="center"/>
              <w:rPr>
                <w:sz w:val="24"/>
              </w:rPr>
            </w:pPr>
            <w:r>
              <w:rPr>
                <w:sz w:val="24"/>
              </w:rPr>
              <w:t>815</w:t>
            </w:r>
          </w:p>
        </w:tc>
      </w:tr>
    </w:tbl>
    <w:p w:rsidR="007B01D9" w:rsidRPr="00596616" w:rsidRDefault="007B01D9" w:rsidP="007B01D9"/>
    <w:p w:rsidR="007B01D9" w:rsidRPr="0082345D" w:rsidRDefault="007B01D9" w:rsidP="007B01D9">
      <w:pPr>
        <w:ind w:firstLine="720"/>
      </w:pPr>
      <w:r w:rsidRPr="0082345D">
        <w:rPr>
          <w:lang w:val="sr-Cyrl-CS"/>
        </w:rPr>
        <w:lastRenderedPageBreak/>
        <w:t>УКУПНО</w:t>
      </w:r>
    </w:p>
    <w:p w:rsidR="007B01D9" w:rsidRPr="0082345D" w:rsidRDefault="007B01D9" w:rsidP="007B01D9">
      <w:pPr>
        <w:rPr>
          <w:lang w:val="sr-Cyrl-CS"/>
        </w:rPr>
      </w:pPr>
    </w:p>
    <w:tbl>
      <w:tblPr>
        <w:tblStyle w:val="TableGrid"/>
        <w:tblW w:w="0" w:type="auto"/>
        <w:jc w:val="center"/>
        <w:tblLook w:val="01E0"/>
      </w:tblPr>
      <w:tblGrid>
        <w:gridCol w:w="2214"/>
        <w:gridCol w:w="2214"/>
        <w:gridCol w:w="2214"/>
        <w:gridCol w:w="2214"/>
      </w:tblGrid>
      <w:tr w:rsidR="007B01D9" w:rsidRPr="0082345D" w:rsidTr="0002415C">
        <w:trPr>
          <w:trHeight w:val="481"/>
          <w:jc w:val="center"/>
        </w:trPr>
        <w:tc>
          <w:tcPr>
            <w:tcW w:w="2214" w:type="dxa"/>
            <w:tcBorders>
              <w:top w:val="single" w:sz="4" w:space="0" w:color="auto"/>
              <w:left w:val="single" w:sz="4" w:space="0" w:color="auto"/>
              <w:bottom w:val="single" w:sz="4" w:space="0" w:color="auto"/>
              <w:right w:val="single" w:sz="4" w:space="0" w:color="auto"/>
            </w:tcBorders>
            <w:vAlign w:val="center"/>
          </w:tcPr>
          <w:p w:rsidR="007B01D9" w:rsidRPr="0082345D" w:rsidRDefault="007B01D9" w:rsidP="0002415C">
            <w:pPr>
              <w:jc w:val="center"/>
              <w:rPr>
                <w:sz w:val="24"/>
                <w:lang w:val="sr-Cyrl-CS"/>
              </w:rPr>
            </w:pPr>
            <w:r w:rsidRPr="0082345D">
              <w:rPr>
                <w:sz w:val="24"/>
                <w:lang w:val="sr-Cyrl-CS"/>
              </w:rPr>
              <w:t>КУПЉЕНО</w:t>
            </w:r>
          </w:p>
        </w:tc>
        <w:tc>
          <w:tcPr>
            <w:tcW w:w="2214" w:type="dxa"/>
            <w:tcBorders>
              <w:top w:val="single" w:sz="4" w:space="0" w:color="auto"/>
              <w:left w:val="single" w:sz="4" w:space="0" w:color="auto"/>
              <w:bottom w:val="single" w:sz="4" w:space="0" w:color="auto"/>
              <w:right w:val="single" w:sz="4" w:space="0" w:color="auto"/>
            </w:tcBorders>
            <w:vAlign w:val="center"/>
          </w:tcPr>
          <w:p w:rsidR="007B01D9" w:rsidRPr="0082345D" w:rsidRDefault="007B01D9" w:rsidP="0002415C">
            <w:pPr>
              <w:jc w:val="center"/>
              <w:rPr>
                <w:sz w:val="24"/>
                <w:lang w:val="sr-Cyrl-CS"/>
              </w:rPr>
            </w:pPr>
            <w:r w:rsidRPr="0082345D">
              <w:rPr>
                <w:sz w:val="24"/>
                <w:lang w:val="sr-Cyrl-CS"/>
              </w:rPr>
              <w:t>ПОКЛОН</w:t>
            </w:r>
          </w:p>
        </w:tc>
        <w:tc>
          <w:tcPr>
            <w:tcW w:w="2214" w:type="dxa"/>
            <w:tcBorders>
              <w:top w:val="single" w:sz="4" w:space="0" w:color="auto"/>
              <w:left w:val="single" w:sz="4" w:space="0" w:color="auto"/>
              <w:bottom w:val="single" w:sz="4" w:space="0" w:color="auto"/>
              <w:right w:val="single" w:sz="4" w:space="0" w:color="auto"/>
            </w:tcBorders>
            <w:vAlign w:val="center"/>
          </w:tcPr>
          <w:p w:rsidR="007B01D9" w:rsidRPr="0082345D" w:rsidRDefault="007B01D9" w:rsidP="0002415C">
            <w:pPr>
              <w:jc w:val="center"/>
              <w:rPr>
                <w:sz w:val="24"/>
                <w:lang w:val="sr-Cyrl-CS"/>
              </w:rPr>
            </w:pPr>
            <w:r w:rsidRPr="0082345D">
              <w:rPr>
                <w:sz w:val="24"/>
                <w:lang w:val="sr-Cyrl-CS"/>
              </w:rPr>
              <w:t>ОТКУП</w:t>
            </w:r>
          </w:p>
        </w:tc>
        <w:tc>
          <w:tcPr>
            <w:tcW w:w="2214" w:type="dxa"/>
            <w:tcBorders>
              <w:top w:val="single" w:sz="4" w:space="0" w:color="auto"/>
              <w:left w:val="single" w:sz="4" w:space="0" w:color="auto"/>
              <w:bottom w:val="single" w:sz="4" w:space="0" w:color="auto"/>
              <w:right w:val="single" w:sz="4" w:space="0" w:color="auto"/>
            </w:tcBorders>
            <w:vAlign w:val="center"/>
          </w:tcPr>
          <w:p w:rsidR="007B01D9" w:rsidRPr="0082345D" w:rsidRDefault="007B01D9" w:rsidP="0002415C">
            <w:pPr>
              <w:jc w:val="center"/>
              <w:rPr>
                <w:sz w:val="24"/>
                <w:lang w:val="sr-Cyrl-CS"/>
              </w:rPr>
            </w:pPr>
            <w:r w:rsidRPr="0082345D">
              <w:rPr>
                <w:sz w:val="24"/>
                <w:lang w:val="sr-Cyrl-CS"/>
              </w:rPr>
              <w:t>УКУПНО</w:t>
            </w:r>
          </w:p>
        </w:tc>
      </w:tr>
      <w:tr w:rsidR="007B01D9" w:rsidRPr="0082345D" w:rsidTr="0002415C">
        <w:trPr>
          <w:trHeight w:val="544"/>
          <w:jc w:val="center"/>
        </w:trPr>
        <w:tc>
          <w:tcPr>
            <w:tcW w:w="2214" w:type="dxa"/>
            <w:tcBorders>
              <w:top w:val="single" w:sz="4" w:space="0" w:color="auto"/>
              <w:left w:val="single" w:sz="4" w:space="0" w:color="auto"/>
              <w:bottom w:val="single" w:sz="4" w:space="0" w:color="auto"/>
              <w:right w:val="single" w:sz="4" w:space="0" w:color="auto"/>
            </w:tcBorders>
            <w:vAlign w:val="center"/>
          </w:tcPr>
          <w:p w:rsidR="007B01D9" w:rsidRPr="0067216B" w:rsidRDefault="0067216B" w:rsidP="0002415C">
            <w:pPr>
              <w:jc w:val="center"/>
              <w:rPr>
                <w:sz w:val="24"/>
              </w:rPr>
            </w:pPr>
            <w:r>
              <w:rPr>
                <w:sz w:val="24"/>
              </w:rPr>
              <w:t>293</w:t>
            </w:r>
          </w:p>
        </w:tc>
        <w:tc>
          <w:tcPr>
            <w:tcW w:w="2214" w:type="dxa"/>
            <w:tcBorders>
              <w:top w:val="single" w:sz="4" w:space="0" w:color="auto"/>
              <w:left w:val="single" w:sz="4" w:space="0" w:color="auto"/>
              <w:bottom w:val="single" w:sz="4" w:space="0" w:color="auto"/>
              <w:right w:val="single" w:sz="4" w:space="0" w:color="auto"/>
            </w:tcBorders>
            <w:vAlign w:val="center"/>
          </w:tcPr>
          <w:p w:rsidR="007B01D9" w:rsidRPr="0067216B" w:rsidRDefault="007B01D9" w:rsidP="0002415C">
            <w:pPr>
              <w:jc w:val="center"/>
              <w:rPr>
                <w:sz w:val="24"/>
              </w:rPr>
            </w:pPr>
            <w:r>
              <w:rPr>
                <w:sz w:val="24"/>
              </w:rPr>
              <w:t>9</w:t>
            </w:r>
            <w:r w:rsidR="0067216B">
              <w:rPr>
                <w:sz w:val="24"/>
              </w:rPr>
              <w:t>3</w:t>
            </w:r>
          </w:p>
        </w:tc>
        <w:tc>
          <w:tcPr>
            <w:tcW w:w="2214" w:type="dxa"/>
            <w:tcBorders>
              <w:top w:val="single" w:sz="4" w:space="0" w:color="auto"/>
              <w:left w:val="single" w:sz="4" w:space="0" w:color="auto"/>
              <w:bottom w:val="single" w:sz="4" w:space="0" w:color="auto"/>
              <w:right w:val="single" w:sz="4" w:space="0" w:color="auto"/>
            </w:tcBorders>
            <w:vAlign w:val="center"/>
          </w:tcPr>
          <w:p w:rsidR="007B01D9" w:rsidRPr="0067216B" w:rsidRDefault="0067216B" w:rsidP="0002415C">
            <w:pPr>
              <w:jc w:val="center"/>
              <w:rPr>
                <w:sz w:val="24"/>
              </w:rPr>
            </w:pPr>
            <w:r>
              <w:rPr>
                <w:sz w:val="24"/>
              </w:rPr>
              <w:t>620</w:t>
            </w:r>
          </w:p>
        </w:tc>
        <w:tc>
          <w:tcPr>
            <w:tcW w:w="2214" w:type="dxa"/>
            <w:tcBorders>
              <w:top w:val="single" w:sz="4" w:space="0" w:color="auto"/>
              <w:left w:val="single" w:sz="4" w:space="0" w:color="auto"/>
              <w:bottom w:val="single" w:sz="4" w:space="0" w:color="auto"/>
              <w:right w:val="single" w:sz="4" w:space="0" w:color="auto"/>
            </w:tcBorders>
            <w:vAlign w:val="center"/>
          </w:tcPr>
          <w:p w:rsidR="007B01D9" w:rsidRPr="0067216B" w:rsidRDefault="007B01D9" w:rsidP="0002415C">
            <w:pPr>
              <w:jc w:val="center"/>
              <w:rPr>
                <w:sz w:val="24"/>
              </w:rPr>
            </w:pPr>
            <w:r w:rsidRPr="0082345D">
              <w:rPr>
                <w:sz w:val="24"/>
                <w:lang w:val="sr-Cyrl-CS"/>
              </w:rPr>
              <w:t>1</w:t>
            </w:r>
            <w:r w:rsidR="0067216B">
              <w:rPr>
                <w:sz w:val="24"/>
              </w:rPr>
              <w:t>006</w:t>
            </w:r>
          </w:p>
        </w:tc>
      </w:tr>
    </w:tbl>
    <w:p w:rsidR="007B01D9" w:rsidRPr="0082345D" w:rsidRDefault="007B01D9" w:rsidP="007B01D9">
      <w:pPr>
        <w:rPr>
          <w:lang w:val="sr-Cyrl-CS"/>
        </w:rPr>
      </w:pPr>
    </w:p>
    <w:p w:rsidR="007B01D9" w:rsidRPr="0082345D" w:rsidRDefault="007B01D9" w:rsidP="007B01D9">
      <w:pPr>
        <w:jc w:val="both"/>
        <w:rPr>
          <w:lang w:val="sr-Cyrl-CS"/>
        </w:rPr>
      </w:pPr>
    </w:p>
    <w:tbl>
      <w:tblPr>
        <w:tblStyle w:val="TableGrid"/>
        <w:tblW w:w="0" w:type="auto"/>
        <w:jc w:val="center"/>
        <w:tblLook w:val="01E0"/>
      </w:tblPr>
      <w:tblGrid>
        <w:gridCol w:w="720"/>
        <w:gridCol w:w="720"/>
        <w:gridCol w:w="720"/>
        <w:gridCol w:w="720"/>
        <w:gridCol w:w="720"/>
        <w:gridCol w:w="720"/>
        <w:gridCol w:w="720"/>
        <w:gridCol w:w="720"/>
        <w:gridCol w:w="720"/>
        <w:gridCol w:w="720"/>
        <w:gridCol w:w="1548"/>
      </w:tblGrid>
      <w:tr w:rsidR="007B01D9" w:rsidRPr="0082345D" w:rsidTr="0002415C">
        <w:trPr>
          <w:trHeight w:val="585"/>
          <w:jc w:val="center"/>
        </w:trPr>
        <w:tc>
          <w:tcPr>
            <w:tcW w:w="720" w:type="dxa"/>
            <w:vAlign w:val="center"/>
          </w:tcPr>
          <w:p w:rsidR="007B01D9" w:rsidRPr="0082345D" w:rsidRDefault="007B01D9" w:rsidP="0002415C">
            <w:pPr>
              <w:jc w:val="center"/>
              <w:rPr>
                <w:sz w:val="24"/>
                <w:lang w:val="sr-Cyrl-CS"/>
              </w:rPr>
            </w:pPr>
            <w:r w:rsidRPr="0082345D">
              <w:rPr>
                <w:sz w:val="24"/>
                <w:lang w:val="sr-Cyrl-CS"/>
              </w:rPr>
              <w:t>0</w:t>
            </w:r>
          </w:p>
        </w:tc>
        <w:tc>
          <w:tcPr>
            <w:tcW w:w="720" w:type="dxa"/>
            <w:vAlign w:val="center"/>
          </w:tcPr>
          <w:p w:rsidR="007B01D9" w:rsidRPr="0082345D" w:rsidRDefault="007B01D9" w:rsidP="0002415C">
            <w:pPr>
              <w:jc w:val="center"/>
              <w:rPr>
                <w:sz w:val="24"/>
                <w:lang w:val="sr-Cyrl-CS"/>
              </w:rPr>
            </w:pPr>
            <w:r w:rsidRPr="0082345D">
              <w:rPr>
                <w:sz w:val="24"/>
                <w:lang w:val="sr-Cyrl-CS"/>
              </w:rPr>
              <w:t>1</w:t>
            </w:r>
          </w:p>
        </w:tc>
        <w:tc>
          <w:tcPr>
            <w:tcW w:w="720" w:type="dxa"/>
            <w:vAlign w:val="center"/>
          </w:tcPr>
          <w:p w:rsidR="007B01D9" w:rsidRPr="0082345D" w:rsidRDefault="007B01D9" w:rsidP="0002415C">
            <w:pPr>
              <w:jc w:val="center"/>
              <w:rPr>
                <w:sz w:val="24"/>
                <w:lang w:val="sr-Cyrl-CS"/>
              </w:rPr>
            </w:pPr>
            <w:r w:rsidRPr="0082345D">
              <w:rPr>
                <w:sz w:val="24"/>
                <w:lang w:val="sr-Cyrl-CS"/>
              </w:rPr>
              <w:t>2</w:t>
            </w:r>
          </w:p>
        </w:tc>
        <w:tc>
          <w:tcPr>
            <w:tcW w:w="720" w:type="dxa"/>
            <w:vAlign w:val="center"/>
          </w:tcPr>
          <w:p w:rsidR="007B01D9" w:rsidRPr="0082345D" w:rsidRDefault="007B01D9" w:rsidP="0002415C">
            <w:pPr>
              <w:jc w:val="center"/>
              <w:rPr>
                <w:sz w:val="24"/>
                <w:lang w:val="sr-Cyrl-CS"/>
              </w:rPr>
            </w:pPr>
            <w:r w:rsidRPr="0082345D">
              <w:rPr>
                <w:sz w:val="24"/>
                <w:lang w:val="sr-Cyrl-CS"/>
              </w:rPr>
              <w:t>3</w:t>
            </w:r>
          </w:p>
        </w:tc>
        <w:tc>
          <w:tcPr>
            <w:tcW w:w="720" w:type="dxa"/>
            <w:vAlign w:val="center"/>
          </w:tcPr>
          <w:p w:rsidR="007B01D9" w:rsidRPr="0082345D" w:rsidRDefault="007B01D9" w:rsidP="0002415C">
            <w:pPr>
              <w:jc w:val="center"/>
              <w:rPr>
                <w:sz w:val="24"/>
                <w:lang w:val="sr-Cyrl-CS"/>
              </w:rPr>
            </w:pPr>
            <w:r w:rsidRPr="0082345D">
              <w:rPr>
                <w:sz w:val="24"/>
                <w:lang w:val="sr-Cyrl-CS"/>
              </w:rPr>
              <w:t>5</w:t>
            </w:r>
          </w:p>
        </w:tc>
        <w:tc>
          <w:tcPr>
            <w:tcW w:w="720" w:type="dxa"/>
            <w:vAlign w:val="center"/>
          </w:tcPr>
          <w:p w:rsidR="007B01D9" w:rsidRPr="0082345D" w:rsidRDefault="007B01D9" w:rsidP="0002415C">
            <w:pPr>
              <w:jc w:val="center"/>
              <w:rPr>
                <w:sz w:val="24"/>
                <w:lang w:val="sr-Cyrl-CS"/>
              </w:rPr>
            </w:pPr>
            <w:r w:rsidRPr="0082345D">
              <w:rPr>
                <w:sz w:val="24"/>
                <w:lang w:val="sr-Cyrl-CS"/>
              </w:rPr>
              <w:t>6</w:t>
            </w:r>
          </w:p>
        </w:tc>
        <w:tc>
          <w:tcPr>
            <w:tcW w:w="720" w:type="dxa"/>
            <w:vAlign w:val="center"/>
          </w:tcPr>
          <w:p w:rsidR="007B01D9" w:rsidRPr="0082345D" w:rsidRDefault="007B01D9" w:rsidP="0002415C">
            <w:pPr>
              <w:jc w:val="center"/>
              <w:rPr>
                <w:sz w:val="24"/>
                <w:lang w:val="sr-Cyrl-CS"/>
              </w:rPr>
            </w:pPr>
            <w:r w:rsidRPr="0082345D">
              <w:rPr>
                <w:sz w:val="24"/>
                <w:lang w:val="sr-Cyrl-CS"/>
              </w:rPr>
              <w:t>7</w:t>
            </w:r>
          </w:p>
        </w:tc>
        <w:tc>
          <w:tcPr>
            <w:tcW w:w="720" w:type="dxa"/>
            <w:vAlign w:val="center"/>
          </w:tcPr>
          <w:p w:rsidR="007B01D9" w:rsidRPr="0082345D" w:rsidRDefault="007B01D9" w:rsidP="0002415C">
            <w:pPr>
              <w:jc w:val="center"/>
              <w:rPr>
                <w:sz w:val="24"/>
                <w:lang w:val="sr-Cyrl-CS"/>
              </w:rPr>
            </w:pPr>
            <w:r w:rsidRPr="0082345D">
              <w:rPr>
                <w:sz w:val="24"/>
                <w:lang w:val="sr-Cyrl-CS"/>
              </w:rPr>
              <w:t>8д</w:t>
            </w:r>
          </w:p>
        </w:tc>
        <w:tc>
          <w:tcPr>
            <w:tcW w:w="720" w:type="dxa"/>
            <w:vAlign w:val="center"/>
          </w:tcPr>
          <w:p w:rsidR="007B01D9" w:rsidRPr="0082345D" w:rsidRDefault="007B01D9" w:rsidP="0002415C">
            <w:pPr>
              <w:jc w:val="center"/>
              <w:rPr>
                <w:sz w:val="24"/>
                <w:lang w:val="sr-Cyrl-CS"/>
              </w:rPr>
            </w:pPr>
            <w:r w:rsidRPr="0082345D">
              <w:rPr>
                <w:sz w:val="24"/>
                <w:lang w:val="sr-Cyrl-CS"/>
              </w:rPr>
              <w:t>8ст</w:t>
            </w:r>
          </w:p>
        </w:tc>
        <w:tc>
          <w:tcPr>
            <w:tcW w:w="720" w:type="dxa"/>
            <w:vAlign w:val="center"/>
          </w:tcPr>
          <w:p w:rsidR="007B01D9" w:rsidRPr="0082345D" w:rsidRDefault="007B01D9" w:rsidP="0002415C">
            <w:pPr>
              <w:jc w:val="center"/>
              <w:rPr>
                <w:sz w:val="24"/>
                <w:lang w:val="sr-Cyrl-CS"/>
              </w:rPr>
            </w:pPr>
            <w:r w:rsidRPr="0082345D">
              <w:rPr>
                <w:sz w:val="24"/>
                <w:lang w:val="sr-Cyrl-CS"/>
              </w:rPr>
              <w:t>9</w:t>
            </w:r>
          </w:p>
        </w:tc>
        <w:tc>
          <w:tcPr>
            <w:tcW w:w="1548" w:type="dxa"/>
            <w:vAlign w:val="center"/>
          </w:tcPr>
          <w:p w:rsidR="007B01D9" w:rsidRPr="0082345D" w:rsidRDefault="007B01D9" w:rsidP="0002415C">
            <w:pPr>
              <w:jc w:val="center"/>
              <w:rPr>
                <w:sz w:val="24"/>
                <w:lang w:val="sr-Cyrl-CS"/>
              </w:rPr>
            </w:pPr>
            <w:r w:rsidRPr="0082345D">
              <w:rPr>
                <w:sz w:val="24"/>
                <w:lang w:val="sr-Cyrl-CS"/>
              </w:rPr>
              <w:t>УКУПНО</w:t>
            </w:r>
          </w:p>
        </w:tc>
      </w:tr>
      <w:tr w:rsidR="007B01D9" w:rsidRPr="0082345D" w:rsidTr="0002415C">
        <w:trPr>
          <w:trHeight w:val="525"/>
          <w:jc w:val="center"/>
        </w:trPr>
        <w:tc>
          <w:tcPr>
            <w:tcW w:w="720" w:type="dxa"/>
            <w:vAlign w:val="center"/>
          </w:tcPr>
          <w:p w:rsidR="007B01D9" w:rsidRPr="0067216B" w:rsidRDefault="0067216B" w:rsidP="0002415C">
            <w:pPr>
              <w:jc w:val="center"/>
              <w:rPr>
                <w:sz w:val="24"/>
              </w:rPr>
            </w:pPr>
            <w:r>
              <w:rPr>
                <w:sz w:val="24"/>
              </w:rPr>
              <w:t>38</w:t>
            </w:r>
          </w:p>
        </w:tc>
        <w:tc>
          <w:tcPr>
            <w:tcW w:w="720" w:type="dxa"/>
            <w:vAlign w:val="center"/>
          </w:tcPr>
          <w:p w:rsidR="007B01D9" w:rsidRPr="00A21E09" w:rsidRDefault="0067216B" w:rsidP="0002415C">
            <w:pPr>
              <w:jc w:val="center"/>
              <w:rPr>
                <w:sz w:val="24"/>
              </w:rPr>
            </w:pPr>
            <w:r>
              <w:rPr>
                <w:sz w:val="24"/>
              </w:rPr>
              <w:t>4</w:t>
            </w:r>
            <w:r w:rsidR="007B01D9">
              <w:rPr>
                <w:sz w:val="24"/>
              </w:rPr>
              <w:t>0</w:t>
            </w:r>
          </w:p>
        </w:tc>
        <w:tc>
          <w:tcPr>
            <w:tcW w:w="720" w:type="dxa"/>
            <w:vAlign w:val="center"/>
          </w:tcPr>
          <w:p w:rsidR="007B01D9" w:rsidRPr="0067216B" w:rsidRDefault="0067216B" w:rsidP="0002415C">
            <w:pPr>
              <w:jc w:val="center"/>
              <w:rPr>
                <w:sz w:val="24"/>
              </w:rPr>
            </w:pPr>
            <w:r>
              <w:rPr>
                <w:sz w:val="24"/>
              </w:rPr>
              <w:t>27</w:t>
            </w:r>
          </w:p>
        </w:tc>
        <w:tc>
          <w:tcPr>
            <w:tcW w:w="720" w:type="dxa"/>
            <w:vAlign w:val="center"/>
          </w:tcPr>
          <w:p w:rsidR="007B01D9" w:rsidRPr="0067216B" w:rsidRDefault="0067216B" w:rsidP="0002415C">
            <w:pPr>
              <w:jc w:val="center"/>
              <w:rPr>
                <w:sz w:val="24"/>
              </w:rPr>
            </w:pPr>
            <w:r>
              <w:rPr>
                <w:sz w:val="24"/>
              </w:rPr>
              <w:t>43</w:t>
            </w:r>
          </w:p>
        </w:tc>
        <w:tc>
          <w:tcPr>
            <w:tcW w:w="720" w:type="dxa"/>
            <w:vAlign w:val="center"/>
          </w:tcPr>
          <w:p w:rsidR="007B01D9" w:rsidRPr="0067216B" w:rsidRDefault="0067216B" w:rsidP="0002415C">
            <w:pPr>
              <w:jc w:val="center"/>
              <w:rPr>
                <w:sz w:val="24"/>
              </w:rPr>
            </w:pPr>
            <w:r>
              <w:rPr>
                <w:sz w:val="24"/>
              </w:rPr>
              <w:t>17</w:t>
            </w:r>
          </w:p>
        </w:tc>
        <w:tc>
          <w:tcPr>
            <w:tcW w:w="720" w:type="dxa"/>
            <w:vAlign w:val="center"/>
          </w:tcPr>
          <w:p w:rsidR="007B01D9" w:rsidRPr="0067216B" w:rsidRDefault="007B01D9" w:rsidP="0002415C">
            <w:pPr>
              <w:jc w:val="center"/>
              <w:rPr>
                <w:sz w:val="24"/>
              </w:rPr>
            </w:pPr>
            <w:r>
              <w:rPr>
                <w:sz w:val="24"/>
              </w:rPr>
              <w:t>1</w:t>
            </w:r>
            <w:r w:rsidR="0067216B">
              <w:rPr>
                <w:sz w:val="24"/>
              </w:rPr>
              <w:t>5</w:t>
            </w:r>
          </w:p>
        </w:tc>
        <w:tc>
          <w:tcPr>
            <w:tcW w:w="720" w:type="dxa"/>
            <w:vAlign w:val="center"/>
          </w:tcPr>
          <w:p w:rsidR="007B01D9" w:rsidRPr="0067216B" w:rsidRDefault="0067216B" w:rsidP="0002415C">
            <w:pPr>
              <w:jc w:val="center"/>
              <w:rPr>
                <w:sz w:val="24"/>
              </w:rPr>
            </w:pPr>
            <w:r>
              <w:rPr>
                <w:sz w:val="24"/>
              </w:rPr>
              <w:t>26</w:t>
            </w:r>
          </w:p>
        </w:tc>
        <w:tc>
          <w:tcPr>
            <w:tcW w:w="720" w:type="dxa"/>
            <w:vAlign w:val="center"/>
          </w:tcPr>
          <w:p w:rsidR="007B01D9" w:rsidRPr="0067216B" w:rsidRDefault="007B01D9" w:rsidP="0002415C">
            <w:pPr>
              <w:jc w:val="center"/>
              <w:rPr>
                <w:sz w:val="24"/>
              </w:rPr>
            </w:pPr>
            <w:r>
              <w:rPr>
                <w:sz w:val="24"/>
              </w:rPr>
              <w:t>3</w:t>
            </w:r>
            <w:r w:rsidR="0067216B">
              <w:rPr>
                <w:sz w:val="24"/>
              </w:rPr>
              <w:t>25</w:t>
            </w:r>
          </w:p>
        </w:tc>
        <w:tc>
          <w:tcPr>
            <w:tcW w:w="720" w:type="dxa"/>
            <w:vAlign w:val="center"/>
          </w:tcPr>
          <w:p w:rsidR="007B01D9" w:rsidRPr="0067216B" w:rsidRDefault="007B01D9" w:rsidP="0002415C">
            <w:pPr>
              <w:jc w:val="center"/>
              <w:rPr>
                <w:sz w:val="24"/>
              </w:rPr>
            </w:pPr>
            <w:r>
              <w:rPr>
                <w:sz w:val="24"/>
              </w:rPr>
              <w:t>3</w:t>
            </w:r>
            <w:r w:rsidR="0067216B">
              <w:rPr>
                <w:sz w:val="24"/>
              </w:rPr>
              <w:t>51</w:t>
            </w:r>
          </w:p>
        </w:tc>
        <w:tc>
          <w:tcPr>
            <w:tcW w:w="720" w:type="dxa"/>
            <w:vAlign w:val="center"/>
          </w:tcPr>
          <w:p w:rsidR="007B01D9" w:rsidRPr="0067216B" w:rsidRDefault="007B01D9" w:rsidP="0002415C">
            <w:pPr>
              <w:jc w:val="center"/>
              <w:rPr>
                <w:sz w:val="24"/>
              </w:rPr>
            </w:pPr>
            <w:r w:rsidRPr="0082345D">
              <w:rPr>
                <w:sz w:val="24"/>
                <w:lang w:val="sr-Cyrl-CS"/>
              </w:rPr>
              <w:t>1</w:t>
            </w:r>
            <w:r w:rsidR="0067216B">
              <w:rPr>
                <w:sz w:val="24"/>
              </w:rPr>
              <w:t>24</w:t>
            </w:r>
          </w:p>
        </w:tc>
        <w:tc>
          <w:tcPr>
            <w:tcW w:w="1548" w:type="dxa"/>
            <w:vAlign w:val="center"/>
          </w:tcPr>
          <w:p w:rsidR="007B01D9" w:rsidRPr="0067216B" w:rsidRDefault="007B01D9" w:rsidP="0002415C">
            <w:pPr>
              <w:jc w:val="center"/>
              <w:rPr>
                <w:sz w:val="24"/>
              </w:rPr>
            </w:pPr>
            <w:r w:rsidRPr="0082345D">
              <w:rPr>
                <w:sz w:val="24"/>
                <w:lang w:val="sr-Cyrl-CS"/>
              </w:rPr>
              <w:t>1</w:t>
            </w:r>
            <w:r w:rsidR="0067216B">
              <w:rPr>
                <w:sz w:val="24"/>
              </w:rPr>
              <w:t>006</w:t>
            </w:r>
          </w:p>
        </w:tc>
      </w:tr>
    </w:tbl>
    <w:p w:rsidR="007B01D9" w:rsidRPr="0082345D" w:rsidRDefault="007B01D9" w:rsidP="007B01D9">
      <w:pPr>
        <w:jc w:val="both"/>
        <w:rPr>
          <w:lang w:val="sr-Cyrl-CS"/>
        </w:rPr>
      </w:pPr>
      <w:r w:rsidRPr="0082345D">
        <w:rPr>
          <w:lang w:val="sr-Cyrl-CS"/>
        </w:rPr>
        <w:t xml:space="preserve">  </w:t>
      </w:r>
    </w:p>
    <w:p w:rsidR="007B01D9" w:rsidRDefault="007B01D9" w:rsidP="007B01D9">
      <w:pPr>
        <w:ind w:firstLine="720"/>
        <w:jc w:val="both"/>
        <w:rPr>
          <w:lang w:val="sr-Cyrl-CS"/>
        </w:rPr>
      </w:pPr>
      <w:r w:rsidRPr="00EF3E2B">
        <w:rPr>
          <w:lang w:val="sr-Cyrl-CS"/>
        </w:rPr>
        <w:t>У 201</w:t>
      </w:r>
      <w:r w:rsidR="0067216B">
        <w:t>9</w:t>
      </w:r>
      <w:r w:rsidRPr="00EF3E2B">
        <w:rPr>
          <w:lang w:val="sr-Cyrl-CS"/>
        </w:rPr>
        <w:t xml:space="preserve">. </w:t>
      </w:r>
      <w:r>
        <w:rPr>
          <w:lang w:val="sr-Cyrl-CS"/>
        </w:rPr>
        <w:t>г</w:t>
      </w:r>
      <w:r w:rsidRPr="00EF3E2B">
        <w:rPr>
          <w:lang w:val="sr-Cyrl-CS"/>
        </w:rPr>
        <w:t>одини</w:t>
      </w:r>
      <w:r>
        <w:t xml:space="preserve"> нису набављани нови наслови</w:t>
      </w:r>
      <w:r w:rsidRPr="00EF3E2B">
        <w:rPr>
          <w:lang w:val="sr-Cyrl-CS"/>
        </w:rPr>
        <w:t xml:space="preserve"> за огранак у Овсишту</w:t>
      </w:r>
      <w:r>
        <w:rPr>
          <w:lang w:val="sr-Cyrl-CS"/>
        </w:rPr>
        <w:t>, јер због смањеног броја запослених огранак није био у функцији.</w:t>
      </w:r>
    </w:p>
    <w:p w:rsidR="007B01D9" w:rsidRPr="0082345D" w:rsidRDefault="007B01D9" w:rsidP="007B01D9">
      <w:pPr>
        <w:jc w:val="both"/>
        <w:rPr>
          <w:lang w:val="sr-Cyrl-CS"/>
        </w:rPr>
      </w:pPr>
      <w:r w:rsidRPr="0082345D">
        <w:rPr>
          <w:lang w:val="sr-Cyrl-CS"/>
        </w:rPr>
        <w:t xml:space="preserve">       </w:t>
      </w:r>
    </w:p>
    <w:p w:rsidR="007B01D9" w:rsidRPr="00196B8C" w:rsidRDefault="007B01D9" w:rsidP="007B01D9">
      <w:pPr>
        <w:ind w:firstLine="720"/>
        <w:jc w:val="both"/>
        <w:rPr>
          <w:lang w:val="sr-Cyrl-CS"/>
        </w:rPr>
      </w:pPr>
      <w:r w:rsidRPr="0082345D">
        <w:rPr>
          <w:lang w:val="sr-Cyrl-CS"/>
        </w:rPr>
        <w:t>Библиотека је у 201</w:t>
      </w:r>
      <w:r w:rsidR="0067216B">
        <w:t>9</w:t>
      </w:r>
      <w:r w:rsidRPr="0082345D">
        <w:rPr>
          <w:lang w:val="sr-Cyrl-CS"/>
        </w:rPr>
        <w:t xml:space="preserve">. години купила књиге у вредности од </w:t>
      </w:r>
      <w:r w:rsidR="0067216B">
        <w:t>246</w:t>
      </w:r>
      <w:r>
        <w:rPr>
          <w:lang w:val="ru-RU"/>
        </w:rPr>
        <w:t>.</w:t>
      </w:r>
      <w:r w:rsidR="0067216B">
        <w:t>932</w:t>
      </w:r>
      <w:r>
        <w:rPr>
          <w:lang w:val="sr-Cyrl-CS"/>
        </w:rPr>
        <w:t>,00 динара из буџета  општине.</w:t>
      </w:r>
    </w:p>
    <w:p w:rsidR="007B01D9" w:rsidRPr="0082345D" w:rsidRDefault="007B01D9" w:rsidP="007B01D9">
      <w:pPr>
        <w:jc w:val="both"/>
        <w:rPr>
          <w:color w:val="FF0000"/>
          <w:lang w:val="sr-Cyrl-CS"/>
        </w:rPr>
      </w:pPr>
      <w:r w:rsidRPr="00196B8C">
        <w:rPr>
          <w:color w:val="FF0000"/>
          <w:lang w:val="sr-Cyrl-CS"/>
        </w:rPr>
        <w:t xml:space="preserve">       </w:t>
      </w:r>
    </w:p>
    <w:p w:rsidR="007B01D9" w:rsidRPr="0082345D" w:rsidRDefault="007B01D9" w:rsidP="007B01D9">
      <w:pPr>
        <w:ind w:firstLine="720"/>
        <w:jc w:val="both"/>
        <w:rPr>
          <w:color w:val="FF0000"/>
          <w:lang w:val="ru-RU"/>
        </w:rPr>
      </w:pPr>
      <w:r w:rsidRPr="0082345D">
        <w:rPr>
          <w:lang w:val="sr-Cyrl-CS"/>
        </w:rPr>
        <w:t xml:space="preserve"> Од периодике су током 20</w:t>
      </w:r>
      <w:r w:rsidRPr="0082345D">
        <w:rPr>
          <w:lang w:val="sr-Latn-CS"/>
        </w:rPr>
        <w:t>1</w:t>
      </w:r>
      <w:r w:rsidR="0067216B">
        <w:t>9</w:t>
      </w:r>
      <w:r w:rsidRPr="0082345D">
        <w:rPr>
          <w:lang w:val="sr-Cyrl-CS"/>
        </w:rPr>
        <w:t>. године  куповином набављени следећи наслови:</w:t>
      </w:r>
    </w:p>
    <w:p w:rsidR="007B01D9" w:rsidRPr="0082345D" w:rsidRDefault="007B01D9" w:rsidP="007B01D9">
      <w:pPr>
        <w:ind w:left="360"/>
        <w:rPr>
          <w:color w:val="FF0000"/>
          <w:lang w:val="ru-RU"/>
        </w:rPr>
      </w:pPr>
    </w:p>
    <w:tbl>
      <w:tblPr>
        <w:tblStyle w:val="TableGrid"/>
        <w:tblW w:w="0" w:type="auto"/>
        <w:jc w:val="center"/>
        <w:tblLook w:val="01E0"/>
      </w:tblPr>
      <w:tblGrid>
        <w:gridCol w:w="645"/>
        <w:gridCol w:w="3783"/>
        <w:gridCol w:w="4428"/>
      </w:tblGrid>
      <w:tr w:rsidR="007B01D9" w:rsidRPr="00BF3818" w:rsidTr="0002415C">
        <w:trPr>
          <w:trHeight w:val="529"/>
          <w:jc w:val="center"/>
        </w:trPr>
        <w:tc>
          <w:tcPr>
            <w:tcW w:w="645" w:type="dxa"/>
            <w:vAlign w:val="center"/>
          </w:tcPr>
          <w:p w:rsidR="007B01D9" w:rsidRPr="00BF3818" w:rsidRDefault="007B01D9" w:rsidP="0002415C">
            <w:pPr>
              <w:jc w:val="center"/>
              <w:rPr>
                <w:sz w:val="24"/>
                <w:lang w:val="sr-Cyrl-CS"/>
              </w:rPr>
            </w:pPr>
          </w:p>
        </w:tc>
        <w:tc>
          <w:tcPr>
            <w:tcW w:w="3783" w:type="dxa"/>
            <w:vAlign w:val="center"/>
          </w:tcPr>
          <w:p w:rsidR="007B01D9" w:rsidRPr="00BF3818" w:rsidRDefault="007B01D9" w:rsidP="0002415C">
            <w:pPr>
              <w:jc w:val="center"/>
              <w:rPr>
                <w:sz w:val="24"/>
                <w:lang w:val="sr-Cyrl-CS"/>
              </w:rPr>
            </w:pPr>
            <w:r w:rsidRPr="00BF3818">
              <w:rPr>
                <w:sz w:val="24"/>
                <w:lang w:val="sr-Cyrl-CS"/>
              </w:rPr>
              <w:t>Наслов</w:t>
            </w:r>
          </w:p>
        </w:tc>
        <w:tc>
          <w:tcPr>
            <w:tcW w:w="4428" w:type="dxa"/>
            <w:vAlign w:val="center"/>
          </w:tcPr>
          <w:p w:rsidR="007B01D9" w:rsidRPr="00BF3818" w:rsidRDefault="007B01D9" w:rsidP="0002415C">
            <w:pPr>
              <w:jc w:val="center"/>
              <w:rPr>
                <w:sz w:val="24"/>
                <w:lang w:val="sr-Cyrl-CS"/>
              </w:rPr>
            </w:pPr>
            <w:r w:rsidRPr="00BF3818">
              <w:rPr>
                <w:sz w:val="24"/>
                <w:lang w:val="sr-Cyrl-CS"/>
              </w:rPr>
              <w:t>Број свезака</w:t>
            </w:r>
          </w:p>
        </w:tc>
      </w:tr>
      <w:tr w:rsidR="007B01D9" w:rsidRPr="00BF3818" w:rsidTr="0002415C">
        <w:trPr>
          <w:trHeight w:val="537"/>
          <w:jc w:val="center"/>
        </w:trPr>
        <w:tc>
          <w:tcPr>
            <w:tcW w:w="645" w:type="dxa"/>
            <w:vAlign w:val="center"/>
          </w:tcPr>
          <w:p w:rsidR="007B01D9" w:rsidRPr="00BF3818" w:rsidRDefault="007B01D9" w:rsidP="0002415C">
            <w:pPr>
              <w:jc w:val="center"/>
              <w:rPr>
                <w:sz w:val="24"/>
                <w:lang w:val="sr-Cyrl-CS"/>
              </w:rPr>
            </w:pPr>
            <w:r w:rsidRPr="00BF3818">
              <w:rPr>
                <w:sz w:val="24"/>
                <w:lang w:val="sr-Cyrl-CS"/>
              </w:rPr>
              <w:t>1.</w:t>
            </w:r>
          </w:p>
        </w:tc>
        <w:tc>
          <w:tcPr>
            <w:tcW w:w="3783" w:type="dxa"/>
            <w:vAlign w:val="center"/>
          </w:tcPr>
          <w:p w:rsidR="007B01D9" w:rsidRPr="00BF3818" w:rsidRDefault="007B01D9" w:rsidP="0002415C">
            <w:pPr>
              <w:rPr>
                <w:sz w:val="24"/>
                <w:lang w:val="sr-Cyrl-CS"/>
              </w:rPr>
            </w:pPr>
            <w:r w:rsidRPr="00BF3818">
              <w:rPr>
                <w:sz w:val="24"/>
                <w:lang w:val="sr-Cyrl-CS"/>
              </w:rPr>
              <w:t>Панчевачко читалиште</w:t>
            </w:r>
          </w:p>
        </w:tc>
        <w:tc>
          <w:tcPr>
            <w:tcW w:w="4428" w:type="dxa"/>
            <w:vAlign w:val="center"/>
          </w:tcPr>
          <w:p w:rsidR="007B01D9" w:rsidRPr="00BF3818" w:rsidRDefault="007B01D9" w:rsidP="0002415C">
            <w:pPr>
              <w:jc w:val="center"/>
              <w:rPr>
                <w:sz w:val="24"/>
              </w:rPr>
            </w:pPr>
            <w:r w:rsidRPr="00BF3818">
              <w:rPr>
                <w:sz w:val="24"/>
              </w:rPr>
              <w:t>2</w:t>
            </w:r>
          </w:p>
        </w:tc>
      </w:tr>
      <w:tr w:rsidR="007B01D9" w:rsidRPr="00BF3818" w:rsidTr="0002415C">
        <w:trPr>
          <w:trHeight w:val="517"/>
          <w:jc w:val="center"/>
        </w:trPr>
        <w:tc>
          <w:tcPr>
            <w:tcW w:w="645" w:type="dxa"/>
            <w:vAlign w:val="center"/>
          </w:tcPr>
          <w:p w:rsidR="007B01D9" w:rsidRPr="00BF3818" w:rsidRDefault="007B01D9" w:rsidP="0002415C">
            <w:pPr>
              <w:jc w:val="center"/>
              <w:rPr>
                <w:sz w:val="24"/>
                <w:lang w:val="sr-Cyrl-CS"/>
              </w:rPr>
            </w:pPr>
            <w:r w:rsidRPr="00BF3818">
              <w:rPr>
                <w:sz w:val="24"/>
                <w:lang w:val="sr-Cyrl-CS"/>
              </w:rPr>
              <w:t>2.</w:t>
            </w:r>
          </w:p>
        </w:tc>
        <w:tc>
          <w:tcPr>
            <w:tcW w:w="3783" w:type="dxa"/>
            <w:vAlign w:val="center"/>
          </w:tcPr>
          <w:p w:rsidR="007B01D9" w:rsidRPr="00BF3818" w:rsidRDefault="007B01D9" w:rsidP="0002415C">
            <w:pPr>
              <w:rPr>
                <w:sz w:val="24"/>
              </w:rPr>
            </w:pPr>
            <w:r w:rsidRPr="00BF3818">
              <w:rPr>
                <w:sz w:val="24"/>
              </w:rPr>
              <w:t>Свеске</w:t>
            </w:r>
          </w:p>
        </w:tc>
        <w:tc>
          <w:tcPr>
            <w:tcW w:w="4428" w:type="dxa"/>
            <w:vAlign w:val="center"/>
          </w:tcPr>
          <w:p w:rsidR="007B01D9" w:rsidRPr="00BF3818" w:rsidRDefault="007B01D9" w:rsidP="0002415C">
            <w:pPr>
              <w:jc w:val="center"/>
              <w:rPr>
                <w:sz w:val="24"/>
              </w:rPr>
            </w:pPr>
            <w:r w:rsidRPr="00BF3818">
              <w:rPr>
                <w:sz w:val="24"/>
              </w:rPr>
              <w:t>4</w:t>
            </w:r>
          </w:p>
        </w:tc>
      </w:tr>
      <w:tr w:rsidR="00340659" w:rsidRPr="00BF3818" w:rsidTr="0002415C">
        <w:trPr>
          <w:trHeight w:val="517"/>
          <w:jc w:val="center"/>
        </w:trPr>
        <w:tc>
          <w:tcPr>
            <w:tcW w:w="645" w:type="dxa"/>
            <w:vAlign w:val="center"/>
          </w:tcPr>
          <w:p w:rsidR="00340659" w:rsidRPr="00BF3818" w:rsidRDefault="00340659" w:rsidP="0002415C">
            <w:pPr>
              <w:jc w:val="center"/>
              <w:rPr>
                <w:sz w:val="24"/>
              </w:rPr>
            </w:pPr>
            <w:r w:rsidRPr="00BF3818">
              <w:rPr>
                <w:sz w:val="24"/>
              </w:rPr>
              <w:t>3.</w:t>
            </w:r>
          </w:p>
        </w:tc>
        <w:tc>
          <w:tcPr>
            <w:tcW w:w="3783" w:type="dxa"/>
            <w:vAlign w:val="center"/>
          </w:tcPr>
          <w:p w:rsidR="00340659" w:rsidRPr="00BF3818" w:rsidRDefault="00340659" w:rsidP="0002415C">
            <w:pPr>
              <w:rPr>
                <w:sz w:val="24"/>
              </w:rPr>
            </w:pPr>
            <w:r w:rsidRPr="00BF3818">
              <w:rPr>
                <w:sz w:val="24"/>
              </w:rPr>
              <w:t>Невен</w:t>
            </w:r>
          </w:p>
        </w:tc>
        <w:tc>
          <w:tcPr>
            <w:tcW w:w="4428" w:type="dxa"/>
            <w:vAlign w:val="center"/>
          </w:tcPr>
          <w:p w:rsidR="00340659" w:rsidRPr="00BF3818" w:rsidRDefault="00340659" w:rsidP="0002415C">
            <w:pPr>
              <w:jc w:val="center"/>
              <w:rPr>
                <w:sz w:val="24"/>
              </w:rPr>
            </w:pPr>
            <w:r w:rsidRPr="00BF3818">
              <w:rPr>
                <w:sz w:val="24"/>
              </w:rPr>
              <w:t>4</w:t>
            </w:r>
          </w:p>
        </w:tc>
      </w:tr>
      <w:tr w:rsidR="00340659" w:rsidRPr="00BF3818" w:rsidTr="0002415C">
        <w:trPr>
          <w:trHeight w:val="517"/>
          <w:jc w:val="center"/>
        </w:trPr>
        <w:tc>
          <w:tcPr>
            <w:tcW w:w="645" w:type="dxa"/>
            <w:vAlign w:val="center"/>
          </w:tcPr>
          <w:p w:rsidR="00340659" w:rsidRPr="00BF3818" w:rsidRDefault="00340659" w:rsidP="0002415C">
            <w:pPr>
              <w:jc w:val="center"/>
              <w:rPr>
                <w:sz w:val="24"/>
                <w:lang w:val="sr-Cyrl-CS"/>
              </w:rPr>
            </w:pPr>
            <w:r w:rsidRPr="00BF3818">
              <w:rPr>
                <w:sz w:val="24"/>
                <w:lang w:val="sr-Cyrl-CS"/>
              </w:rPr>
              <w:t>4.</w:t>
            </w:r>
          </w:p>
        </w:tc>
        <w:tc>
          <w:tcPr>
            <w:tcW w:w="3783" w:type="dxa"/>
            <w:vAlign w:val="center"/>
          </w:tcPr>
          <w:p w:rsidR="00340659" w:rsidRPr="00BF3818" w:rsidRDefault="00340659" w:rsidP="0002415C">
            <w:pPr>
              <w:rPr>
                <w:sz w:val="24"/>
              </w:rPr>
            </w:pPr>
            <w:r w:rsidRPr="00BF3818">
              <w:rPr>
                <w:sz w:val="24"/>
              </w:rPr>
              <w:t>Мали Невен</w:t>
            </w:r>
          </w:p>
        </w:tc>
        <w:tc>
          <w:tcPr>
            <w:tcW w:w="4428" w:type="dxa"/>
            <w:vAlign w:val="center"/>
          </w:tcPr>
          <w:p w:rsidR="00340659" w:rsidRPr="00BF3818" w:rsidRDefault="00340659" w:rsidP="0002415C">
            <w:pPr>
              <w:jc w:val="center"/>
              <w:rPr>
                <w:sz w:val="24"/>
              </w:rPr>
            </w:pPr>
            <w:r w:rsidRPr="00BF3818">
              <w:rPr>
                <w:sz w:val="24"/>
              </w:rPr>
              <w:t>4</w:t>
            </w:r>
          </w:p>
        </w:tc>
      </w:tr>
    </w:tbl>
    <w:p w:rsidR="007B01D9" w:rsidRPr="00BF3818" w:rsidRDefault="007B01D9" w:rsidP="007B01D9">
      <w:pPr>
        <w:rPr>
          <w:lang w:val="sr-Cyrl-CS"/>
        </w:rPr>
      </w:pPr>
    </w:p>
    <w:p w:rsidR="007B01D9" w:rsidRPr="00BF3818" w:rsidRDefault="007B01D9" w:rsidP="007B01D9">
      <w:pPr>
        <w:ind w:firstLine="720"/>
        <w:rPr>
          <w:lang w:val="sr-Latn-CS"/>
        </w:rPr>
      </w:pPr>
      <w:r w:rsidRPr="00BF3818">
        <w:rPr>
          <w:lang w:val="sr-Cyrl-CS"/>
        </w:rPr>
        <w:t>На поклон су нам редовно стизали следећи наслови:</w:t>
      </w:r>
    </w:p>
    <w:p w:rsidR="007B01D9" w:rsidRPr="00BF3818" w:rsidRDefault="007B01D9" w:rsidP="007B01D9">
      <w:pPr>
        <w:rPr>
          <w:lang w:val="sr-Cyrl-CS"/>
        </w:rPr>
      </w:pPr>
    </w:p>
    <w:tbl>
      <w:tblPr>
        <w:tblStyle w:val="TableGrid"/>
        <w:tblW w:w="0" w:type="auto"/>
        <w:jc w:val="center"/>
        <w:tblLook w:val="01E0"/>
      </w:tblPr>
      <w:tblGrid>
        <w:gridCol w:w="645"/>
        <w:gridCol w:w="3783"/>
        <w:gridCol w:w="4428"/>
      </w:tblGrid>
      <w:tr w:rsidR="007B01D9" w:rsidRPr="00BF3818" w:rsidTr="0002415C">
        <w:trPr>
          <w:trHeight w:val="543"/>
          <w:jc w:val="center"/>
        </w:trPr>
        <w:tc>
          <w:tcPr>
            <w:tcW w:w="645" w:type="dxa"/>
            <w:vAlign w:val="center"/>
          </w:tcPr>
          <w:p w:rsidR="007B01D9" w:rsidRPr="00BF3818" w:rsidRDefault="007B01D9" w:rsidP="0002415C">
            <w:pPr>
              <w:jc w:val="center"/>
              <w:rPr>
                <w:sz w:val="24"/>
                <w:lang w:val="sr-Cyrl-CS"/>
              </w:rPr>
            </w:pPr>
          </w:p>
        </w:tc>
        <w:tc>
          <w:tcPr>
            <w:tcW w:w="3783" w:type="dxa"/>
            <w:vAlign w:val="center"/>
          </w:tcPr>
          <w:p w:rsidR="007B01D9" w:rsidRPr="00BF3818" w:rsidRDefault="007B01D9" w:rsidP="0002415C">
            <w:pPr>
              <w:jc w:val="center"/>
              <w:rPr>
                <w:sz w:val="24"/>
                <w:lang w:val="sr-Cyrl-CS"/>
              </w:rPr>
            </w:pPr>
            <w:r w:rsidRPr="00BF3818">
              <w:rPr>
                <w:sz w:val="24"/>
                <w:lang w:val="sr-Cyrl-CS"/>
              </w:rPr>
              <w:t>Наслов</w:t>
            </w:r>
          </w:p>
        </w:tc>
        <w:tc>
          <w:tcPr>
            <w:tcW w:w="4428" w:type="dxa"/>
            <w:vAlign w:val="center"/>
          </w:tcPr>
          <w:p w:rsidR="007B01D9" w:rsidRPr="00BF3818" w:rsidRDefault="007B01D9" w:rsidP="0002415C">
            <w:pPr>
              <w:jc w:val="center"/>
              <w:rPr>
                <w:sz w:val="24"/>
                <w:lang w:val="sr-Cyrl-CS"/>
              </w:rPr>
            </w:pPr>
            <w:r w:rsidRPr="00BF3818">
              <w:rPr>
                <w:sz w:val="24"/>
                <w:lang w:val="sr-Cyrl-CS"/>
              </w:rPr>
              <w:t>Број свезака</w:t>
            </w:r>
          </w:p>
        </w:tc>
      </w:tr>
      <w:tr w:rsidR="007B01D9" w:rsidRPr="00BF3818" w:rsidTr="0002415C">
        <w:trPr>
          <w:trHeight w:val="523"/>
          <w:jc w:val="center"/>
        </w:trPr>
        <w:tc>
          <w:tcPr>
            <w:tcW w:w="645" w:type="dxa"/>
            <w:vAlign w:val="center"/>
          </w:tcPr>
          <w:p w:rsidR="007B01D9" w:rsidRPr="00BF3818" w:rsidRDefault="007B01D9" w:rsidP="0002415C">
            <w:pPr>
              <w:jc w:val="center"/>
              <w:rPr>
                <w:sz w:val="24"/>
                <w:lang w:val="sr-Cyrl-CS"/>
              </w:rPr>
            </w:pPr>
            <w:r w:rsidRPr="00BF3818">
              <w:rPr>
                <w:sz w:val="24"/>
                <w:lang w:val="sr-Cyrl-CS"/>
              </w:rPr>
              <w:t>1.</w:t>
            </w:r>
          </w:p>
        </w:tc>
        <w:tc>
          <w:tcPr>
            <w:tcW w:w="3783" w:type="dxa"/>
            <w:vAlign w:val="center"/>
          </w:tcPr>
          <w:p w:rsidR="007B01D9" w:rsidRPr="00BF3818" w:rsidRDefault="007B01D9" w:rsidP="0002415C">
            <w:pPr>
              <w:rPr>
                <w:sz w:val="24"/>
                <w:lang w:val="sr-Cyrl-CS"/>
              </w:rPr>
            </w:pPr>
            <w:r w:rsidRPr="00BF3818">
              <w:rPr>
                <w:sz w:val="24"/>
                <w:lang w:val="sr-Cyrl-CS"/>
              </w:rPr>
              <w:t>Кораци</w:t>
            </w:r>
          </w:p>
        </w:tc>
        <w:tc>
          <w:tcPr>
            <w:tcW w:w="4428" w:type="dxa"/>
            <w:vAlign w:val="center"/>
          </w:tcPr>
          <w:p w:rsidR="007B01D9" w:rsidRPr="00BF3818" w:rsidRDefault="007B01D9" w:rsidP="0002415C">
            <w:pPr>
              <w:jc w:val="center"/>
              <w:rPr>
                <w:sz w:val="24"/>
                <w:lang w:val="sr-Cyrl-CS"/>
              </w:rPr>
            </w:pPr>
            <w:r w:rsidRPr="00BF3818">
              <w:rPr>
                <w:sz w:val="24"/>
                <w:lang w:val="sr-Cyrl-CS"/>
              </w:rPr>
              <w:t>4</w:t>
            </w:r>
          </w:p>
        </w:tc>
      </w:tr>
      <w:tr w:rsidR="007B01D9" w:rsidRPr="00BF3818" w:rsidTr="0002415C">
        <w:trPr>
          <w:trHeight w:val="525"/>
          <w:jc w:val="center"/>
        </w:trPr>
        <w:tc>
          <w:tcPr>
            <w:tcW w:w="645" w:type="dxa"/>
            <w:vAlign w:val="center"/>
          </w:tcPr>
          <w:p w:rsidR="007B01D9" w:rsidRPr="00BF3818" w:rsidRDefault="007B01D9" w:rsidP="0002415C">
            <w:pPr>
              <w:jc w:val="center"/>
              <w:rPr>
                <w:sz w:val="24"/>
                <w:lang w:val="sr-Cyrl-CS"/>
              </w:rPr>
            </w:pPr>
            <w:r w:rsidRPr="00BF3818">
              <w:rPr>
                <w:sz w:val="24"/>
                <w:lang w:val="sr-Cyrl-CS"/>
              </w:rPr>
              <w:t>2.</w:t>
            </w:r>
          </w:p>
        </w:tc>
        <w:tc>
          <w:tcPr>
            <w:tcW w:w="3783" w:type="dxa"/>
            <w:vAlign w:val="center"/>
          </w:tcPr>
          <w:p w:rsidR="007B01D9" w:rsidRPr="00BF3818" w:rsidRDefault="00340659" w:rsidP="0002415C">
            <w:pPr>
              <w:rPr>
                <w:sz w:val="24"/>
                <w:lang w:val="sr-Cyrl-CS"/>
              </w:rPr>
            </w:pPr>
            <w:r w:rsidRPr="00BF3818">
              <w:rPr>
                <w:sz w:val="24"/>
                <w:lang w:val="sr-Cyrl-CS"/>
              </w:rPr>
              <w:t>Бележница</w:t>
            </w:r>
          </w:p>
        </w:tc>
        <w:tc>
          <w:tcPr>
            <w:tcW w:w="4428" w:type="dxa"/>
            <w:vAlign w:val="center"/>
          </w:tcPr>
          <w:p w:rsidR="007B01D9" w:rsidRPr="00BF3818" w:rsidRDefault="00340659" w:rsidP="0002415C">
            <w:pPr>
              <w:jc w:val="center"/>
              <w:rPr>
                <w:sz w:val="24"/>
                <w:lang w:val="sr-Cyrl-CS"/>
              </w:rPr>
            </w:pPr>
            <w:r w:rsidRPr="00BF3818">
              <w:rPr>
                <w:sz w:val="24"/>
                <w:lang w:val="sr-Cyrl-CS"/>
              </w:rPr>
              <w:t>2</w:t>
            </w:r>
          </w:p>
        </w:tc>
      </w:tr>
      <w:tr w:rsidR="007B01D9" w:rsidRPr="00BF3818" w:rsidTr="0002415C">
        <w:trPr>
          <w:trHeight w:val="525"/>
          <w:jc w:val="center"/>
        </w:trPr>
        <w:tc>
          <w:tcPr>
            <w:tcW w:w="645" w:type="dxa"/>
            <w:vAlign w:val="center"/>
          </w:tcPr>
          <w:p w:rsidR="007B01D9" w:rsidRPr="00BF3818" w:rsidRDefault="007B01D9" w:rsidP="0002415C">
            <w:pPr>
              <w:jc w:val="center"/>
              <w:rPr>
                <w:sz w:val="24"/>
                <w:lang w:val="sr-Cyrl-CS"/>
              </w:rPr>
            </w:pPr>
            <w:r w:rsidRPr="00BF3818">
              <w:rPr>
                <w:sz w:val="24"/>
                <w:lang w:val="sr-Cyrl-CS"/>
              </w:rPr>
              <w:t>3.</w:t>
            </w:r>
          </w:p>
        </w:tc>
        <w:tc>
          <w:tcPr>
            <w:tcW w:w="3783" w:type="dxa"/>
            <w:vAlign w:val="center"/>
          </w:tcPr>
          <w:p w:rsidR="007B01D9" w:rsidRPr="00BF3818" w:rsidRDefault="007B01D9" w:rsidP="0002415C">
            <w:pPr>
              <w:rPr>
                <w:sz w:val="24"/>
                <w:lang w:val="sr-Cyrl-CS"/>
              </w:rPr>
            </w:pPr>
            <w:r w:rsidRPr="00BF3818">
              <w:rPr>
                <w:sz w:val="24"/>
                <w:lang w:val="sr-Cyrl-CS"/>
              </w:rPr>
              <w:t>Шуме</w:t>
            </w:r>
          </w:p>
        </w:tc>
        <w:tc>
          <w:tcPr>
            <w:tcW w:w="4428" w:type="dxa"/>
            <w:vAlign w:val="center"/>
          </w:tcPr>
          <w:p w:rsidR="007B01D9" w:rsidRPr="00BF3818" w:rsidRDefault="00340659" w:rsidP="0002415C">
            <w:pPr>
              <w:jc w:val="center"/>
              <w:rPr>
                <w:sz w:val="24"/>
                <w:lang w:val="sr-Cyrl-CS"/>
              </w:rPr>
            </w:pPr>
            <w:r w:rsidRPr="00BF3818">
              <w:rPr>
                <w:sz w:val="24"/>
                <w:lang w:val="sr-Cyrl-CS"/>
              </w:rPr>
              <w:t>5</w:t>
            </w:r>
          </w:p>
        </w:tc>
      </w:tr>
      <w:tr w:rsidR="007B01D9" w:rsidRPr="00BF3818" w:rsidTr="0002415C">
        <w:trPr>
          <w:trHeight w:val="525"/>
          <w:jc w:val="center"/>
        </w:trPr>
        <w:tc>
          <w:tcPr>
            <w:tcW w:w="645" w:type="dxa"/>
            <w:vAlign w:val="center"/>
          </w:tcPr>
          <w:p w:rsidR="007B01D9" w:rsidRPr="00BF3818" w:rsidRDefault="007B01D9" w:rsidP="0002415C">
            <w:pPr>
              <w:jc w:val="center"/>
              <w:rPr>
                <w:sz w:val="24"/>
                <w:lang w:val="sr-Cyrl-CS"/>
              </w:rPr>
            </w:pPr>
            <w:r w:rsidRPr="00BF3818">
              <w:rPr>
                <w:sz w:val="24"/>
                <w:lang w:val="sr-Cyrl-CS"/>
              </w:rPr>
              <w:t>4.</w:t>
            </w:r>
          </w:p>
        </w:tc>
        <w:tc>
          <w:tcPr>
            <w:tcW w:w="3783" w:type="dxa"/>
            <w:vAlign w:val="center"/>
          </w:tcPr>
          <w:p w:rsidR="007B01D9" w:rsidRPr="00BF3818" w:rsidRDefault="007B01D9" w:rsidP="0002415C">
            <w:pPr>
              <w:rPr>
                <w:sz w:val="24"/>
                <w:lang w:val="sr-Cyrl-CS"/>
              </w:rPr>
            </w:pPr>
            <w:r w:rsidRPr="00BF3818">
              <w:rPr>
                <w:sz w:val="24"/>
                <w:lang w:val="sr-Cyrl-CS"/>
              </w:rPr>
              <w:t>Вести</w:t>
            </w:r>
          </w:p>
        </w:tc>
        <w:tc>
          <w:tcPr>
            <w:tcW w:w="4428" w:type="dxa"/>
            <w:vAlign w:val="center"/>
          </w:tcPr>
          <w:p w:rsidR="007B01D9" w:rsidRPr="00BF3818" w:rsidRDefault="007B01D9" w:rsidP="0002415C">
            <w:pPr>
              <w:jc w:val="center"/>
              <w:rPr>
                <w:sz w:val="24"/>
                <w:lang w:val="sr-Cyrl-CS"/>
              </w:rPr>
            </w:pPr>
            <w:r w:rsidRPr="00BF3818">
              <w:rPr>
                <w:sz w:val="24"/>
                <w:lang w:val="sr-Cyrl-CS"/>
              </w:rPr>
              <w:t>4</w:t>
            </w:r>
          </w:p>
        </w:tc>
      </w:tr>
      <w:tr w:rsidR="007B01D9" w:rsidRPr="00BF3818" w:rsidTr="0002415C">
        <w:trPr>
          <w:trHeight w:val="525"/>
          <w:jc w:val="center"/>
        </w:trPr>
        <w:tc>
          <w:tcPr>
            <w:tcW w:w="645" w:type="dxa"/>
            <w:vAlign w:val="center"/>
          </w:tcPr>
          <w:p w:rsidR="007B01D9" w:rsidRPr="00BF3818" w:rsidRDefault="007B01D9" w:rsidP="0002415C">
            <w:pPr>
              <w:jc w:val="center"/>
              <w:rPr>
                <w:sz w:val="24"/>
              </w:rPr>
            </w:pPr>
            <w:r w:rsidRPr="00BF3818">
              <w:rPr>
                <w:sz w:val="24"/>
              </w:rPr>
              <w:t>5.</w:t>
            </w:r>
          </w:p>
        </w:tc>
        <w:tc>
          <w:tcPr>
            <w:tcW w:w="3783" w:type="dxa"/>
            <w:vAlign w:val="center"/>
          </w:tcPr>
          <w:p w:rsidR="007B01D9" w:rsidRPr="00BF3818" w:rsidRDefault="007B01D9" w:rsidP="0002415C">
            <w:pPr>
              <w:rPr>
                <w:sz w:val="24"/>
                <w:lang w:val="sr-Cyrl-CS"/>
              </w:rPr>
            </w:pPr>
            <w:r w:rsidRPr="00BF3818">
              <w:rPr>
                <w:sz w:val="24"/>
                <w:lang w:val="sr-Cyrl-CS"/>
              </w:rPr>
              <w:t>Светосавско звонце</w:t>
            </w:r>
          </w:p>
        </w:tc>
        <w:tc>
          <w:tcPr>
            <w:tcW w:w="4428" w:type="dxa"/>
            <w:vAlign w:val="center"/>
          </w:tcPr>
          <w:p w:rsidR="007B01D9" w:rsidRPr="00BF3818" w:rsidRDefault="007B01D9" w:rsidP="0002415C">
            <w:pPr>
              <w:jc w:val="center"/>
              <w:rPr>
                <w:sz w:val="24"/>
                <w:lang w:val="sr-Cyrl-CS"/>
              </w:rPr>
            </w:pPr>
            <w:r w:rsidRPr="00BF3818">
              <w:rPr>
                <w:sz w:val="24"/>
                <w:lang w:val="sr-Cyrl-CS"/>
              </w:rPr>
              <w:t>10</w:t>
            </w:r>
          </w:p>
        </w:tc>
      </w:tr>
      <w:tr w:rsidR="00340659" w:rsidRPr="00BF3818" w:rsidTr="0002415C">
        <w:trPr>
          <w:trHeight w:val="525"/>
          <w:jc w:val="center"/>
        </w:trPr>
        <w:tc>
          <w:tcPr>
            <w:tcW w:w="645" w:type="dxa"/>
            <w:vAlign w:val="center"/>
          </w:tcPr>
          <w:p w:rsidR="00340659" w:rsidRPr="00BF3818" w:rsidRDefault="00340659" w:rsidP="0002415C">
            <w:pPr>
              <w:jc w:val="center"/>
              <w:rPr>
                <w:sz w:val="24"/>
              </w:rPr>
            </w:pPr>
            <w:r w:rsidRPr="00BF3818">
              <w:rPr>
                <w:sz w:val="24"/>
              </w:rPr>
              <w:t>6.</w:t>
            </w:r>
          </w:p>
        </w:tc>
        <w:tc>
          <w:tcPr>
            <w:tcW w:w="3783" w:type="dxa"/>
            <w:vAlign w:val="center"/>
          </w:tcPr>
          <w:p w:rsidR="00340659" w:rsidRPr="00BF3818" w:rsidRDefault="00340659" w:rsidP="0002415C">
            <w:pPr>
              <w:rPr>
                <w:sz w:val="24"/>
                <w:lang w:val="sr-Cyrl-CS"/>
              </w:rPr>
            </w:pPr>
            <w:r w:rsidRPr="00BF3818">
              <w:rPr>
                <w:sz w:val="24"/>
                <w:lang w:val="sr-Cyrl-CS"/>
              </w:rPr>
              <w:t>Часопис Оригинал</w:t>
            </w:r>
          </w:p>
        </w:tc>
        <w:tc>
          <w:tcPr>
            <w:tcW w:w="4428" w:type="dxa"/>
            <w:vAlign w:val="center"/>
          </w:tcPr>
          <w:p w:rsidR="00340659" w:rsidRPr="00BF3818" w:rsidRDefault="00340659" w:rsidP="0002415C">
            <w:pPr>
              <w:jc w:val="center"/>
              <w:rPr>
                <w:lang w:val="sr-Cyrl-CS"/>
              </w:rPr>
            </w:pPr>
            <w:r w:rsidRPr="00BF3818">
              <w:rPr>
                <w:lang w:val="sr-Cyrl-CS"/>
              </w:rPr>
              <w:t>16</w:t>
            </w:r>
          </w:p>
        </w:tc>
      </w:tr>
    </w:tbl>
    <w:p w:rsidR="007B01D9" w:rsidRPr="0082345D" w:rsidRDefault="007B01D9" w:rsidP="007B01D9">
      <w:pPr>
        <w:rPr>
          <w:color w:val="FF0000"/>
          <w:lang w:val="sr-Cyrl-CS"/>
        </w:rPr>
      </w:pPr>
    </w:p>
    <w:p w:rsidR="007B01D9" w:rsidRPr="0082345D" w:rsidRDefault="007B01D9" w:rsidP="007B01D9">
      <w:pPr>
        <w:jc w:val="both"/>
        <w:rPr>
          <w:color w:val="FF0000"/>
        </w:rPr>
      </w:pPr>
    </w:p>
    <w:p w:rsidR="007B01D9" w:rsidRPr="0082345D" w:rsidRDefault="007B01D9" w:rsidP="007B01D9">
      <w:pPr>
        <w:jc w:val="both"/>
        <w:rPr>
          <w:lang w:val="sr-Cyrl-CS"/>
        </w:rPr>
      </w:pPr>
      <w:r w:rsidRPr="0082345D">
        <w:rPr>
          <w:color w:val="FF0000"/>
          <w:lang w:val="sr-Cyrl-CS"/>
        </w:rPr>
        <w:t xml:space="preserve">         </w:t>
      </w:r>
      <w:r w:rsidRPr="0082345D">
        <w:rPr>
          <w:color w:val="FF0000"/>
          <w:lang w:val="sr-Cyrl-CS"/>
        </w:rPr>
        <w:tab/>
      </w:r>
      <w:r w:rsidR="00580FE7">
        <w:rPr>
          <w:lang w:val="sr-Cyrl-CS"/>
        </w:rPr>
        <w:t>Тако је током 2019</w:t>
      </w:r>
      <w:r w:rsidRPr="0082345D">
        <w:rPr>
          <w:lang w:val="sr-Cyrl-CS"/>
        </w:rPr>
        <w:t xml:space="preserve">. године редовно набављено укупно </w:t>
      </w:r>
      <w:r w:rsidR="00BF3818">
        <w:rPr>
          <w:lang w:val="sr-Cyrl-CS"/>
        </w:rPr>
        <w:t>10 наслова  са  55</w:t>
      </w:r>
      <w:r w:rsidRPr="0082345D">
        <w:rPr>
          <w:lang w:val="sr-Cyrl-CS"/>
        </w:rPr>
        <w:t xml:space="preserve"> свезака  периодике.</w:t>
      </w:r>
    </w:p>
    <w:p w:rsidR="007B01D9" w:rsidRPr="0082345D" w:rsidRDefault="007B01D9" w:rsidP="007B01D9">
      <w:pPr>
        <w:jc w:val="both"/>
        <w:rPr>
          <w:lang w:val="sr-Cyrl-CS"/>
        </w:rPr>
      </w:pPr>
    </w:p>
    <w:p w:rsidR="007B01D9" w:rsidRDefault="007B01D9" w:rsidP="007B01D9">
      <w:pPr>
        <w:jc w:val="both"/>
      </w:pPr>
      <w:r w:rsidRPr="0082345D">
        <w:rPr>
          <w:lang w:val="sr-Cyrl-CS"/>
        </w:rPr>
        <w:t xml:space="preserve">         </w:t>
      </w:r>
      <w:r w:rsidRPr="0082345D">
        <w:rPr>
          <w:lang w:val="sr-Cyrl-CS"/>
        </w:rPr>
        <w:tab/>
        <w:t xml:space="preserve">Од новина смо у прошлој години куповали дневни лист „Политику“, недељне листове „Нин“, </w:t>
      </w:r>
      <w:r>
        <w:t xml:space="preserve">    </w:t>
      </w:r>
    </w:p>
    <w:p w:rsidR="007B01D9" w:rsidRDefault="007B01D9" w:rsidP="007B01D9">
      <w:pPr>
        <w:jc w:val="both"/>
      </w:pPr>
      <w:r>
        <w:t xml:space="preserve">          </w:t>
      </w:r>
      <w:r w:rsidRPr="0082345D">
        <w:rPr>
          <w:lang w:val="sr-Cyrl-CS"/>
        </w:rPr>
        <w:t>„Блиц жену“, „Илустровану политику“</w:t>
      </w:r>
      <w:r w:rsidR="00574571">
        <w:rPr>
          <w:lang w:val="sr-Cyrl-CS"/>
        </w:rPr>
        <w:t xml:space="preserve"> и „Недељник</w:t>
      </w:r>
      <w:r w:rsidR="00574571">
        <w:t>“</w:t>
      </w:r>
      <w:r w:rsidRPr="0082345D">
        <w:rPr>
          <w:lang w:val="sr-Latn-CS"/>
        </w:rPr>
        <w:t>.</w:t>
      </w:r>
      <w:r w:rsidRPr="0082345D">
        <w:rPr>
          <w:lang w:val="sr-Cyrl-CS"/>
        </w:rPr>
        <w:t xml:space="preserve"> </w:t>
      </w:r>
      <w:r>
        <w:t xml:space="preserve">    </w:t>
      </w:r>
    </w:p>
    <w:p w:rsidR="007B01D9" w:rsidRPr="0082345D" w:rsidRDefault="007B01D9" w:rsidP="007B01D9">
      <w:pPr>
        <w:jc w:val="both"/>
        <w:rPr>
          <w:color w:val="FF0000"/>
          <w:lang w:val="ru-RU"/>
        </w:rPr>
      </w:pPr>
      <w:r>
        <w:t xml:space="preserve">            </w:t>
      </w:r>
      <w:r w:rsidRPr="0082345D">
        <w:rPr>
          <w:lang w:val="sr-Cyrl-CS"/>
        </w:rPr>
        <w:t>Ширим избором часописа покушали смо да привучемо већи број корисника, поготово тинејџера.</w:t>
      </w:r>
      <w:r w:rsidRPr="0082345D">
        <w:rPr>
          <w:color w:val="FF0000"/>
          <w:lang w:val="sr-Cyrl-CS"/>
        </w:rPr>
        <w:t xml:space="preserve"> </w:t>
      </w:r>
    </w:p>
    <w:p w:rsidR="007B01D9" w:rsidRPr="0082345D" w:rsidRDefault="007B01D9" w:rsidP="007B01D9">
      <w:pPr>
        <w:jc w:val="both"/>
        <w:rPr>
          <w:lang w:val="sr-Cyrl-CS"/>
        </w:rPr>
      </w:pPr>
      <w:r w:rsidRPr="0082345D">
        <w:rPr>
          <w:color w:val="FF0000"/>
          <w:lang w:val="sr-Cyrl-CS"/>
        </w:rPr>
        <w:t xml:space="preserve">         </w:t>
      </w:r>
      <w:r w:rsidRPr="0082345D">
        <w:rPr>
          <w:color w:val="FF0000"/>
          <w:lang w:val="sr-Cyrl-CS"/>
        </w:rPr>
        <w:tab/>
      </w:r>
      <w:r w:rsidRPr="0082345D">
        <w:rPr>
          <w:lang w:val="sr-Cyrl-CS"/>
        </w:rPr>
        <w:t>Од  некњижне  грађе  сакупљено је:</w:t>
      </w:r>
    </w:p>
    <w:p w:rsidR="007B01D9" w:rsidRPr="0082345D" w:rsidRDefault="007B01D9" w:rsidP="007B01D9">
      <w:pPr>
        <w:jc w:val="both"/>
        <w:rPr>
          <w:lang w:val="sr-Latn-CS"/>
        </w:rPr>
      </w:pPr>
    </w:p>
    <w:tbl>
      <w:tblPr>
        <w:tblStyle w:val="TableGrid"/>
        <w:tblW w:w="0" w:type="auto"/>
        <w:jc w:val="center"/>
        <w:tblLook w:val="01E0"/>
      </w:tblPr>
      <w:tblGrid>
        <w:gridCol w:w="4428"/>
        <w:gridCol w:w="4431"/>
      </w:tblGrid>
      <w:tr w:rsidR="007B01D9" w:rsidRPr="0082345D" w:rsidTr="0002415C">
        <w:trPr>
          <w:trHeight w:val="385"/>
          <w:jc w:val="center"/>
        </w:trPr>
        <w:tc>
          <w:tcPr>
            <w:tcW w:w="4428" w:type="dxa"/>
            <w:vAlign w:val="center"/>
          </w:tcPr>
          <w:p w:rsidR="007B01D9" w:rsidRPr="00BF3818" w:rsidRDefault="007B01D9" w:rsidP="0002415C">
            <w:pPr>
              <w:jc w:val="both"/>
              <w:rPr>
                <w:sz w:val="24"/>
                <w:lang w:val="sr-Cyrl-CS"/>
              </w:rPr>
            </w:pPr>
            <w:r w:rsidRPr="00BF3818">
              <w:rPr>
                <w:sz w:val="24"/>
                <w:lang w:val="sr-Cyrl-CS"/>
              </w:rPr>
              <w:t xml:space="preserve">Исечци  из штампе           </w:t>
            </w:r>
          </w:p>
        </w:tc>
        <w:tc>
          <w:tcPr>
            <w:tcW w:w="4431" w:type="dxa"/>
            <w:vAlign w:val="center"/>
          </w:tcPr>
          <w:p w:rsidR="007B01D9" w:rsidRPr="00BF3818" w:rsidRDefault="00BF3818" w:rsidP="0002415C">
            <w:pPr>
              <w:jc w:val="center"/>
              <w:rPr>
                <w:sz w:val="24"/>
                <w:lang w:val="sr-Cyrl-CS"/>
              </w:rPr>
            </w:pPr>
            <w:r w:rsidRPr="00BF3818">
              <w:rPr>
                <w:sz w:val="24"/>
                <w:lang w:val="sr-Cyrl-CS"/>
              </w:rPr>
              <w:t>4</w:t>
            </w:r>
          </w:p>
        </w:tc>
      </w:tr>
      <w:tr w:rsidR="007B01D9" w:rsidRPr="0082345D" w:rsidTr="0002415C">
        <w:trPr>
          <w:trHeight w:val="366"/>
          <w:jc w:val="center"/>
        </w:trPr>
        <w:tc>
          <w:tcPr>
            <w:tcW w:w="4428" w:type="dxa"/>
            <w:vAlign w:val="center"/>
          </w:tcPr>
          <w:p w:rsidR="007B01D9" w:rsidRPr="00BF3818" w:rsidRDefault="007B01D9" w:rsidP="0002415C">
            <w:pPr>
              <w:jc w:val="both"/>
              <w:rPr>
                <w:sz w:val="24"/>
                <w:lang w:val="sr-Cyrl-CS"/>
              </w:rPr>
            </w:pPr>
            <w:r w:rsidRPr="00BF3818">
              <w:rPr>
                <w:sz w:val="24"/>
                <w:lang w:val="sr-Cyrl-CS"/>
              </w:rPr>
              <w:t>Плакати</w:t>
            </w:r>
          </w:p>
        </w:tc>
        <w:tc>
          <w:tcPr>
            <w:tcW w:w="4431" w:type="dxa"/>
            <w:vAlign w:val="center"/>
          </w:tcPr>
          <w:p w:rsidR="007B01D9" w:rsidRPr="00BF3818" w:rsidRDefault="00BF3818" w:rsidP="0002415C">
            <w:pPr>
              <w:jc w:val="center"/>
              <w:rPr>
                <w:sz w:val="24"/>
                <w:lang w:val="sr-Cyrl-CS"/>
              </w:rPr>
            </w:pPr>
            <w:r w:rsidRPr="00BF3818">
              <w:rPr>
                <w:sz w:val="24"/>
                <w:lang w:val="sr-Cyrl-CS"/>
              </w:rPr>
              <w:t>54</w:t>
            </w:r>
          </w:p>
        </w:tc>
      </w:tr>
      <w:tr w:rsidR="007B01D9" w:rsidRPr="0082345D" w:rsidTr="0002415C">
        <w:trPr>
          <w:trHeight w:val="349"/>
          <w:jc w:val="center"/>
        </w:trPr>
        <w:tc>
          <w:tcPr>
            <w:tcW w:w="4428" w:type="dxa"/>
            <w:vAlign w:val="center"/>
          </w:tcPr>
          <w:p w:rsidR="007B01D9" w:rsidRPr="00BF3818" w:rsidRDefault="007B01D9" w:rsidP="0002415C">
            <w:pPr>
              <w:jc w:val="both"/>
              <w:rPr>
                <w:sz w:val="24"/>
                <w:lang w:val="sr-Cyrl-CS"/>
              </w:rPr>
            </w:pPr>
            <w:r w:rsidRPr="00BF3818">
              <w:rPr>
                <w:sz w:val="24"/>
                <w:lang w:val="sr-Cyrl-CS"/>
              </w:rPr>
              <w:t>Позивнице</w:t>
            </w:r>
          </w:p>
        </w:tc>
        <w:tc>
          <w:tcPr>
            <w:tcW w:w="4431" w:type="dxa"/>
            <w:vAlign w:val="center"/>
          </w:tcPr>
          <w:p w:rsidR="007B01D9" w:rsidRPr="00BF3818" w:rsidRDefault="007B01D9" w:rsidP="0002415C">
            <w:pPr>
              <w:jc w:val="center"/>
              <w:rPr>
                <w:sz w:val="24"/>
                <w:lang w:val="sr-Cyrl-CS"/>
              </w:rPr>
            </w:pPr>
            <w:r w:rsidRPr="00BF3818">
              <w:rPr>
                <w:sz w:val="24"/>
                <w:lang w:val="sr-Cyrl-CS"/>
              </w:rPr>
              <w:t>3</w:t>
            </w:r>
            <w:r w:rsidR="00BF3818" w:rsidRPr="00BF3818">
              <w:rPr>
                <w:sz w:val="24"/>
                <w:lang w:val="sr-Cyrl-CS"/>
              </w:rPr>
              <w:t>8</w:t>
            </w:r>
          </w:p>
        </w:tc>
      </w:tr>
      <w:tr w:rsidR="007B01D9" w:rsidRPr="0082345D" w:rsidTr="0002415C">
        <w:trPr>
          <w:trHeight w:val="345"/>
          <w:jc w:val="center"/>
        </w:trPr>
        <w:tc>
          <w:tcPr>
            <w:tcW w:w="4428" w:type="dxa"/>
            <w:vAlign w:val="center"/>
          </w:tcPr>
          <w:p w:rsidR="007B01D9" w:rsidRPr="00BF3818" w:rsidRDefault="007B01D9" w:rsidP="0002415C">
            <w:pPr>
              <w:jc w:val="both"/>
              <w:rPr>
                <w:sz w:val="24"/>
                <w:lang w:val="sr-Cyrl-CS"/>
              </w:rPr>
            </w:pPr>
            <w:r w:rsidRPr="00BF3818">
              <w:rPr>
                <w:sz w:val="24"/>
                <w:lang w:val="sr-Cyrl-CS"/>
              </w:rPr>
              <w:t>Каталози</w:t>
            </w:r>
          </w:p>
        </w:tc>
        <w:tc>
          <w:tcPr>
            <w:tcW w:w="4431" w:type="dxa"/>
            <w:vAlign w:val="center"/>
          </w:tcPr>
          <w:p w:rsidR="007B01D9" w:rsidRPr="00BF3818" w:rsidRDefault="00BF3818" w:rsidP="0002415C">
            <w:pPr>
              <w:jc w:val="center"/>
              <w:rPr>
                <w:sz w:val="24"/>
              </w:rPr>
            </w:pPr>
            <w:r w:rsidRPr="00BF3818">
              <w:rPr>
                <w:sz w:val="24"/>
              </w:rPr>
              <w:t>3</w:t>
            </w:r>
          </w:p>
        </w:tc>
      </w:tr>
      <w:tr w:rsidR="007B01D9" w:rsidRPr="0082345D" w:rsidTr="0002415C">
        <w:trPr>
          <w:trHeight w:val="345"/>
          <w:jc w:val="center"/>
        </w:trPr>
        <w:tc>
          <w:tcPr>
            <w:tcW w:w="4428" w:type="dxa"/>
            <w:vAlign w:val="center"/>
          </w:tcPr>
          <w:p w:rsidR="007B01D9" w:rsidRPr="00BF3818" w:rsidRDefault="007B01D9" w:rsidP="0002415C">
            <w:pPr>
              <w:jc w:val="both"/>
              <w:rPr>
                <w:sz w:val="24"/>
                <w:lang w:val="sr-Cyrl-CS"/>
              </w:rPr>
            </w:pPr>
            <w:r w:rsidRPr="00BF3818">
              <w:rPr>
                <w:sz w:val="24"/>
                <w:lang w:val="sr-Cyrl-CS"/>
              </w:rPr>
              <w:t>Програм манифестација</w:t>
            </w:r>
          </w:p>
        </w:tc>
        <w:tc>
          <w:tcPr>
            <w:tcW w:w="4431" w:type="dxa"/>
            <w:vAlign w:val="center"/>
          </w:tcPr>
          <w:p w:rsidR="007B01D9" w:rsidRPr="00BF3818" w:rsidRDefault="00BF3818" w:rsidP="0002415C">
            <w:pPr>
              <w:jc w:val="center"/>
              <w:rPr>
                <w:sz w:val="24"/>
                <w:lang w:val="sr-Cyrl-CS"/>
              </w:rPr>
            </w:pPr>
            <w:r w:rsidRPr="00BF3818">
              <w:rPr>
                <w:sz w:val="24"/>
                <w:lang w:val="sr-Cyrl-CS"/>
              </w:rPr>
              <w:t>3</w:t>
            </w:r>
          </w:p>
        </w:tc>
      </w:tr>
      <w:tr w:rsidR="007B01D9" w:rsidRPr="0082345D" w:rsidTr="0002415C">
        <w:trPr>
          <w:trHeight w:val="345"/>
          <w:jc w:val="center"/>
        </w:trPr>
        <w:tc>
          <w:tcPr>
            <w:tcW w:w="4428" w:type="dxa"/>
            <w:vAlign w:val="center"/>
          </w:tcPr>
          <w:p w:rsidR="007B01D9" w:rsidRPr="00BF3818" w:rsidRDefault="007B01D9" w:rsidP="0002415C">
            <w:pPr>
              <w:jc w:val="both"/>
              <w:rPr>
                <w:sz w:val="24"/>
                <w:lang w:val="sr-Cyrl-CS"/>
              </w:rPr>
            </w:pPr>
            <w:r w:rsidRPr="00BF3818">
              <w:rPr>
                <w:sz w:val="24"/>
                <w:lang w:val="sr-Cyrl-CS"/>
              </w:rPr>
              <w:t>Остало</w:t>
            </w:r>
          </w:p>
        </w:tc>
        <w:tc>
          <w:tcPr>
            <w:tcW w:w="4431" w:type="dxa"/>
            <w:vAlign w:val="center"/>
          </w:tcPr>
          <w:p w:rsidR="007B01D9" w:rsidRPr="00BF3818" w:rsidRDefault="007B01D9" w:rsidP="0002415C">
            <w:pPr>
              <w:jc w:val="center"/>
              <w:rPr>
                <w:sz w:val="24"/>
                <w:lang w:val="sr-Cyrl-CS"/>
              </w:rPr>
            </w:pPr>
            <w:r w:rsidRPr="00BF3818">
              <w:rPr>
                <w:sz w:val="24"/>
                <w:lang w:val="sr-Cyrl-CS"/>
              </w:rPr>
              <w:t>2</w:t>
            </w:r>
          </w:p>
        </w:tc>
      </w:tr>
    </w:tbl>
    <w:p w:rsidR="007B01D9" w:rsidRPr="00596616" w:rsidRDefault="007B01D9" w:rsidP="007B01D9">
      <w:pPr>
        <w:jc w:val="both"/>
      </w:pPr>
    </w:p>
    <w:p w:rsidR="007B01D9" w:rsidRPr="0082345D" w:rsidRDefault="007B01D9" w:rsidP="007B01D9">
      <w:pPr>
        <w:ind w:firstLine="720"/>
        <w:jc w:val="both"/>
        <w:rPr>
          <w:b/>
          <w:lang w:val="sr-Cyrl-CS"/>
        </w:rPr>
      </w:pPr>
      <w:r w:rsidRPr="0082345D">
        <w:rPr>
          <w:b/>
          <w:lang w:val="sr-Cyrl-CS"/>
        </w:rPr>
        <w:t>2.  ОБРАДА  БИБЛИОТЕЧКЕ   ГРАЂЕ</w:t>
      </w:r>
    </w:p>
    <w:p w:rsidR="007B01D9" w:rsidRPr="0082345D" w:rsidRDefault="007B01D9" w:rsidP="007B01D9">
      <w:pPr>
        <w:jc w:val="both"/>
        <w:rPr>
          <w:lang w:val="sr-Cyrl-CS"/>
        </w:rPr>
      </w:pPr>
    </w:p>
    <w:p w:rsidR="007B01D9" w:rsidRPr="00196B8C" w:rsidRDefault="007B01D9" w:rsidP="007B01D9">
      <w:pPr>
        <w:jc w:val="both"/>
      </w:pPr>
      <w:r w:rsidRPr="0082345D">
        <w:rPr>
          <w:lang w:val="ru-RU"/>
        </w:rPr>
        <w:t xml:space="preserve">         </w:t>
      </w:r>
      <w:r w:rsidRPr="0082345D">
        <w:rPr>
          <w:lang w:val="ru-RU"/>
        </w:rPr>
        <w:tab/>
      </w:r>
      <w:r w:rsidRPr="0082345D">
        <w:rPr>
          <w:lang w:val="sr-Cyrl-CS"/>
        </w:rPr>
        <w:t>Библиотечка грађа обрађена је стручно и на време. Класификација приспелих публикација урађена</w:t>
      </w:r>
      <w:r>
        <w:t xml:space="preserve"> </w:t>
      </w:r>
      <w:r w:rsidRPr="0082345D">
        <w:rPr>
          <w:lang w:val="sr-Cyrl-CS"/>
        </w:rPr>
        <w:t>је по УДК систему, а опис библиотечког материјала вршен је према међународним стандардима.</w:t>
      </w:r>
    </w:p>
    <w:p w:rsidR="007B01D9" w:rsidRPr="00196B8C" w:rsidRDefault="007B01D9" w:rsidP="007B01D9">
      <w:pPr>
        <w:jc w:val="both"/>
      </w:pPr>
      <w:r>
        <w:rPr>
          <w:lang w:val="sr-Cyrl-CS"/>
        </w:rPr>
        <w:t xml:space="preserve">           </w:t>
      </w:r>
      <w:r w:rsidRPr="0082345D">
        <w:rPr>
          <w:lang w:val="sr-Cyrl-CS"/>
        </w:rPr>
        <w:t>Библиотечки материјал евидентиран је у одговарајуће књиге инвентара. Пред крај 2008. године,</w:t>
      </w:r>
      <w:r>
        <w:rPr>
          <w:lang w:val="sr-Cyrl-CS"/>
        </w:rPr>
        <w:t xml:space="preserve"> </w:t>
      </w:r>
      <w:r w:rsidRPr="0082345D">
        <w:rPr>
          <w:lang w:val="sr-Cyrl-CS"/>
        </w:rPr>
        <w:t xml:space="preserve">Библиотека  „Радоје Домановић“ прикључила се систему узајамне каталогизације </w:t>
      </w:r>
      <w:r w:rsidRPr="0082345D">
        <w:rPr>
          <w:lang w:val="sr-Latn-CS"/>
        </w:rPr>
        <w:t xml:space="preserve">COBISS, </w:t>
      </w:r>
      <w:r>
        <w:rPr>
          <w:lang w:val="sr-Cyrl-CS"/>
        </w:rPr>
        <w:t xml:space="preserve">тако </w:t>
      </w:r>
      <w:r w:rsidRPr="0082345D">
        <w:rPr>
          <w:lang w:val="sr-Cyrl-CS"/>
        </w:rPr>
        <w:t>да је до краја 201</w:t>
      </w:r>
      <w:r w:rsidR="00580FE7">
        <w:t>9</w:t>
      </w:r>
      <w:r w:rsidRPr="0082345D">
        <w:rPr>
          <w:lang w:val="sr-Cyrl-CS"/>
        </w:rPr>
        <w:t xml:space="preserve">. године у базу </w:t>
      </w:r>
      <w:r w:rsidRPr="00BF3818">
        <w:rPr>
          <w:lang w:val="sr-Cyrl-CS"/>
        </w:rPr>
        <w:t xml:space="preserve">унето </w:t>
      </w:r>
      <w:r w:rsidR="00BF3818" w:rsidRPr="00BF3818">
        <w:t>34.815</w:t>
      </w:r>
      <w:r w:rsidRPr="00BF3818">
        <w:rPr>
          <w:lang w:val="sr-Cyrl-CS"/>
        </w:rPr>
        <w:t xml:space="preserve"> записа</w:t>
      </w:r>
      <w:r w:rsidRPr="00BF3818">
        <w:rPr>
          <w:lang w:val="ru-RU"/>
        </w:rPr>
        <w:t xml:space="preserve">, односно </w:t>
      </w:r>
      <w:r w:rsidR="00BF3818" w:rsidRPr="00BF3818">
        <w:t>42.592</w:t>
      </w:r>
      <w:r w:rsidRPr="00BF3818">
        <w:rPr>
          <w:lang w:val="ru-RU"/>
        </w:rPr>
        <w:t xml:space="preserve"> књига</w:t>
      </w:r>
      <w:r w:rsidRPr="0082345D">
        <w:rPr>
          <w:lang w:val="sr-Cyrl-CS"/>
        </w:rPr>
        <w:t xml:space="preserve">. </w:t>
      </w:r>
    </w:p>
    <w:p w:rsidR="007B01D9" w:rsidRPr="00196B8C" w:rsidRDefault="007B01D9" w:rsidP="007B01D9">
      <w:pPr>
        <w:jc w:val="both"/>
      </w:pPr>
      <w:r w:rsidRPr="0082345D">
        <w:rPr>
          <w:lang w:val="sr-Cyrl-CS"/>
        </w:rPr>
        <w:t xml:space="preserve">             Обезбеђена су средства за куповину каталошких листића, карте књига, карте читалаца и других библиотечких образаца.</w:t>
      </w:r>
    </w:p>
    <w:p w:rsidR="007B01D9" w:rsidRPr="002E1AEB" w:rsidRDefault="007B01D9" w:rsidP="007B01D9">
      <w:pPr>
        <w:ind w:left="540"/>
        <w:jc w:val="both"/>
      </w:pPr>
    </w:p>
    <w:p w:rsidR="007B01D9" w:rsidRPr="0082345D" w:rsidRDefault="007B01D9" w:rsidP="007B01D9">
      <w:pPr>
        <w:ind w:firstLine="720"/>
        <w:jc w:val="both"/>
        <w:rPr>
          <w:b/>
          <w:lang w:val="sr-Cyrl-CS"/>
        </w:rPr>
      </w:pPr>
      <w:r w:rsidRPr="0082345D">
        <w:rPr>
          <w:b/>
          <w:lang w:val="sr-Cyrl-CS"/>
        </w:rPr>
        <w:t>3. КОРИШЋЕЊЕ  БИБЛИОТЕЧКЕ  ГРАЂЕ</w:t>
      </w:r>
    </w:p>
    <w:p w:rsidR="007B01D9" w:rsidRPr="0082345D" w:rsidRDefault="007B01D9" w:rsidP="007B01D9">
      <w:pPr>
        <w:jc w:val="both"/>
        <w:rPr>
          <w:lang w:val="sr-Cyrl-CS"/>
        </w:rPr>
      </w:pPr>
    </w:p>
    <w:p w:rsidR="007B01D9" w:rsidRPr="00B15DBB" w:rsidRDefault="007B01D9" w:rsidP="007B01D9">
      <w:pPr>
        <w:jc w:val="both"/>
      </w:pPr>
      <w:r w:rsidRPr="0082345D">
        <w:rPr>
          <w:lang w:val="sr-Cyrl-CS"/>
        </w:rPr>
        <w:t xml:space="preserve">         </w:t>
      </w:r>
      <w:r w:rsidRPr="0082345D">
        <w:rPr>
          <w:lang w:val="sr-Cyrl-CS"/>
        </w:rPr>
        <w:tab/>
        <w:t>Корисницима услуга у прошлој години посвећена је посебна пажња. У непосредном контакту са радницима Библиотеке они су добијали информације о постојећим фондовима, начину коришћења библиотечког материјала, књижевним сусретима и другим програмима културе.</w:t>
      </w:r>
    </w:p>
    <w:p w:rsidR="007B01D9" w:rsidRPr="0082345D" w:rsidRDefault="007B01D9" w:rsidP="007B01D9">
      <w:pPr>
        <w:jc w:val="both"/>
        <w:rPr>
          <w:lang w:val="sr-Cyrl-CS"/>
        </w:rPr>
      </w:pPr>
      <w:r w:rsidRPr="0082345D">
        <w:rPr>
          <w:lang w:val="sr-Cyrl-CS"/>
        </w:rPr>
        <w:t xml:space="preserve">      </w:t>
      </w:r>
      <w:r w:rsidRPr="0082345D">
        <w:rPr>
          <w:lang w:val="sr-Cyrl-CS"/>
        </w:rPr>
        <w:tab/>
        <w:t xml:space="preserve"> У 201</w:t>
      </w:r>
      <w:r w:rsidR="00580FE7">
        <w:t>9</w:t>
      </w:r>
      <w:r w:rsidRPr="0082345D">
        <w:rPr>
          <w:lang w:val="sr-Cyrl-CS"/>
        </w:rPr>
        <w:t xml:space="preserve">. години уписано је </w:t>
      </w:r>
      <w:r w:rsidR="00580FE7">
        <w:t>693</w:t>
      </w:r>
      <w:r w:rsidRPr="0082345D">
        <w:rPr>
          <w:lang w:val="sr-Cyrl-CS"/>
        </w:rPr>
        <w:t xml:space="preserve"> чланова Библиотеке. Њихова структура је следећа:</w:t>
      </w:r>
    </w:p>
    <w:p w:rsidR="007B01D9" w:rsidRPr="0082345D" w:rsidRDefault="007B01D9" w:rsidP="007B01D9">
      <w:pPr>
        <w:jc w:val="both"/>
        <w:rPr>
          <w:lang w:val="sr-Cyrl-CS"/>
        </w:rPr>
      </w:pPr>
    </w:p>
    <w:tbl>
      <w:tblPr>
        <w:tblStyle w:val="TableGrid"/>
        <w:tblW w:w="0" w:type="auto"/>
        <w:jc w:val="center"/>
        <w:tblLook w:val="01E0"/>
      </w:tblPr>
      <w:tblGrid>
        <w:gridCol w:w="4428"/>
        <w:gridCol w:w="4428"/>
      </w:tblGrid>
      <w:tr w:rsidR="007B01D9" w:rsidRPr="0082345D" w:rsidTr="0002415C">
        <w:trPr>
          <w:trHeight w:val="524"/>
          <w:jc w:val="center"/>
        </w:trPr>
        <w:tc>
          <w:tcPr>
            <w:tcW w:w="4428" w:type="dxa"/>
            <w:vAlign w:val="center"/>
          </w:tcPr>
          <w:p w:rsidR="007B01D9" w:rsidRPr="0082345D" w:rsidRDefault="007B01D9" w:rsidP="0002415C">
            <w:pPr>
              <w:rPr>
                <w:sz w:val="24"/>
                <w:lang w:val="sr-Cyrl-CS"/>
              </w:rPr>
            </w:pPr>
            <w:r w:rsidRPr="0082345D">
              <w:rPr>
                <w:sz w:val="24"/>
                <w:lang w:val="sr-Cyrl-CS"/>
              </w:rPr>
              <w:t>Деца до 14 година</w:t>
            </w:r>
          </w:p>
        </w:tc>
        <w:tc>
          <w:tcPr>
            <w:tcW w:w="4428" w:type="dxa"/>
            <w:vAlign w:val="center"/>
          </w:tcPr>
          <w:p w:rsidR="007B01D9" w:rsidRPr="00580FE7" w:rsidRDefault="00580FE7" w:rsidP="0002415C">
            <w:pPr>
              <w:jc w:val="center"/>
              <w:rPr>
                <w:sz w:val="24"/>
              </w:rPr>
            </w:pPr>
            <w:r>
              <w:rPr>
                <w:sz w:val="24"/>
              </w:rPr>
              <w:t>468</w:t>
            </w:r>
          </w:p>
        </w:tc>
      </w:tr>
      <w:tr w:rsidR="007B01D9" w:rsidRPr="0082345D" w:rsidTr="0002415C">
        <w:trPr>
          <w:trHeight w:val="524"/>
          <w:jc w:val="center"/>
        </w:trPr>
        <w:tc>
          <w:tcPr>
            <w:tcW w:w="4428" w:type="dxa"/>
            <w:vAlign w:val="center"/>
          </w:tcPr>
          <w:p w:rsidR="007B01D9" w:rsidRPr="0082345D" w:rsidRDefault="007B01D9" w:rsidP="0002415C">
            <w:pPr>
              <w:rPr>
                <w:sz w:val="24"/>
                <w:lang w:val="sr-Cyrl-CS"/>
              </w:rPr>
            </w:pPr>
            <w:r w:rsidRPr="0082345D">
              <w:rPr>
                <w:sz w:val="24"/>
                <w:lang w:val="sr-Cyrl-CS"/>
              </w:rPr>
              <w:t>Средњошколци</w:t>
            </w:r>
          </w:p>
        </w:tc>
        <w:tc>
          <w:tcPr>
            <w:tcW w:w="4428" w:type="dxa"/>
            <w:vAlign w:val="center"/>
          </w:tcPr>
          <w:p w:rsidR="007B01D9" w:rsidRPr="00580FE7" w:rsidRDefault="00580FE7" w:rsidP="0002415C">
            <w:pPr>
              <w:jc w:val="center"/>
              <w:rPr>
                <w:sz w:val="24"/>
              </w:rPr>
            </w:pPr>
            <w:r>
              <w:rPr>
                <w:sz w:val="24"/>
              </w:rPr>
              <w:t>52</w:t>
            </w:r>
          </w:p>
        </w:tc>
      </w:tr>
      <w:tr w:rsidR="007B01D9" w:rsidRPr="0082345D" w:rsidTr="0002415C">
        <w:trPr>
          <w:trHeight w:val="524"/>
          <w:jc w:val="center"/>
        </w:trPr>
        <w:tc>
          <w:tcPr>
            <w:tcW w:w="4428" w:type="dxa"/>
            <w:vAlign w:val="center"/>
          </w:tcPr>
          <w:p w:rsidR="007B01D9" w:rsidRPr="0082345D" w:rsidRDefault="007B01D9" w:rsidP="0002415C">
            <w:pPr>
              <w:rPr>
                <w:sz w:val="24"/>
                <w:lang w:val="sr-Cyrl-CS"/>
              </w:rPr>
            </w:pPr>
            <w:r w:rsidRPr="0082345D">
              <w:rPr>
                <w:sz w:val="24"/>
                <w:lang w:val="sr-Cyrl-CS"/>
              </w:rPr>
              <w:t>Студенти</w:t>
            </w:r>
          </w:p>
        </w:tc>
        <w:tc>
          <w:tcPr>
            <w:tcW w:w="4428" w:type="dxa"/>
            <w:vAlign w:val="center"/>
          </w:tcPr>
          <w:p w:rsidR="007B01D9" w:rsidRPr="00580FE7" w:rsidRDefault="00580FE7" w:rsidP="0002415C">
            <w:pPr>
              <w:jc w:val="center"/>
              <w:rPr>
                <w:sz w:val="24"/>
              </w:rPr>
            </w:pPr>
            <w:r>
              <w:rPr>
                <w:sz w:val="24"/>
              </w:rPr>
              <w:t>17</w:t>
            </w:r>
          </w:p>
        </w:tc>
      </w:tr>
      <w:tr w:rsidR="007B01D9" w:rsidRPr="0082345D" w:rsidTr="0002415C">
        <w:trPr>
          <w:trHeight w:val="524"/>
          <w:jc w:val="center"/>
        </w:trPr>
        <w:tc>
          <w:tcPr>
            <w:tcW w:w="4428" w:type="dxa"/>
            <w:vAlign w:val="center"/>
          </w:tcPr>
          <w:p w:rsidR="007B01D9" w:rsidRPr="0082345D" w:rsidRDefault="007B01D9" w:rsidP="0002415C">
            <w:pPr>
              <w:rPr>
                <w:sz w:val="24"/>
                <w:lang w:val="sr-Cyrl-CS"/>
              </w:rPr>
            </w:pPr>
            <w:r w:rsidRPr="0082345D">
              <w:rPr>
                <w:sz w:val="24"/>
                <w:lang w:val="sr-Cyrl-CS"/>
              </w:rPr>
              <w:t>Остали</w:t>
            </w:r>
          </w:p>
        </w:tc>
        <w:tc>
          <w:tcPr>
            <w:tcW w:w="4428" w:type="dxa"/>
            <w:vAlign w:val="center"/>
          </w:tcPr>
          <w:p w:rsidR="007B01D9" w:rsidRPr="00580FE7" w:rsidRDefault="00580FE7" w:rsidP="0002415C">
            <w:pPr>
              <w:jc w:val="center"/>
              <w:rPr>
                <w:sz w:val="24"/>
              </w:rPr>
            </w:pPr>
            <w:r>
              <w:rPr>
                <w:sz w:val="24"/>
              </w:rPr>
              <w:t>156</w:t>
            </w:r>
          </w:p>
        </w:tc>
      </w:tr>
      <w:tr w:rsidR="007B01D9" w:rsidRPr="0082345D" w:rsidTr="0002415C">
        <w:trPr>
          <w:trHeight w:val="524"/>
          <w:jc w:val="center"/>
        </w:trPr>
        <w:tc>
          <w:tcPr>
            <w:tcW w:w="4428" w:type="dxa"/>
            <w:vAlign w:val="center"/>
          </w:tcPr>
          <w:p w:rsidR="007B01D9" w:rsidRPr="0082345D" w:rsidRDefault="007B01D9" w:rsidP="0002415C">
            <w:pPr>
              <w:jc w:val="center"/>
              <w:rPr>
                <w:sz w:val="24"/>
                <w:lang w:val="sr-Cyrl-CS"/>
              </w:rPr>
            </w:pPr>
            <w:r w:rsidRPr="0082345D">
              <w:rPr>
                <w:sz w:val="24"/>
                <w:lang w:val="sr-Cyrl-CS"/>
              </w:rPr>
              <w:t>УКУПНО</w:t>
            </w:r>
          </w:p>
        </w:tc>
        <w:tc>
          <w:tcPr>
            <w:tcW w:w="4428" w:type="dxa"/>
            <w:vAlign w:val="center"/>
          </w:tcPr>
          <w:p w:rsidR="007B01D9" w:rsidRPr="00580FE7" w:rsidRDefault="00580FE7" w:rsidP="0002415C">
            <w:pPr>
              <w:jc w:val="center"/>
              <w:rPr>
                <w:sz w:val="24"/>
              </w:rPr>
            </w:pPr>
            <w:r>
              <w:rPr>
                <w:sz w:val="24"/>
              </w:rPr>
              <w:t>693</w:t>
            </w:r>
          </w:p>
        </w:tc>
      </w:tr>
    </w:tbl>
    <w:p w:rsidR="007B01D9" w:rsidRPr="0082345D" w:rsidRDefault="007B01D9" w:rsidP="007B01D9">
      <w:pPr>
        <w:jc w:val="both"/>
        <w:rPr>
          <w:lang w:val="sr-Cyrl-CS"/>
        </w:rPr>
      </w:pPr>
    </w:p>
    <w:p w:rsidR="007B01D9" w:rsidRPr="0082345D" w:rsidRDefault="007B01D9" w:rsidP="007B01D9">
      <w:pPr>
        <w:tabs>
          <w:tab w:val="left" w:pos="709"/>
        </w:tabs>
        <w:jc w:val="both"/>
        <w:rPr>
          <w:lang w:val="sr-Cyrl-CS"/>
        </w:rPr>
      </w:pPr>
      <w:r w:rsidRPr="0082345D">
        <w:rPr>
          <w:lang w:val="sr-Cyrl-CS"/>
        </w:rPr>
        <w:t xml:space="preserve">         </w:t>
      </w:r>
      <w:r w:rsidRPr="0082345D">
        <w:rPr>
          <w:lang w:val="sr-Cyrl-CS"/>
        </w:rPr>
        <w:tab/>
        <w:t>У прошл</w:t>
      </w:r>
      <w:r>
        <w:rPr>
          <w:lang w:val="sr-Cyrl-CS"/>
        </w:rPr>
        <w:t xml:space="preserve">ој години Библиотека је имала </w:t>
      </w:r>
      <w:r w:rsidR="00580FE7">
        <w:t>10.963</w:t>
      </w:r>
      <w:r w:rsidRPr="0082345D">
        <w:rPr>
          <w:lang w:val="sr-Cyrl-CS"/>
        </w:rPr>
        <w:t xml:space="preserve"> посет</w:t>
      </w:r>
      <w:r w:rsidRPr="0082345D">
        <w:t>a</w:t>
      </w:r>
      <w:r>
        <w:rPr>
          <w:lang w:val="sr-Cyrl-CS"/>
        </w:rPr>
        <w:t xml:space="preserve">, а издато је </w:t>
      </w:r>
      <w:r w:rsidR="00580FE7">
        <w:t>11.884</w:t>
      </w:r>
      <w:r w:rsidRPr="0082345D">
        <w:rPr>
          <w:lang w:val="sr-Cyrl-CS"/>
        </w:rPr>
        <w:t xml:space="preserve"> књига, </w:t>
      </w:r>
      <w:r w:rsidR="00580FE7">
        <w:t>360</w:t>
      </w:r>
      <w:r w:rsidRPr="0082345D">
        <w:rPr>
          <w:lang w:val="sr-Cyrl-CS"/>
        </w:rPr>
        <w:t xml:space="preserve"> новина и </w:t>
      </w:r>
      <w:r w:rsidR="00580FE7">
        <w:t>70</w:t>
      </w:r>
      <w:r w:rsidRPr="0082345D">
        <w:rPr>
          <w:lang w:val="sr-Cyrl-CS"/>
        </w:rPr>
        <w:t xml:space="preserve"> часопис</w:t>
      </w:r>
      <w:r w:rsidRPr="0082345D">
        <w:t>а</w:t>
      </w:r>
      <w:r w:rsidRPr="0082345D">
        <w:rPr>
          <w:lang w:val="sr-Cyrl-CS"/>
        </w:rPr>
        <w:t>, што укупно износи 1</w:t>
      </w:r>
      <w:r w:rsidR="00580FE7">
        <w:t>2.314</w:t>
      </w:r>
      <w:r w:rsidRPr="0082345D">
        <w:t xml:space="preserve"> </w:t>
      </w:r>
      <w:r w:rsidRPr="0082345D">
        <w:rPr>
          <w:lang w:val="sr-Cyrl-CS"/>
        </w:rPr>
        <w:t>библиотечк</w:t>
      </w:r>
      <w:r>
        <w:t>их</w:t>
      </w:r>
      <w:r>
        <w:rPr>
          <w:lang w:val="sr-Cyrl-CS"/>
        </w:rPr>
        <w:t xml:space="preserve"> јединица</w:t>
      </w:r>
      <w:r w:rsidRPr="0082345D">
        <w:rPr>
          <w:lang w:val="sr-Cyrl-CS"/>
        </w:rPr>
        <w:t xml:space="preserve">. Услуге интернета користило је </w:t>
      </w:r>
      <w:r w:rsidR="00580FE7">
        <w:t>568</w:t>
      </w:r>
      <w:r w:rsidRPr="0082345D">
        <w:rPr>
          <w:lang w:val="sr-Cyrl-CS"/>
        </w:rPr>
        <w:t xml:space="preserve"> чланова, а информације је затражило њих </w:t>
      </w:r>
      <w:r w:rsidR="00580FE7">
        <w:t>862</w:t>
      </w:r>
      <w:r>
        <w:rPr>
          <w:lang w:val="sr-Cyrl-CS"/>
        </w:rPr>
        <w:t>. Библиотека</w:t>
      </w:r>
      <w:r w:rsidRPr="0082345D">
        <w:rPr>
          <w:lang w:val="sr-Cyrl-CS"/>
        </w:rPr>
        <w:t xml:space="preserve"> </w:t>
      </w:r>
      <w:r w:rsidR="00580FE7">
        <w:rPr>
          <w:lang w:val="sr-Cyrl-CS"/>
        </w:rPr>
        <w:t xml:space="preserve">је </w:t>
      </w:r>
      <w:r w:rsidRPr="0082345D">
        <w:rPr>
          <w:lang w:val="sr-Cyrl-CS"/>
        </w:rPr>
        <w:t>у овој години обављала међ</w:t>
      </w:r>
      <w:r>
        <w:rPr>
          <w:lang w:val="sr-Cyrl-CS"/>
        </w:rPr>
        <w:t>убиблиотечку позајмицу</w:t>
      </w:r>
      <w:r w:rsidRPr="0082345D">
        <w:rPr>
          <w:lang w:val="sr-Cyrl-CS"/>
        </w:rPr>
        <w:t>. Укупан број пружених услуга у</w:t>
      </w:r>
      <w:r w:rsidR="00580FE7">
        <w:rPr>
          <w:lang w:val="sr-Cyrl-CS"/>
        </w:rPr>
        <w:t xml:space="preserve"> библиотеци у 2019. години је 13</w:t>
      </w:r>
      <w:r w:rsidRPr="0082345D">
        <w:rPr>
          <w:lang w:val="sr-Cyrl-CS"/>
        </w:rPr>
        <w:t>.</w:t>
      </w:r>
      <w:r w:rsidR="00580FE7">
        <w:rPr>
          <w:lang w:val="sr-Cyrl-CS"/>
        </w:rPr>
        <w:t>744</w:t>
      </w:r>
      <w:r w:rsidRPr="0082345D">
        <w:rPr>
          <w:lang w:val="sr-Cyrl-CS"/>
        </w:rPr>
        <w:t>.</w:t>
      </w:r>
    </w:p>
    <w:p w:rsidR="007B01D9" w:rsidRPr="0082345D" w:rsidRDefault="007B01D9" w:rsidP="007B01D9">
      <w:pPr>
        <w:jc w:val="both"/>
        <w:rPr>
          <w:lang w:val="sr-Cyrl-CS"/>
        </w:rPr>
      </w:pPr>
      <w:r w:rsidRPr="0082345D">
        <w:rPr>
          <w:lang w:val="sr-Cyrl-CS"/>
        </w:rPr>
        <w:t xml:space="preserve">         </w:t>
      </w:r>
      <w:r w:rsidRPr="0082345D">
        <w:rPr>
          <w:lang w:val="sr-Cyrl-CS"/>
        </w:rPr>
        <w:tab/>
        <w:t>Структура корисника библиотечке грађе, као и  број прочитаних публикација по групама приказани су у следећој табели:</w:t>
      </w:r>
    </w:p>
    <w:p w:rsidR="007B01D9" w:rsidRPr="0082345D" w:rsidRDefault="007B01D9" w:rsidP="007B01D9">
      <w:pPr>
        <w:jc w:val="both"/>
        <w:rPr>
          <w:color w:val="FF0000"/>
          <w:lang w:val="sr-Cyrl-CS"/>
        </w:rPr>
      </w:pPr>
    </w:p>
    <w:tbl>
      <w:tblPr>
        <w:tblStyle w:val="TableGrid"/>
        <w:tblW w:w="0" w:type="auto"/>
        <w:jc w:val="center"/>
        <w:tblLook w:val="01E0"/>
      </w:tblPr>
      <w:tblGrid>
        <w:gridCol w:w="2952"/>
        <w:gridCol w:w="2952"/>
        <w:gridCol w:w="2952"/>
      </w:tblGrid>
      <w:tr w:rsidR="007B01D9" w:rsidRPr="0082345D" w:rsidTr="0002415C">
        <w:trPr>
          <w:trHeight w:val="515"/>
          <w:jc w:val="center"/>
        </w:trPr>
        <w:tc>
          <w:tcPr>
            <w:tcW w:w="2952" w:type="dxa"/>
            <w:vAlign w:val="center"/>
          </w:tcPr>
          <w:p w:rsidR="007B01D9" w:rsidRPr="0082345D" w:rsidRDefault="007B01D9" w:rsidP="0002415C">
            <w:pPr>
              <w:rPr>
                <w:sz w:val="24"/>
                <w:lang w:val="sr-Cyrl-CS"/>
              </w:rPr>
            </w:pPr>
            <w:r w:rsidRPr="0082345D">
              <w:rPr>
                <w:sz w:val="24"/>
                <w:lang w:val="sr-Cyrl-CS"/>
              </w:rPr>
              <w:t>Деца до 14 година</w:t>
            </w:r>
          </w:p>
        </w:tc>
        <w:tc>
          <w:tcPr>
            <w:tcW w:w="2952" w:type="dxa"/>
            <w:vAlign w:val="center"/>
          </w:tcPr>
          <w:p w:rsidR="007B01D9" w:rsidRPr="008A732B" w:rsidRDefault="008A732B" w:rsidP="0002415C">
            <w:pPr>
              <w:jc w:val="center"/>
              <w:rPr>
                <w:sz w:val="24"/>
              </w:rPr>
            </w:pPr>
            <w:r>
              <w:rPr>
                <w:sz w:val="24"/>
              </w:rPr>
              <w:t>2368</w:t>
            </w:r>
          </w:p>
        </w:tc>
        <w:tc>
          <w:tcPr>
            <w:tcW w:w="2952" w:type="dxa"/>
            <w:vAlign w:val="center"/>
          </w:tcPr>
          <w:p w:rsidR="007B01D9" w:rsidRPr="0082345D" w:rsidRDefault="008A732B" w:rsidP="0002415C">
            <w:pPr>
              <w:jc w:val="center"/>
              <w:rPr>
                <w:sz w:val="24"/>
                <w:lang w:val="sr-Cyrl-CS"/>
              </w:rPr>
            </w:pPr>
            <w:r>
              <w:rPr>
                <w:sz w:val="24"/>
                <w:lang w:val="sr-Cyrl-CS"/>
              </w:rPr>
              <w:t>22</w:t>
            </w:r>
            <w:r w:rsidR="007B01D9" w:rsidRPr="0082345D">
              <w:rPr>
                <w:sz w:val="24"/>
                <w:lang w:val="sr-Cyrl-CS"/>
              </w:rPr>
              <w:t>%</w:t>
            </w:r>
          </w:p>
        </w:tc>
      </w:tr>
      <w:tr w:rsidR="007B01D9" w:rsidRPr="0082345D" w:rsidTr="0002415C">
        <w:trPr>
          <w:trHeight w:val="523"/>
          <w:jc w:val="center"/>
        </w:trPr>
        <w:tc>
          <w:tcPr>
            <w:tcW w:w="2952" w:type="dxa"/>
            <w:vAlign w:val="center"/>
          </w:tcPr>
          <w:p w:rsidR="007B01D9" w:rsidRPr="0082345D" w:rsidRDefault="007B01D9" w:rsidP="0002415C">
            <w:pPr>
              <w:rPr>
                <w:sz w:val="24"/>
                <w:lang w:val="sr-Cyrl-CS"/>
              </w:rPr>
            </w:pPr>
            <w:r w:rsidRPr="0082345D">
              <w:rPr>
                <w:sz w:val="24"/>
                <w:lang w:val="sr-Cyrl-CS"/>
              </w:rPr>
              <w:t>Средњошколци</w:t>
            </w:r>
          </w:p>
        </w:tc>
        <w:tc>
          <w:tcPr>
            <w:tcW w:w="2952" w:type="dxa"/>
            <w:vAlign w:val="center"/>
          </w:tcPr>
          <w:p w:rsidR="007B01D9" w:rsidRPr="008A732B" w:rsidRDefault="007B01D9" w:rsidP="0002415C">
            <w:pPr>
              <w:jc w:val="center"/>
              <w:rPr>
                <w:sz w:val="24"/>
              </w:rPr>
            </w:pPr>
            <w:r w:rsidRPr="0082345D">
              <w:rPr>
                <w:sz w:val="24"/>
              </w:rPr>
              <w:t>1</w:t>
            </w:r>
            <w:r w:rsidR="008A732B">
              <w:rPr>
                <w:sz w:val="24"/>
              </w:rPr>
              <w:t>015</w:t>
            </w:r>
          </w:p>
        </w:tc>
        <w:tc>
          <w:tcPr>
            <w:tcW w:w="2952" w:type="dxa"/>
            <w:vAlign w:val="center"/>
          </w:tcPr>
          <w:p w:rsidR="007B01D9" w:rsidRPr="0082345D" w:rsidRDefault="008A732B" w:rsidP="0002415C">
            <w:pPr>
              <w:jc w:val="center"/>
              <w:rPr>
                <w:sz w:val="24"/>
                <w:lang w:val="sr-Cyrl-CS"/>
              </w:rPr>
            </w:pPr>
            <w:r>
              <w:rPr>
                <w:sz w:val="24"/>
                <w:lang w:val="sr-Cyrl-CS"/>
              </w:rPr>
              <w:t>9</w:t>
            </w:r>
            <w:r w:rsidR="007B01D9" w:rsidRPr="0082345D">
              <w:rPr>
                <w:sz w:val="24"/>
                <w:lang w:val="sr-Cyrl-CS"/>
              </w:rPr>
              <w:t>%</w:t>
            </w:r>
          </w:p>
        </w:tc>
      </w:tr>
      <w:tr w:rsidR="007B01D9" w:rsidRPr="0082345D" w:rsidTr="0002415C">
        <w:trPr>
          <w:trHeight w:val="517"/>
          <w:jc w:val="center"/>
        </w:trPr>
        <w:tc>
          <w:tcPr>
            <w:tcW w:w="2952" w:type="dxa"/>
            <w:vAlign w:val="center"/>
          </w:tcPr>
          <w:p w:rsidR="007B01D9" w:rsidRPr="0082345D" w:rsidRDefault="007B01D9" w:rsidP="0002415C">
            <w:pPr>
              <w:rPr>
                <w:sz w:val="24"/>
                <w:lang w:val="sr-Cyrl-CS"/>
              </w:rPr>
            </w:pPr>
            <w:r w:rsidRPr="0082345D">
              <w:rPr>
                <w:sz w:val="24"/>
                <w:lang w:val="sr-Cyrl-CS"/>
              </w:rPr>
              <w:t>Студенти</w:t>
            </w:r>
          </w:p>
        </w:tc>
        <w:tc>
          <w:tcPr>
            <w:tcW w:w="2952" w:type="dxa"/>
            <w:vAlign w:val="center"/>
          </w:tcPr>
          <w:p w:rsidR="007B01D9" w:rsidRPr="0082345D" w:rsidRDefault="008A732B" w:rsidP="0002415C">
            <w:pPr>
              <w:jc w:val="center"/>
              <w:rPr>
                <w:sz w:val="24"/>
              </w:rPr>
            </w:pPr>
            <w:r>
              <w:rPr>
                <w:sz w:val="24"/>
                <w:lang w:val="sr-Cyrl-CS"/>
              </w:rPr>
              <w:t>345</w:t>
            </w:r>
          </w:p>
        </w:tc>
        <w:tc>
          <w:tcPr>
            <w:tcW w:w="2952" w:type="dxa"/>
            <w:vAlign w:val="center"/>
          </w:tcPr>
          <w:p w:rsidR="007B01D9" w:rsidRPr="0082345D" w:rsidRDefault="007B01D9" w:rsidP="0002415C">
            <w:pPr>
              <w:jc w:val="center"/>
              <w:rPr>
                <w:sz w:val="24"/>
                <w:lang w:val="sr-Cyrl-CS"/>
              </w:rPr>
            </w:pPr>
            <w:r>
              <w:rPr>
                <w:sz w:val="24"/>
                <w:lang w:val="sr-Cyrl-CS"/>
              </w:rPr>
              <w:t>3</w:t>
            </w:r>
            <w:r w:rsidRPr="0082345D">
              <w:rPr>
                <w:sz w:val="24"/>
                <w:lang w:val="sr-Cyrl-CS"/>
              </w:rPr>
              <w:t>%</w:t>
            </w:r>
          </w:p>
        </w:tc>
      </w:tr>
      <w:tr w:rsidR="007B01D9" w:rsidRPr="0082345D" w:rsidTr="0002415C">
        <w:trPr>
          <w:trHeight w:val="539"/>
          <w:jc w:val="center"/>
        </w:trPr>
        <w:tc>
          <w:tcPr>
            <w:tcW w:w="2952" w:type="dxa"/>
            <w:vAlign w:val="center"/>
          </w:tcPr>
          <w:p w:rsidR="007B01D9" w:rsidRPr="0082345D" w:rsidRDefault="007B01D9" w:rsidP="0002415C">
            <w:pPr>
              <w:rPr>
                <w:sz w:val="24"/>
                <w:lang w:val="sr-Cyrl-CS"/>
              </w:rPr>
            </w:pPr>
            <w:r w:rsidRPr="0082345D">
              <w:rPr>
                <w:sz w:val="24"/>
                <w:lang w:val="sr-Cyrl-CS"/>
              </w:rPr>
              <w:t>Остали</w:t>
            </w:r>
          </w:p>
        </w:tc>
        <w:tc>
          <w:tcPr>
            <w:tcW w:w="2952" w:type="dxa"/>
            <w:vAlign w:val="center"/>
          </w:tcPr>
          <w:p w:rsidR="007B01D9" w:rsidRPr="008A732B" w:rsidRDefault="008A732B" w:rsidP="0002415C">
            <w:pPr>
              <w:jc w:val="center"/>
              <w:rPr>
                <w:sz w:val="24"/>
              </w:rPr>
            </w:pPr>
            <w:r>
              <w:rPr>
                <w:sz w:val="24"/>
              </w:rPr>
              <w:t>7235</w:t>
            </w:r>
          </w:p>
        </w:tc>
        <w:tc>
          <w:tcPr>
            <w:tcW w:w="2952" w:type="dxa"/>
            <w:vAlign w:val="center"/>
          </w:tcPr>
          <w:p w:rsidR="007B01D9" w:rsidRPr="0082345D" w:rsidRDefault="007B01D9" w:rsidP="0002415C">
            <w:pPr>
              <w:jc w:val="center"/>
              <w:rPr>
                <w:sz w:val="24"/>
                <w:lang w:val="sr-Cyrl-CS"/>
              </w:rPr>
            </w:pPr>
            <w:r w:rsidRPr="0082345D">
              <w:rPr>
                <w:sz w:val="24"/>
                <w:lang w:val="sr-Cyrl-CS"/>
              </w:rPr>
              <w:t>6</w:t>
            </w:r>
            <w:r w:rsidR="008A732B">
              <w:rPr>
                <w:sz w:val="24"/>
              </w:rPr>
              <w:t>6</w:t>
            </w:r>
            <w:r w:rsidRPr="0082345D">
              <w:rPr>
                <w:sz w:val="24"/>
                <w:lang w:val="sr-Cyrl-CS"/>
              </w:rPr>
              <w:t>%</w:t>
            </w:r>
          </w:p>
        </w:tc>
      </w:tr>
      <w:tr w:rsidR="007B01D9" w:rsidRPr="0082345D" w:rsidTr="0002415C">
        <w:trPr>
          <w:trHeight w:val="539"/>
          <w:jc w:val="center"/>
        </w:trPr>
        <w:tc>
          <w:tcPr>
            <w:tcW w:w="2952" w:type="dxa"/>
            <w:vAlign w:val="center"/>
          </w:tcPr>
          <w:p w:rsidR="007B01D9" w:rsidRPr="0082345D" w:rsidRDefault="007B01D9" w:rsidP="0002415C">
            <w:pPr>
              <w:rPr>
                <w:sz w:val="24"/>
                <w:lang w:val="sr-Cyrl-CS"/>
              </w:rPr>
            </w:pPr>
            <w:r w:rsidRPr="0082345D">
              <w:rPr>
                <w:sz w:val="24"/>
                <w:lang w:val="sr-Cyrl-CS"/>
              </w:rPr>
              <w:t>Укупно</w:t>
            </w:r>
          </w:p>
        </w:tc>
        <w:tc>
          <w:tcPr>
            <w:tcW w:w="2952" w:type="dxa"/>
            <w:vAlign w:val="center"/>
          </w:tcPr>
          <w:p w:rsidR="007B01D9" w:rsidRPr="008A732B" w:rsidRDefault="008A732B" w:rsidP="0002415C">
            <w:pPr>
              <w:jc w:val="center"/>
              <w:rPr>
                <w:sz w:val="24"/>
              </w:rPr>
            </w:pPr>
            <w:r>
              <w:rPr>
                <w:sz w:val="24"/>
              </w:rPr>
              <w:t>10.963</w:t>
            </w:r>
          </w:p>
        </w:tc>
        <w:tc>
          <w:tcPr>
            <w:tcW w:w="2952" w:type="dxa"/>
            <w:vAlign w:val="center"/>
          </w:tcPr>
          <w:p w:rsidR="007B01D9" w:rsidRPr="0082345D" w:rsidRDefault="007B01D9" w:rsidP="0002415C">
            <w:pPr>
              <w:jc w:val="center"/>
              <w:rPr>
                <w:sz w:val="24"/>
                <w:lang w:val="sr-Cyrl-CS"/>
              </w:rPr>
            </w:pPr>
          </w:p>
        </w:tc>
      </w:tr>
    </w:tbl>
    <w:p w:rsidR="007B01D9" w:rsidRPr="0082345D" w:rsidRDefault="007B01D9" w:rsidP="007B01D9">
      <w:pPr>
        <w:jc w:val="both"/>
        <w:rPr>
          <w:color w:val="FF0000"/>
          <w:lang w:val="sr-Cyrl-CS"/>
        </w:rPr>
      </w:pPr>
    </w:p>
    <w:p w:rsidR="007B01D9" w:rsidRPr="0082345D" w:rsidRDefault="007B01D9" w:rsidP="007B01D9">
      <w:pPr>
        <w:jc w:val="both"/>
        <w:rPr>
          <w:color w:val="FF0000"/>
          <w:lang w:val="sr-Cyrl-CS"/>
        </w:rPr>
      </w:pPr>
    </w:p>
    <w:tbl>
      <w:tblPr>
        <w:tblStyle w:val="TableGrid"/>
        <w:tblW w:w="0" w:type="auto"/>
        <w:jc w:val="center"/>
        <w:tblLook w:val="01E0"/>
      </w:tblPr>
      <w:tblGrid>
        <w:gridCol w:w="2628"/>
        <w:gridCol w:w="1800"/>
        <w:gridCol w:w="2214"/>
        <w:gridCol w:w="2214"/>
      </w:tblGrid>
      <w:tr w:rsidR="007B01D9" w:rsidRPr="0082345D" w:rsidTr="0002415C">
        <w:trPr>
          <w:jc w:val="center"/>
        </w:trPr>
        <w:tc>
          <w:tcPr>
            <w:tcW w:w="2628" w:type="dxa"/>
          </w:tcPr>
          <w:p w:rsidR="007B01D9" w:rsidRPr="0082345D" w:rsidRDefault="007B01D9" w:rsidP="0002415C">
            <w:pPr>
              <w:jc w:val="both"/>
              <w:rPr>
                <w:sz w:val="24"/>
                <w:lang w:val="sr-Cyrl-CS"/>
              </w:rPr>
            </w:pPr>
          </w:p>
        </w:tc>
        <w:tc>
          <w:tcPr>
            <w:tcW w:w="1800" w:type="dxa"/>
          </w:tcPr>
          <w:p w:rsidR="007B01D9" w:rsidRPr="0082345D" w:rsidRDefault="007B01D9" w:rsidP="0002415C">
            <w:pPr>
              <w:jc w:val="center"/>
              <w:rPr>
                <w:sz w:val="24"/>
                <w:lang w:val="sr-Cyrl-CS"/>
              </w:rPr>
            </w:pPr>
            <w:r w:rsidRPr="0082345D">
              <w:rPr>
                <w:sz w:val="24"/>
                <w:lang w:val="sr-Cyrl-CS"/>
              </w:rPr>
              <w:t>Књиге за одрасле</w:t>
            </w:r>
          </w:p>
        </w:tc>
        <w:tc>
          <w:tcPr>
            <w:tcW w:w="2214" w:type="dxa"/>
          </w:tcPr>
          <w:p w:rsidR="007B01D9" w:rsidRPr="0082345D" w:rsidRDefault="007B01D9" w:rsidP="0002415C">
            <w:pPr>
              <w:jc w:val="center"/>
              <w:rPr>
                <w:sz w:val="24"/>
                <w:lang w:val="sr-Cyrl-CS"/>
              </w:rPr>
            </w:pPr>
            <w:r>
              <w:rPr>
                <w:sz w:val="24"/>
                <w:lang w:val="sr-Cyrl-CS"/>
              </w:rPr>
              <w:t>Деч</w:t>
            </w:r>
            <w:r w:rsidRPr="0082345D">
              <w:rPr>
                <w:sz w:val="24"/>
                <w:lang w:val="sr-Cyrl-CS"/>
              </w:rPr>
              <w:t>је књиге</w:t>
            </w:r>
          </w:p>
        </w:tc>
        <w:tc>
          <w:tcPr>
            <w:tcW w:w="2214" w:type="dxa"/>
          </w:tcPr>
          <w:p w:rsidR="007B01D9" w:rsidRPr="0082345D" w:rsidRDefault="007B01D9" w:rsidP="0002415C">
            <w:pPr>
              <w:jc w:val="center"/>
              <w:rPr>
                <w:sz w:val="24"/>
                <w:lang w:val="sr-Cyrl-CS"/>
              </w:rPr>
            </w:pPr>
            <w:r w:rsidRPr="0082345D">
              <w:rPr>
                <w:sz w:val="24"/>
                <w:lang w:val="sr-Cyrl-CS"/>
              </w:rPr>
              <w:t>Укупно</w:t>
            </w:r>
          </w:p>
        </w:tc>
      </w:tr>
      <w:tr w:rsidR="007B01D9" w:rsidRPr="0082345D" w:rsidTr="0002415C">
        <w:trPr>
          <w:jc w:val="center"/>
        </w:trPr>
        <w:tc>
          <w:tcPr>
            <w:tcW w:w="2628" w:type="dxa"/>
          </w:tcPr>
          <w:p w:rsidR="007B01D9" w:rsidRPr="0082345D" w:rsidRDefault="007B01D9" w:rsidP="0002415C">
            <w:pPr>
              <w:jc w:val="both"/>
              <w:rPr>
                <w:sz w:val="24"/>
                <w:lang w:val="sr-Cyrl-CS"/>
              </w:rPr>
            </w:pPr>
            <w:r w:rsidRPr="0082345D">
              <w:rPr>
                <w:sz w:val="24"/>
                <w:lang w:val="sr-Cyrl-CS"/>
              </w:rPr>
              <w:t xml:space="preserve">0 општа група                           </w:t>
            </w:r>
          </w:p>
        </w:tc>
        <w:tc>
          <w:tcPr>
            <w:tcW w:w="1800" w:type="dxa"/>
          </w:tcPr>
          <w:p w:rsidR="007B01D9" w:rsidRPr="00283CA0" w:rsidRDefault="00B151CA" w:rsidP="0002415C">
            <w:pPr>
              <w:jc w:val="center"/>
              <w:rPr>
                <w:sz w:val="24"/>
              </w:rPr>
            </w:pPr>
            <w:r>
              <w:rPr>
                <w:sz w:val="24"/>
              </w:rPr>
              <w:t>53</w:t>
            </w:r>
          </w:p>
        </w:tc>
        <w:tc>
          <w:tcPr>
            <w:tcW w:w="2214" w:type="dxa"/>
          </w:tcPr>
          <w:p w:rsidR="007B01D9" w:rsidRPr="00B151CA" w:rsidRDefault="007B01D9" w:rsidP="0002415C">
            <w:pPr>
              <w:jc w:val="center"/>
              <w:rPr>
                <w:sz w:val="24"/>
              </w:rPr>
            </w:pPr>
            <w:r>
              <w:rPr>
                <w:sz w:val="24"/>
                <w:lang w:val="sr-Cyrl-CS"/>
              </w:rPr>
              <w:t>2</w:t>
            </w:r>
            <w:r w:rsidR="00B151CA">
              <w:rPr>
                <w:sz w:val="24"/>
              </w:rPr>
              <w:t>76</w:t>
            </w:r>
          </w:p>
        </w:tc>
        <w:tc>
          <w:tcPr>
            <w:tcW w:w="2214" w:type="dxa"/>
          </w:tcPr>
          <w:p w:rsidR="007B01D9" w:rsidRPr="00283CA0" w:rsidRDefault="007B01D9" w:rsidP="0002415C">
            <w:pPr>
              <w:jc w:val="center"/>
              <w:rPr>
                <w:sz w:val="24"/>
              </w:rPr>
            </w:pPr>
            <w:r>
              <w:rPr>
                <w:sz w:val="24"/>
              </w:rPr>
              <w:t>3</w:t>
            </w:r>
            <w:r w:rsidR="00B151CA">
              <w:rPr>
                <w:sz w:val="24"/>
              </w:rPr>
              <w:t>29</w:t>
            </w:r>
          </w:p>
        </w:tc>
      </w:tr>
      <w:tr w:rsidR="007B01D9" w:rsidRPr="0082345D" w:rsidTr="0002415C">
        <w:trPr>
          <w:jc w:val="center"/>
        </w:trPr>
        <w:tc>
          <w:tcPr>
            <w:tcW w:w="2628" w:type="dxa"/>
          </w:tcPr>
          <w:p w:rsidR="007B01D9" w:rsidRPr="0082345D" w:rsidRDefault="007B01D9" w:rsidP="0002415C">
            <w:pPr>
              <w:jc w:val="both"/>
              <w:rPr>
                <w:sz w:val="24"/>
                <w:lang w:val="sr-Cyrl-CS"/>
              </w:rPr>
            </w:pPr>
            <w:r w:rsidRPr="0082345D">
              <w:rPr>
                <w:sz w:val="24"/>
                <w:lang w:val="sr-Cyrl-CS"/>
              </w:rPr>
              <w:t>1 филозофија</w:t>
            </w:r>
          </w:p>
        </w:tc>
        <w:tc>
          <w:tcPr>
            <w:tcW w:w="1800" w:type="dxa"/>
          </w:tcPr>
          <w:p w:rsidR="007B01D9" w:rsidRPr="00283CA0" w:rsidRDefault="007B01D9" w:rsidP="0002415C">
            <w:pPr>
              <w:jc w:val="center"/>
              <w:rPr>
                <w:sz w:val="24"/>
              </w:rPr>
            </w:pPr>
            <w:r w:rsidRPr="0082345D">
              <w:rPr>
                <w:sz w:val="24"/>
              </w:rPr>
              <w:t>2</w:t>
            </w:r>
            <w:r w:rsidR="00B151CA">
              <w:rPr>
                <w:sz w:val="24"/>
              </w:rPr>
              <w:t>18</w:t>
            </w:r>
          </w:p>
        </w:tc>
        <w:tc>
          <w:tcPr>
            <w:tcW w:w="2214" w:type="dxa"/>
          </w:tcPr>
          <w:p w:rsidR="007B01D9" w:rsidRPr="00283CA0" w:rsidRDefault="00B151CA" w:rsidP="0002415C">
            <w:pPr>
              <w:jc w:val="center"/>
              <w:rPr>
                <w:sz w:val="24"/>
              </w:rPr>
            </w:pPr>
            <w:r>
              <w:rPr>
                <w:sz w:val="24"/>
              </w:rPr>
              <w:t>61</w:t>
            </w:r>
          </w:p>
        </w:tc>
        <w:tc>
          <w:tcPr>
            <w:tcW w:w="2214" w:type="dxa"/>
          </w:tcPr>
          <w:p w:rsidR="007B01D9" w:rsidRPr="00B151CA" w:rsidRDefault="007B01D9" w:rsidP="0002415C">
            <w:pPr>
              <w:jc w:val="center"/>
              <w:rPr>
                <w:sz w:val="24"/>
              </w:rPr>
            </w:pPr>
            <w:r>
              <w:rPr>
                <w:sz w:val="24"/>
                <w:lang w:val="sr-Cyrl-CS"/>
              </w:rPr>
              <w:t>2</w:t>
            </w:r>
            <w:r w:rsidR="00B151CA">
              <w:rPr>
                <w:sz w:val="24"/>
              </w:rPr>
              <w:t>79</w:t>
            </w:r>
          </w:p>
        </w:tc>
      </w:tr>
      <w:tr w:rsidR="007B01D9" w:rsidRPr="0082345D" w:rsidTr="0002415C">
        <w:trPr>
          <w:jc w:val="center"/>
        </w:trPr>
        <w:tc>
          <w:tcPr>
            <w:tcW w:w="2628" w:type="dxa"/>
          </w:tcPr>
          <w:p w:rsidR="007B01D9" w:rsidRPr="0082345D" w:rsidRDefault="007B01D9" w:rsidP="0002415C">
            <w:pPr>
              <w:jc w:val="both"/>
              <w:rPr>
                <w:sz w:val="24"/>
                <w:lang w:val="sr-Cyrl-CS"/>
              </w:rPr>
            </w:pPr>
            <w:r w:rsidRPr="0082345D">
              <w:rPr>
                <w:sz w:val="24"/>
                <w:lang w:val="sr-Cyrl-CS"/>
              </w:rPr>
              <w:t>2 религија</w:t>
            </w:r>
          </w:p>
        </w:tc>
        <w:tc>
          <w:tcPr>
            <w:tcW w:w="1800" w:type="dxa"/>
          </w:tcPr>
          <w:p w:rsidR="007B01D9" w:rsidRPr="00283CA0" w:rsidRDefault="00B151CA" w:rsidP="0002415C">
            <w:pPr>
              <w:jc w:val="center"/>
              <w:rPr>
                <w:sz w:val="24"/>
              </w:rPr>
            </w:pPr>
            <w:r>
              <w:rPr>
                <w:sz w:val="24"/>
              </w:rPr>
              <w:t>81</w:t>
            </w:r>
          </w:p>
        </w:tc>
        <w:tc>
          <w:tcPr>
            <w:tcW w:w="2214" w:type="dxa"/>
          </w:tcPr>
          <w:p w:rsidR="007B01D9" w:rsidRPr="00283CA0" w:rsidRDefault="00B151CA" w:rsidP="0002415C">
            <w:pPr>
              <w:jc w:val="center"/>
              <w:rPr>
                <w:sz w:val="24"/>
              </w:rPr>
            </w:pPr>
            <w:r>
              <w:rPr>
                <w:sz w:val="24"/>
              </w:rPr>
              <w:t>55</w:t>
            </w:r>
          </w:p>
        </w:tc>
        <w:tc>
          <w:tcPr>
            <w:tcW w:w="2214" w:type="dxa"/>
          </w:tcPr>
          <w:p w:rsidR="007B01D9" w:rsidRPr="00B151CA" w:rsidRDefault="007B01D9" w:rsidP="0002415C">
            <w:pPr>
              <w:jc w:val="center"/>
              <w:rPr>
                <w:sz w:val="24"/>
              </w:rPr>
            </w:pPr>
            <w:r>
              <w:rPr>
                <w:sz w:val="24"/>
                <w:lang w:val="sr-Cyrl-CS"/>
              </w:rPr>
              <w:t>1</w:t>
            </w:r>
            <w:r w:rsidR="00B151CA">
              <w:rPr>
                <w:sz w:val="24"/>
              </w:rPr>
              <w:t>36</w:t>
            </w:r>
          </w:p>
        </w:tc>
      </w:tr>
      <w:tr w:rsidR="007B01D9" w:rsidRPr="0082345D" w:rsidTr="0002415C">
        <w:trPr>
          <w:jc w:val="center"/>
        </w:trPr>
        <w:tc>
          <w:tcPr>
            <w:tcW w:w="2628" w:type="dxa"/>
          </w:tcPr>
          <w:p w:rsidR="007B01D9" w:rsidRPr="0082345D" w:rsidRDefault="007B01D9" w:rsidP="0002415C">
            <w:pPr>
              <w:jc w:val="both"/>
              <w:rPr>
                <w:sz w:val="24"/>
                <w:lang w:val="sr-Cyrl-CS"/>
              </w:rPr>
            </w:pPr>
            <w:r w:rsidRPr="0082345D">
              <w:rPr>
                <w:sz w:val="24"/>
                <w:lang w:val="sr-Cyrl-CS"/>
              </w:rPr>
              <w:t>3 друштвене науке</w:t>
            </w:r>
          </w:p>
        </w:tc>
        <w:tc>
          <w:tcPr>
            <w:tcW w:w="1800" w:type="dxa"/>
          </w:tcPr>
          <w:p w:rsidR="007B01D9" w:rsidRPr="004E5F5A" w:rsidRDefault="007B01D9" w:rsidP="0002415C">
            <w:pPr>
              <w:jc w:val="center"/>
              <w:rPr>
                <w:sz w:val="24"/>
              </w:rPr>
            </w:pPr>
            <w:r w:rsidRPr="0082345D">
              <w:rPr>
                <w:sz w:val="24"/>
                <w:lang w:val="sr-Cyrl-CS"/>
              </w:rPr>
              <w:t>2</w:t>
            </w:r>
            <w:r w:rsidR="00B151CA">
              <w:rPr>
                <w:sz w:val="24"/>
              </w:rPr>
              <w:t>4</w:t>
            </w:r>
            <w:r>
              <w:rPr>
                <w:sz w:val="24"/>
              </w:rPr>
              <w:t>3</w:t>
            </w:r>
          </w:p>
        </w:tc>
        <w:tc>
          <w:tcPr>
            <w:tcW w:w="2214" w:type="dxa"/>
          </w:tcPr>
          <w:p w:rsidR="007B01D9" w:rsidRPr="004E5F5A" w:rsidRDefault="00B151CA" w:rsidP="0002415C">
            <w:pPr>
              <w:jc w:val="center"/>
              <w:rPr>
                <w:sz w:val="24"/>
              </w:rPr>
            </w:pPr>
            <w:r>
              <w:rPr>
                <w:sz w:val="24"/>
              </w:rPr>
              <w:t>82</w:t>
            </w:r>
          </w:p>
        </w:tc>
        <w:tc>
          <w:tcPr>
            <w:tcW w:w="2214" w:type="dxa"/>
          </w:tcPr>
          <w:p w:rsidR="007B01D9" w:rsidRPr="00B151CA" w:rsidRDefault="00B151CA" w:rsidP="0002415C">
            <w:pPr>
              <w:jc w:val="center"/>
              <w:rPr>
                <w:sz w:val="24"/>
              </w:rPr>
            </w:pPr>
            <w:r>
              <w:rPr>
                <w:sz w:val="24"/>
              </w:rPr>
              <w:t>325</w:t>
            </w:r>
          </w:p>
        </w:tc>
      </w:tr>
      <w:tr w:rsidR="007B01D9" w:rsidRPr="0082345D" w:rsidTr="0002415C">
        <w:trPr>
          <w:jc w:val="center"/>
        </w:trPr>
        <w:tc>
          <w:tcPr>
            <w:tcW w:w="2628" w:type="dxa"/>
          </w:tcPr>
          <w:p w:rsidR="007B01D9" w:rsidRPr="0082345D" w:rsidRDefault="007B01D9" w:rsidP="0002415C">
            <w:pPr>
              <w:jc w:val="both"/>
              <w:rPr>
                <w:sz w:val="24"/>
                <w:lang w:val="sr-Cyrl-CS"/>
              </w:rPr>
            </w:pPr>
            <w:r w:rsidRPr="0082345D">
              <w:rPr>
                <w:sz w:val="24"/>
                <w:lang w:val="sr-Cyrl-CS"/>
              </w:rPr>
              <w:t>5 природне науке</w:t>
            </w:r>
          </w:p>
        </w:tc>
        <w:tc>
          <w:tcPr>
            <w:tcW w:w="1800" w:type="dxa"/>
          </w:tcPr>
          <w:p w:rsidR="007B01D9" w:rsidRPr="004E5F5A" w:rsidRDefault="00B151CA" w:rsidP="0002415C">
            <w:pPr>
              <w:jc w:val="center"/>
              <w:rPr>
                <w:sz w:val="24"/>
              </w:rPr>
            </w:pPr>
            <w:r>
              <w:rPr>
                <w:sz w:val="24"/>
              </w:rPr>
              <w:t>63</w:t>
            </w:r>
          </w:p>
        </w:tc>
        <w:tc>
          <w:tcPr>
            <w:tcW w:w="2214" w:type="dxa"/>
          </w:tcPr>
          <w:p w:rsidR="007B01D9" w:rsidRPr="004E5F5A" w:rsidRDefault="007B01D9" w:rsidP="0002415C">
            <w:pPr>
              <w:jc w:val="center"/>
              <w:rPr>
                <w:sz w:val="24"/>
              </w:rPr>
            </w:pPr>
            <w:r>
              <w:rPr>
                <w:sz w:val="24"/>
              </w:rPr>
              <w:t>5</w:t>
            </w:r>
            <w:r w:rsidR="00B151CA">
              <w:rPr>
                <w:sz w:val="24"/>
              </w:rPr>
              <w:t>7</w:t>
            </w:r>
          </w:p>
        </w:tc>
        <w:tc>
          <w:tcPr>
            <w:tcW w:w="2214" w:type="dxa"/>
          </w:tcPr>
          <w:p w:rsidR="007B01D9" w:rsidRPr="004E5F5A" w:rsidRDefault="007B01D9" w:rsidP="0002415C">
            <w:pPr>
              <w:jc w:val="center"/>
              <w:rPr>
                <w:sz w:val="24"/>
              </w:rPr>
            </w:pPr>
            <w:r>
              <w:rPr>
                <w:sz w:val="24"/>
              </w:rPr>
              <w:t>1</w:t>
            </w:r>
            <w:r w:rsidR="00B151CA">
              <w:rPr>
                <w:sz w:val="24"/>
              </w:rPr>
              <w:t>20</w:t>
            </w:r>
          </w:p>
        </w:tc>
      </w:tr>
      <w:tr w:rsidR="007B01D9" w:rsidRPr="0082345D" w:rsidTr="0002415C">
        <w:trPr>
          <w:jc w:val="center"/>
        </w:trPr>
        <w:tc>
          <w:tcPr>
            <w:tcW w:w="2628" w:type="dxa"/>
          </w:tcPr>
          <w:p w:rsidR="007B01D9" w:rsidRPr="0082345D" w:rsidRDefault="007B01D9" w:rsidP="0002415C">
            <w:pPr>
              <w:jc w:val="both"/>
              <w:rPr>
                <w:sz w:val="24"/>
                <w:lang w:val="sr-Cyrl-CS"/>
              </w:rPr>
            </w:pPr>
            <w:r w:rsidRPr="0082345D">
              <w:rPr>
                <w:sz w:val="24"/>
                <w:lang w:val="sr-Cyrl-CS"/>
              </w:rPr>
              <w:t>6 примењене науке</w:t>
            </w:r>
          </w:p>
        </w:tc>
        <w:tc>
          <w:tcPr>
            <w:tcW w:w="1800" w:type="dxa"/>
          </w:tcPr>
          <w:p w:rsidR="007B01D9" w:rsidRPr="00B151CA" w:rsidRDefault="007B01D9" w:rsidP="0002415C">
            <w:pPr>
              <w:jc w:val="center"/>
              <w:rPr>
                <w:sz w:val="24"/>
              </w:rPr>
            </w:pPr>
            <w:r>
              <w:rPr>
                <w:sz w:val="24"/>
                <w:lang w:val="sr-Cyrl-CS"/>
              </w:rPr>
              <w:t>7</w:t>
            </w:r>
            <w:r w:rsidR="00B151CA">
              <w:rPr>
                <w:sz w:val="24"/>
              </w:rPr>
              <w:t>2</w:t>
            </w:r>
          </w:p>
        </w:tc>
        <w:tc>
          <w:tcPr>
            <w:tcW w:w="2214" w:type="dxa"/>
          </w:tcPr>
          <w:p w:rsidR="007B01D9" w:rsidRPr="004E5F5A" w:rsidRDefault="00B151CA" w:rsidP="0002415C">
            <w:pPr>
              <w:jc w:val="center"/>
              <w:rPr>
                <w:sz w:val="24"/>
              </w:rPr>
            </w:pPr>
            <w:r>
              <w:rPr>
                <w:sz w:val="24"/>
              </w:rPr>
              <w:t>51</w:t>
            </w:r>
          </w:p>
        </w:tc>
        <w:tc>
          <w:tcPr>
            <w:tcW w:w="2214" w:type="dxa"/>
          </w:tcPr>
          <w:p w:rsidR="007B01D9" w:rsidRPr="004E5F5A" w:rsidRDefault="007B01D9" w:rsidP="0002415C">
            <w:pPr>
              <w:jc w:val="center"/>
              <w:rPr>
                <w:sz w:val="24"/>
              </w:rPr>
            </w:pPr>
            <w:r>
              <w:rPr>
                <w:sz w:val="24"/>
              </w:rPr>
              <w:t>1</w:t>
            </w:r>
            <w:r w:rsidR="00B151CA">
              <w:rPr>
                <w:sz w:val="24"/>
              </w:rPr>
              <w:t>23</w:t>
            </w:r>
          </w:p>
        </w:tc>
      </w:tr>
      <w:tr w:rsidR="007B01D9" w:rsidRPr="0082345D" w:rsidTr="0002415C">
        <w:trPr>
          <w:jc w:val="center"/>
        </w:trPr>
        <w:tc>
          <w:tcPr>
            <w:tcW w:w="2628" w:type="dxa"/>
          </w:tcPr>
          <w:p w:rsidR="007B01D9" w:rsidRPr="0082345D" w:rsidRDefault="007B01D9" w:rsidP="0002415C">
            <w:pPr>
              <w:jc w:val="both"/>
              <w:rPr>
                <w:sz w:val="24"/>
                <w:lang w:val="sr-Cyrl-CS"/>
              </w:rPr>
            </w:pPr>
            <w:r w:rsidRPr="0082345D">
              <w:rPr>
                <w:sz w:val="24"/>
                <w:lang w:val="sr-Cyrl-CS"/>
              </w:rPr>
              <w:t>7 уметност</w:t>
            </w:r>
          </w:p>
        </w:tc>
        <w:tc>
          <w:tcPr>
            <w:tcW w:w="1800" w:type="dxa"/>
          </w:tcPr>
          <w:p w:rsidR="007B01D9" w:rsidRPr="00B151CA" w:rsidRDefault="00B151CA" w:rsidP="0002415C">
            <w:pPr>
              <w:jc w:val="center"/>
              <w:rPr>
                <w:sz w:val="24"/>
              </w:rPr>
            </w:pPr>
            <w:r>
              <w:rPr>
                <w:sz w:val="24"/>
              </w:rPr>
              <w:t>92</w:t>
            </w:r>
          </w:p>
        </w:tc>
        <w:tc>
          <w:tcPr>
            <w:tcW w:w="2214" w:type="dxa"/>
          </w:tcPr>
          <w:p w:rsidR="007B01D9" w:rsidRPr="004E5F5A" w:rsidRDefault="00B151CA" w:rsidP="0002415C">
            <w:pPr>
              <w:jc w:val="center"/>
              <w:rPr>
                <w:sz w:val="24"/>
              </w:rPr>
            </w:pPr>
            <w:r>
              <w:rPr>
                <w:sz w:val="24"/>
              </w:rPr>
              <w:t>116</w:t>
            </w:r>
          </w:p>
        </w:tc>
        <w:tc>
          <w:tcPr>
            <w:tcW w:w="2214" w:type="dxa"/>
          </w:tcPr>
          <w:p w:rsidR="007B01D9" w:rsidRPr="004E5F5A" w:rsidRDefault="00B151CA" w:rsidP="0002415C">
            <w:pPr>
              <w:jc w:val="center"/>
              <w:rPr>
                <w:sz w:val="24"/>
              </w:rPr>
            </w:pPr>
            <w:r>
              <w:rPr>
                <w:sz w:val="24"/>
              </w:rPr>
              <w:t>20</w:t>
            </w:r>
            <w:r w:rsidR="007B01D9">
              <w:rPr>
                <w:sz w:val="24"/>
              </w:rPr>
              <w:t>8</w:t>
            </w:r>
          </w:p>
        </w:tc>
      </w:tr>
      <w:tr w:rsidR="007B01D9" w:rsidRPr="0082345D" w:rsidTr="0002415C">
        <w:trPr>
          <w:jc w:val="center"/>
        </w:trPr>
        <w:tc>
          <w:tcPr>
            <w:tcW w:w="2628" w:type="dxa"/>
          </w:tcPr>
          <w:p w:rsidR="007B01D9" w:rsidRPr="0082345D" w:rsidRDefault="007B01D9" w:rsidP="0002415C">
            <w:pPr>
              <w:jc w:val="both"/>
              <w:rPr>
                <w:sz w:val="24"/>
                <w:lang w:val="sr-Cyrl-CS"/>
              </w:rPr>
            </w:pPr>
            <w:r w:rsidRPr="0082345D">
              <w:rPr>
                <w:sz w:val="24"/>
                <w:lang w:val="sr-Cyrl-CS"/>
              </w:rPr>
              <w:t xml:space="preserve">8д књижевност </w:t>
            </w:r>
          </w:p>
        </w:tc>
        <w:tc>
          <w:tcPr>
            <w:tcW w:w="1800" w:type="dxa"/>
          </w:tcPr>
          <w:p w:rsidR="007B01D9" w:rsidRPr="004E5F5A" w:rsidRDefault="007B01D9" w:rsidP="0002415C">
            <w:pPr>
              <w:jc w:val="center"/>
              <w:rPr>
                <w:sz w:val="24"/>
              </w:rPr>
            </w:pPr>
            <w:r w:rsidRPr="0082345D">
              <w:rPr>
                <w:sz w:val="24"/>
                <w:lang w:val="sr-Cyrl-CS"/>
              </w:rPr>
              <w:t>2</w:t>
            </w:r>
            <w:r w:rsidR="00B151CA">
              <w:rPr>
                <w:sz w:val="24"/>
              </w:rPr>
              <w:t>956</w:t>
            </w:r>
          </w:p>
        </w:tc>
        <w:tc>
          <w:tcPr>
            <w:tcW w:w="2214" w:type="dxa"/>
          </w:tcPr>
          <w:p w:rsidR="007B01D9" w:rsidRPr="0082345D" w:rsidRDefault="00B151CA" w:rsidP="0002415C">
            <w:pPr>
              <w:jc w:val="center"/>
              <w:rPr>
                <w:sz w:val="24"/>
              </w:rPr>
            </w:pPr>
            <w:r>
              <w:rPr>
                <w:sz w:val="24"/>
              </w:rPr>
              <w:t>67</w:t>
            </w:r>
            <w:r w:rsidR="007B01D9">
              <w:rPr>
                <w:sz w:val="24"/>
                <w:lang w:val="sr-Cyrl-CS"/>
              </w:rPr>
              <w:t>9</w:t>
            </w:r>
          </w:p>
        </w:tc>
        <w:tc>
          <w:tcPr>
            <w:tcW w:w="2214" w:type="dxa"/>
          </w:tcPr>
          <w:p w:rsidR="007B01D9" w:rsidRPr="004E5F5A" w:rsidRDefault="007B01D9" w:rsidP="0002415C">
            <w:pPr>
              <w:jc w:val="center"/>
              <w:rPr>
                <w:sz w:val="24"/>
              </w:rPr>
            </w:pPr>
            <w:r w:rsidRPr="0082345D">
              <w:rPr>
                <w:sz w:val="24"/>
              </w:rPr>
              <w:t>3</w:t>
            </w:r>
            <w:r w:rsidR="00B151CA">
              <w:rPr>
                <w:sz w:val="24"/>
              </w:rPr>
              <w:t>635</w:t>
            </w:r>
          </w:p>
        </w:tc>
      </w:tr>
      <w:tr w:rsidR="007B01D9" w:rsidRPr="0082345D" w:rsidTr="0002415C">
        <w:trPr>
          <w:jc w:val="center"/>
        </w:trPr>
        <w:tc>
          <w:tcPr>
            <w:tcW w:w="2628" w:type="dxa"/>
          </w:tcPr>
          <w:p w:rsidR="007B01D9" w:rsidRPr="0082345D" w:rsidRDefault="007B01D9" w:rsidP="0002415C">
            <w:pPr>
              <w:jc w:val="both"/>
              <w:rPr>
                <w:sz w:val="24"/>
                <w:lang w:val="sr-Cyrl-CS"/>
              </w:rPr>
            </w:pPr>
            <w:r w:rsidRPr="0082345D">
              <w:rPr>
                <w:sz w:val="24"/>
                <w:lang w:val="sr-Cyrl-CS"/>
              </w:rPr>
              <w:t>8с књижевност</w:t>
            </w:r>
          </w:p>
        </w:tc>
        <w:tc>
          <w:tcPr>
            <w:tcW w:w="1800" w:type="dxa"/>
          </w:tcPr>
          <w:p w:rsidR="007B01D9" w:rsidRPr="00B151CA" w:rsidRDefault="007B01D9" w:rsidP="0002415C">
            <w:pPr>
              <w:jc w:val="center"/>
              <w:rPr>
                <w:sz w:val="24"/>
              </w:rPr>
            </w:pPr>
            <w:r>
              <w:rPr>
                <w:sz w:val="24"/>
                <w:lang w:val="sr-Cyrl-CS"/>
              </w:rPr>
              <w:t>4</w:t>
            </w:r>
            <w:r w:rsidR="00B151CA">
              <w:rPr>
                <w:sz w:val="24"/>
              </w:rPr>
              <w:t>764</w:t>
            </w:r>
          </w:p>
        </w:tc>
        <w:tc>
          <w:tcPr>
            <w:tcW w:w="2214" w:type="dxa"/>
          </w:tcPr>
          <w:p w:rsidR="007B01D9" w:rsidRPr="004E5F5A" w:rsidRDefault="00B151CA" w:rsidP="0002415C">
            <w:pPr>
              <w:jc w:val="center"/>
              <w:rPr>
                <w:sz w:val="24"/>
              </w:rPr>
            </w:pPr>
            <w:r>
              <w:rPr>
                <w:sz w:val="24"/>
              </w:rPr>
              <w:t>773</w:t>
            </w:r>
          </w:p>
        </w:tc>
        <w:tc>
          <w:tcPr>
            <w:tcW w:w="2214" w:type="dxa"/>
          </w:tcPr>
          <w:p w:rsidR="007B01D9" w:rsidRPr="00B151CA" w:rsidRDefault="007B01D9" w:rsidP="0002415C">
            <w:pPr>
              <w:jc w:val="center"/>
              <w:rPr>
                <w:sz w:val="24"/>
              </w:rPr>
            </w:pPr>
            <w:r w:rsidRPr="0082345D">
              <w:rPr>
                <w:sz w:val="24"/>
                <w:lang w:val="sr-Cyrl-CS"/>
              </w:rPr>
              <w:t>5</w:t>
            </w:r>
            <w:r>
              <w:rPr>
                <w:sz w:val="24"/>
                <w:lang w:val="sr-Cyrl-CS"/>
              </w:rPr>
              <w:t>5</w:t>
            </w:r>
            <w:r w:rsidR="00B151CA">
              <w:rPr>
                <w:sz w:val="24"/>
              </w:rPr>
              <w:t>37</w:t>
            </w:r>
          </w:p>
        </w:tc>
      </w:tr>
      <w:tr w:rsidR="007B01D9" w:rsidRPr="0082345D" w:rsidTr="0002415C">
        <w:trPr>
          <w:jc w:val="center"/>
        </w:trPr>
        <w:tc>
          <w:tcPr>
            <w:tcW w:w="2628" w:type="dxa"/>
          </w:tcPr>
          <w:p w:rsidR="007B01D9" w:rsidRPr="0082345D" w:rsidRDefault="007B01D9" w:rsidP="0002415C">
            <w:pPr>
              <w:jc w:val="both"/>
              <w:rPr>
                <w:sz w:val="24"/>
                <w:lang w:val="sr-Cyrl-CS"/>
              </w:rPr>
            </w:pPr>
            <w:r w:rsidRPr="0082345D">
              <w:rPr>
                <w:sz w:val="24"/>
                <w:lang w:val="sr-Cyrl-CS"/>
              </w:rPr>
              <w:t>9 историја, географија</w:t>
            </w:r>
          </w:p>
        </w:tc>
        <w:tc>
          <w:tcPr>
            <w:tcW w:w="1800" w:type="dxa"/>
          </w:tcPr>
          <w:p w:rsidR="007B01D9" w:rsidRPr="004E5F5A" w:rsidRDefault="00B151CA" w:rsidP="0002415C">
            <w:pPr>
              <w:jc w:val="center"/>
              <w:rPr>
                <w:sz w:val="24"/>
              </w:rPr>
            </w:pPr>
            <w:r>
              <w:rPr>
                <w:sz w:val="24"/>
              </w:rPr>
              <w:t>1054</w:t>
            </w:r>
          </w:p>
        </w:tc>
        <w:tc>
          <w:tcPr>
            <w:tcW w:w="2214" w:type="dxa"/>
          </w:tcPr>
          <w:p w:rsidR="007B01D9" w:rsidRPr="004E5F5A" w:rsidRDefault="007B01D9" w:rsidP="0002415C">
            <w:pPr>
              <w:jc w:val="center"/>
              <w:rPr>
                <w:sz w:val="24"/>
              </w:rPr>
            </w:pPr>
            <w:r>
              <w:rPr>
                <w:sz w:val="24"/>
              </w:rPr>
              <w:t>1</w:t>
            </w:r>
            <w:r w:rsidR="00B151CA">
              <w:rPr>
                <w:sz w:val="24"/>
              </w:rPr>
              <w:t>38</w:t>
            </w:r>
          </w:p>
        </w:tc>
        <w:tc>
          <w:tcPr>
            <w:tcW w:w="2214" w:type="dxa"/>
          </w:tcPr>
          <w:p w:rsidR="007B01D9" w:rsidRPr="004E5F5A" w:rsidRDefault="007B01D9" w:rsidP="0002415C">
            <w:pPr>
              <w:jc w:val="center"/>
              <w:rPr>
                <w:sz w:val="24"/>
              </w:rPr>
            </w:pPr>
            <w:r>
              <w:rPr>
                <w:sz w:val="24"/>
              </w:rPr>
              <w:t>1</w:t>
            </w:r>
            <w:r w:rsidR="00B151CA">
              <w:rPr>
                <w:sz w:val="24"/>
              </w:rPr>
              <w:t>192</w:t>
            </w:r>
          </w:p>
        </w:tc>
      </w:tr>
      <w:tr w:rsidR="007B01D9" w:rsidRPr="0082345D" w:rsidTr="0002415C">
        <w:trPr>
          <w:jc w:val="center"/>
        </w:trPr>
        <w:tc>
          <w:tcPr>
            <w:tcW w:w="2628" w:type="dxa"/>
          </w:tcPr>
          <w:p w:rsidR="007B01D9" w:rsidRPr="0082345D" w:rsidRDefault="007B01D9" w:rsidP="0002415C">
            <w:pPr>
              <w:rPr>
                <w:sz w:val="24"/>
                <w:lang w:val="sr-Cyrl-CS"/>
              </w:rPr>
            </w:pPr>
            <w:r w:rsidRPr="0082345D">
              <w:rPr>
                <w:sz w:val="24"/>
                <w:lang w:val="sr-Cyrl-CS"/>
              </w:rPr>
              <w:t>УКУПНО:</w:t>
            </w:r>
          </w:p>
        </w:tc>
        <w:tc>
          <w:tcPr>
            <w:tcW w:w="1800" w:type="dxa"/>
          </w:tcPr>
          <w:p w:rsidR="007B01D9" w:rsidRPr="004E5F5A" w:rsidRDefault="007B01D9" w:rsidP="0002415C">
            <w:pPr>
              <w:jc w:val="center"/>
              <w:rPr>
                <w:sz w:val="24"/>
              </w:rPr>
            </w:pPr>
            <w:r w:rsidRPr="0082345D">
              <w:rPr>
                <w:sz w:val="24"/>
              </w:rPr>
              <w:t>9</w:t>
            </w:r>
            <w:r w:rsidR="00B151CA">
              <w:rPr>
                <w:sz w:val="24"/>
              </w:rPr>
              <w:t>596</w:t>
            </w:r>
          </w:p>
        </w:tc>
        <w:tc>
          <w:tcPr>
            <w:tcW w:w="2214" w:type="dxa"/>
          </w:tcPr>
          <w:p w:rsidR="007B01D9" w:rsidRPr="00B151CA" w:rsidRDefault="00B151CA" w:rsidP="0002415C">
            <w:pPr>
              <w:jc w:val="center"/>
              <w:rPr>
                <w:sz w:val="24"/>
              </w:rPr>
            </w:pPr>
            <w:r>
              <w:rPr>
                <w:sz w:val="24"/>
              </w:rPr>
              <w:t>2288</w:t>
            </w:r>
          </w:p>
        </w:tc>
        <w:tc>
          <w:tcPr>
            <w:tcW w:w="2214" w:type="dxa"/>
          </w:tcPr>
          <w:p w:rsidR="007B01D9" w:rsidRPr="004E5F5A" w:rsidRDefault="007B01D9" w:rsidP="0002415C">
            <w:pPr>
              <w:jc w:val="center"/>
              <w:rPr>
                <w:sz w:val="24"/>
              </w:rPr>
            </w:pPr>
            <w:r w:rsidRPr="0082345D">
              <w:rPr>
                <w:sz w:val="24"/>
                <w:lang w:val="sr-Cyrl-CS"/>
              </w:rPr>
              <w:t>1</w:t>
            </w:r>
            <w:r>
              <w:rPr>
                <w:sz w:val="24"/>
              </w:rPr>
              <w:t>1.</w:t>
            </w:r>
            <w:r w:rsidR="005429A5">
              <w:rPr>
                <w:sz w:val="24"/>
              </w:rPr>
              <w:t>884</w:t>
            </w:r>
          </w:p>
        </w:tc>
      </w:tr>
    </w:tbl>
    <w:p w:rsidR="007B01D9" w:rsidRPr="0082345D" w:rsidRDefault="007B01D9" w:rsidP="007B01D9">
      <w:pPr>
        <w:jc w:val="both"/>
        <w:rPr>
          <w:lang w:val="sr-Cyrl-CS"/>
        </w:rPr>
      </w:pPr>
    </w:p>
    <w:tbl>
      <w:tblPr>
        <w:tblStyle w:val="TableGrid"/>
        <w:tblW w:w="0" w:type="auto"/>
        <w:jc w:val="center"/>
        <w:tblLook w:val="01E0"/>
      </w:tblPr>
      <w:tblGrid>
        <w:gridCol w:w="5868"/>
        <w:gridCol w:w="2988"/>
      </w:tblGrid>
      <w:tr w:rsidR="007B01D9" w:rsidRPr="0082345D" w:rsidTr="0002415C">
        <w:trPr>
          <w:jc w:val="center"/>
        </w:trPr>
        <w:tc>
          <w:tcPr>
            <w:tcW w:w="5868" w:type="dxa"/>
          </w:tcPr>
          <w:p w:rsidR="007B01D9" w:rsidRPr="0082345D" w:rsidRDefault="007B01D9" w:rsidP="0002415C">
            <w:pPr>
              <w:jc w:val="both"/>
              <w:rPr>
                <w:sz w:val="24"/>
                <w:lang w:val="sr-Cyrl-CS"/>
              </w:rPr>
            </w:pPr>
            <w:r w:rsidRPr="0082345D">
              <w:rPr>
                <w:sz w:val="24"/>
                <w:lang w:val="sr-Cyrl-CS"/>
              </w:rPr>
              <w:t>Новине</w:t>
            </w:r>
          </w:p>
        </w:tc>
        <w:tc>
          <w:tcPr>
            <w:tcW w:w="2988" w:type="dxa"/>
          </w:tcPr>
          <w:p w:rsidR="007B01D9" w:rsidRPr="005429A5" w:rsidRDefault="005429A5" w:rsidP="0002415C">
            <w:pPr>
              <w:jc w:val="center"/>
              <w:rPr>
                <w:sz w:val="24"/>
              </w:rPr>
            </w:pPr>
            <w:r>
              <w:rPr>
                <w:sz w:val="24"/>
              </w:rPr>
              <w:t>360</w:t>
            </w:r>
          </w:p>
        </w:tc>
      </w:tr>
      <w:tr w:rsidR="007B01D9" w:rsidRPr="0082345D" w:rsidTr="0002415C">
        <w:trPr>
          <w:jc w:val="center"/>
        </w:trPr>
        <w:tc>
          <w:tcPr>
            <w:tcW w:w="5868" w:type="dxa"/>
          </w:tcPr>
          <w:p w:rsidR="007B01D9" w:rsidRPr="0082345D" w:rsidRDefault="007B01D9" w:rsidP="0002415C">
            <w:pPr>
              <w:jc w:val="both"/>
              <w:rPr>
                <w:sz w:val="24"/>
                <w:lang w:val="sr-Cyrl-CS"/>
              </w:rPr>
            </w:pPr>
            <w:r w:rsidRPr="0082345D">
              <w:rPr>
                <w:sz w:val="24"/>
                <w:lang w:val="sr-Cyrl-CS"/>
              </w:rPr>
              <w:t>Часописи</w:t>
            </w:r>
          </w:p>
        </w:tc>
        <w:tc>
          <w:tcPr>
            <w:tcW w:w="2988" w:type="dxa"/>
          </w:tcPr>
          <w:p w:rsidR="007B01D9" w:rsidRPr="005429A5" w:rsidRDefault="005429A5" w:rsidP="0002415C">
            <w:pPr>
              <w:jc w:val="center"/>
              <w:rPr>
                <w:sz w:val="24"/>
              </w:rPr>
            </w:pPr>
            <w:r>
              <w:rPr>
                <w:sz w:val="24"/>
              </w:rPr>
              <w:t>70</w:t>
            </w:r>
          </w:p>
        </w:tc>
      </w:tr>
      <w:tr w:rsidR="007B01D9" w:rsidRPr="0082345D" w:rsidTr="0002415C">
        <w:trPr>
          <w:jc w:val="center"/>
        </w:trPr>
        <w:tc>
          <w:tcPr>
            <w:tcW w:w="5868" w:type="dxa"/>
          </w:tcPr>
          <w:p w:rsidR="007B01D9" w:rsidRPr="0082345D" w:rsidRDefault="007B01D9" w:rsidP="0002415C">
            <w:pPr>
              <w:jc w:val="both"/>
              <w:rPr>
                <w:sz w:val="24"/>
                <w:lang w:val="sr-Cyrl-CS"/>
              </w:rPr>
            </w:pPr>
            <w:r w:rsidRPr="0082345D">
              <w:rPr>
                <w:sz w:val="24"/>
                <w:lang w:val="sr-Cyrl-CS"/>
              </w:rPr>
              <w:t>Интернет</w:t>
            </w:r>
          </w:p>
        </w:tc>
        <w:tc>
          <w:tcPr>
            <w:tcW w:w="2988" w:type="dxa"/>
          </w:tcPr>
          <w:p w:rsidR="007B01D9" w:rsidRPr="005429A5" w:rsidRDefault="005429A5" w:rsidP="0002415C">
            <w:pPr>
              <w:jc w:val="center"/>
              <w:rPr>
                <w:sz w:val="24"/>
              </w:rPr>
            </w:pPr>
            <w:r>
              <w:rPr>
                <w:sz w:val="24"/>
              </w:rPr>
              <w:t>568</w:t>
            </w:r>
          </w:p>
        </w:tc>
      </w:tr>
      <w:tr w:rsidR="007B01D9" w:rsidRPr="0082345D" w:rsidTr="0002415C">
        <w:trPr>
          <w:jc w:val="center"/>
        </w:trPr>
        <w:tc>
          <w:tcPr>
            <w:tcW w:w="5868" w:type="dxa"/>
          </w:tcPr>
          <w:p w:rsidR="007B01D9" w:rsidRPr="0082345D" w:rsidRDefault="007B01D9" w:rsidP="0002415C">
            <w:pPr>
              <w:jc w:val="both"/>
              <w:rPr>
                <w:sz w:val="24"/>
                <w:lang w:val="sr-Cyrl-CS"/>
              </w:rPr>
            </w:pPr>
            <w:r w:rsidRPr="0082345D">
              <w:rPr>
                <w:sz w:val="24"/>
                <w:lang w:val="sr-Cyrl-CS"/>
              </w:rPr>
              <w:t>Инфо</w:t>
            </w:r>
          </w:p>
        </w:tc>
        <w:tc>
          <w:tcPr>
            <w:tcW w:w="2988" w:type="dxa"/>
          </w:tcPr>
          <w:p w:rsidR="007B01D9" w:rsidRPr="005429A5" w:rsidRDefault="005429A5" w:rsidP="0002415C">
            <w:pPr>
              <w:jc w:val="center"/>
              <w:rPr>
                <w:sz w:val="24"/>
              </w:rPr>
            </w:pPr>
            <w:r>
              <w:rPr>
                <w:sz w:val="24"/>
              </w:rPr>
              <w:t>862</w:t>
            </w:r>
          </w:p>
        </w:tc>
      </w:tr>
      <w:tr w:rsidR="007B01D9" w:rsidRPr="0082345D" w:rsidTr="0002415C">
        <w:trPr>
          <w:jc w:val="center"/>
        </w:trPr>
        <w:tc>
          <w:tcPr>
            <w:tcW w:w="5868" w:type="dxa"/>
          </w:tcPr>
          <w:p w:rsidR="007B01D9" w:rsidRPr="0082345D" w:rsidRDefault="007B01D9" w:rsidP="0002415C">
            <w:pPr>
              <w:rPr>
                <w:sz w:val="24"/>
                <w:lang w:val="sr-Cyrl-CS"/>
              </w:rPr>
            </w:pPr>
            <w:r w:rsidRPr="0082345D">
              <w:rPr>
                <w:sz w:val="24"/>
                <w:lang w:val="sr-Cyrl-CS"/>
              </w:rPr>
              <w:t>УКУПНО</w:t>
            </w:r>
          </w:p>
        </w:tc>
        <w:tc>
          <w:tcPr>
            <w:tcW w:w="2988" w:type="dxa"/>
          </w:tcPr>
          <w:p w:rsidR="007B01D9" w:rsidRPr="005429A5" w:rsidRDefault="007B01D9" w:rsidP="0002415C">
            <w:pPr>
              <w:jc w:val="center"/>
              <w:rPr>
                <w:sz w:val="24"/>
              </w:rPr>
            </w:pPr>
            <w:r w:rsidRPr="0082345D">
              <w:rPr>
                <w:sz w:val="24"/>
                <w:lang w:val="sr-Cyrl-CS"/>
              </w:rPr>
              <w:t>1.</w:t>
            </w:r>
            <w:r w:rsidR="005429A5">
              <w:rPr>
                <w:sz w:val="24"/>
              </w:rPr>
              <w:t>858</w:t>
            </w:r>
          </w:p>
        </w:tc>
      </w:tr>
    </w:tbl>
    <w:p w:rsidR="007B01D9" w:rsidRPr="0082345D" w:rsidRDefault="007B01D9" w:rsidP="007B01D9">
      <w:pPr>
        <w:ind w:firstLine="540"/>
        <w:jc w:val="both"/>
        <w:rPr>
          <w:lang w:val="sr-Cyrl-CS"/>
        </w:rPr>
      </w:pPr>
      <w:r w:rsidRPr="0082345D">
        <w:t xml:space="preserve">                                             </w:t>
      </w:r>
    </w:p>
    <w:tbl>
      <w:tblPr>
        <w:tblStyle w:val="TableGrid"/>
        <w:tblW w:w="0" w:type="auto"/>
        <w:jc w:val="center"/>
        <w:tblLook w:val="01E0"/>
      </w:tblPr>
      <w:tblGrid>
        <w:gridCol w:w="5868"/>
        <w:gridCol w:w="2988"/>
      </w:tblGrid>
      <w:tr w:rsidR="007B01D9" w:rsidRPr="0082345D" w:rsidTr="0002415C">
        <w:trPr>
          <w:jc w:val="center"/>
        </w:trPr>
        <w:tc>
          <w:tcPr>
            <w:tcW w:w="5868" w:type="dxa"/>
          </w:tcPr>
          <w:p w:rsidR="007B01D9" w:rsidRPr="0082345D" w:rsidRDefault="007B01D9" w:rsidP="0002415C">
            <w:pPr>
              <w:jc w:val="both"/>
              <w:rPr>
                <w:sz w:val="24"/>
                <w:lang w:val="sr-Cyrl-CS"/>
              </w:rPr>
            </w:pPr>
            <w:r w:rsidRPr="0082345D">
              <w:rPr>
                <w:sz w:val="24"/>
                <w:lang w:val="sr-Cyrl-CS"/>
              </w:rPr>
              <w:t>Укупно услуге у библиотеци</w:t>
            </w:r>
          </w:p>
        </w:tc>
        <w:tc>
          <w:tcPr>
            <w:tcW w:w="2988" w:type="dxa"/>
          </w:tcPr>
          <w:p w:rsidR="007B01D9" w:rsidRPr="005429A5" w:rsidRDefault="007B01D9" w:rsidP="0002415C">
            <w:pPr>
              <w:jc w:val="center"/>
              <w:rPr>
                <w:sz w:val="24"/>
              </w:rPr>
            </w:pPr>
            <w:r w:rsidRPr="0082345D">
              <w:rPr>
                <w:sz w:val="24"/>
                <w:lang w:val="sr-Cyrl-CS"/>
              </w:rPr>
              <w:t>1</w:t>
            </w:r>
            <w:r w:rsidR="005429A5">
              <w:rPr>
                <w:sz w:val="24"/>
              </w:rPr>
              <w:t>3.742</w:t>
            </w:r>
          </w:p>
        </w:tc>
      </w:tr>
    </w:tbl>
    <w:p w:rsidR="007B01D9" w:rsidRPr="0082345D" w:rsidRDefault="007B01D9" w:rsidP="007B01D9">
      <w:pPr>
        <w:jc w:val="both"/>
        <w:rPr>
          <w:color w:val="FF0000"/>
          <w:lang w:val="sr-Cyrl-CS"/>
        </w:rPr>
      </w:pPr>
      <w:r w:rsidRPr="0082345D">
        <w:rPr>
          <w:color w:val="FF0000"/>
          <w:lang w:val="sr-Cyrl-CS"/>
        </w:rPr>
        <w:t xml:space="preserve">       </w:t>
      </w:r>
    </w:p>
    <w:p w:rsidR="00A01918" w:rsidRDefault="007B01D9" w:rsidP="007B01D9">
      <w:pPr>
        <w:jc w:val="both"/>
      </w:pPr>
      <w:r w:rsidRPr="0082345D">
        <w:rPr>
          <w:lang w:val="sr-Cyrl-CS"/>
        </w:rPr>
        <w:t xml:space="preserve">         </w:t>
      </w:r>
      <w:r w:rsidRPr="0082345D">
        <w:rPr>
          <w:lang w:val="sr-Cyrl-CS"/>
        </w:rPr>
        <w:tab/>
      </w:r>
      <w:r w:rsidRPr="00A01918">
        <w:rPr>
          <w:lang w:val="sr-Cyrl-CS"/>
        </w:rPr>
        <w:t>Број просечно прочитаних</w:t>
      </w:r>
      <w:r w:rsidR="00574571" w:rsidRPr="00A01918">
        <w:rPr>
          <w:lang w:val="sr-Cyrl-CS"/>
        </w:rPr>
        <w:t xml:space="preserve"> публикација по кориснику је  </w:t>
      </w:r>
      <w:r w:rsidR="00574571" w:rsidRPr="00A01918">
        <w:t>18</w:t>
      </w:r>
      <w:r w:rsidRPr="00A01918">
        <w:rPr>
          <w:lang w:val="sr-Cyrl-CS"/>
        </w:rPr>
        <w:t>, а просеча</w:t>
      </w:r>
      <w:r w:rsidR="00574571" w:rsidRPr="00A01918">
        <w:rPr>
          <w:lang w:val="sr-Cyrl-CS"/>
        </w:rPr>
        <w:t xml:space="preserve">н број услуга по </w:t>
      </w:r>
    </w:p>
    <w:p w:rsidR="007B01D9" w:rsidRPr="00A01918" w:rsidRDefault="00A01918" w:rsidP="007B01D9">
      <w:pPr>
        <w:jc w:val="both"/>
        <w:rPr>
          <w:lang w:val="sr-Cyrl-CS"/>
        </w:rPr>
      </w:pPr>
      <w:r>
        <w:t xml:space="preserve">            </w:t>
      </w:r>
      <w:r w:rsidR="00574571" w:rsidRPr="00A01918">
        <w:rPr>
          <w:lang w:val="sr-Cyrl-CS"/>
        </w:rPr>
        <w:t>кориснику је 2</w:t>
      </w:r>
      <w:r w:rsidR="00574571" w:rsidRPr="00A01918">
        <w:t>0</w:t>
      </w:r>
      <w:r w:rsidR="007B01D9" w:rsidRPr="00A01918">
        <w:rPr>
          <w:lang w:val="sr-Cyrl-CS"/>
        </w:rPr>
        <w:t>.</w:t>
      </w:r>
    </w:p>
    <w:p w:rsidR="00A01918" w:rsidRDefault="007B01D9" w:rsidP="007B01D9">
      <w:pPr>
        <w:ind w:firstLine="720"/>
        <w:jc w:val="both"/>
      </w:pPr>
      <w:r w:rsidRPr="00A01918">
        <w:rPr>
          <w:lang w:val="sr-Cyrl-CS"/>
        </w:rPr>
        <w:t xml:space="preserve">Овом броју треба додати још и посете културно-просветним  догађајима, па је укупан број </w:t>
      </w:r>
    </w:p>
    <w:p w:rsidR="007B01D9" w:rsidRPr="00A01918" w:rsidRDefault="007B01D9" w:rsidP="007B01D9">
      <w:pPr>
        <w:ind w:firstLine="720"/>
        <w:jc w:val="both"/>
        <w:rPr>
          <w:lang w:val="sr-Cyrl-CS"/>
        </w:rPr>
      </w:pPr>
      <w:r w:rsidRPr="00A01918">
        <w:rPr>
          <w:lang w:val="sr-Cyrl-CS"/>
        </w:rPr>
        <w:t>посета знатно већи.</w:t>
      </w:r>
    </w:p>
    <w:p w:rsidR="00A01918" w:rsidRDefault="00A01918" w:rsidP="007B01D9">
      <w:pPr>
        <w:ind w:firstLine="540"/>
        <w:jc w:val="both"/>
      </w:pPr>
      <w:r>
        <w:t xml:space="preserve">   </w:t>
      </w:r>
      <w:r w:rsidR="007B01D9" w:rsidRPr="00A01918">
        <w:rPr>
          <w:lang w:val="sr-Cyrl-CS"/>
        </w:rPr>
        <w:t>Од укупног броја књига (</w:t>
      </w:r>
      <w:r w:rsidR="00574571" w:rsidRPr="00A01918">
        <w:rPr>
          <w:lang w:val="sr-Cyrl-CS"/>
        </w:rPr>
        <w:t>4</w:t>
      </w:r>
      <w:r w:rsidR="00574571" w:rsidRPr="00A01918">
        <w:t>8.782</w:t>
      </w:r>
      <w:r w:rsidR="007B01D9" w:rsidRPr="00A01918">
        <w:rPr>
          <w:lang w:val="sr-Cyrl-CS"/>
        </w:rPr>
        <w:t>) издато је 1</w:t>
      </w:r>
      <w:r w:rsidR="00574571" w:rsidRPr="00A01918">
        <w:t>1.884</w:t>
      </w:r>
      <w:r w:rsidR="007B01D9" w:rsidRPr="00A01918">
        <w:rPr>
          <w:lang w:val="sr-Cyrl-CS"/>
        </w:rPr>
        <w:t xml:space="preserve">, што износи више од једне четвртине укупног </w:t>
      </w:r>
    </w:p>
    <w:p w:rsidR="007B01D9" w:rsidRPr="00A01918" w:rsidRDefault="00A01918" w:rsidP="007B01D9">
      <w:pPr>
        <w:ind w:firstLine="540"/>
        <w:jc w:val="both"/>
        <w:rPr>
          <w:lang w:val="sr-Cyrl-CS"/>
        </w:rPr>
      </w:pPr>
      <w:r>
        <w:t xml:space="preserve">  </w:t>
      </w:r>
      <w:r w:rsidR="007B01D9" w:rsidRPr="00A01918">
        <w:rPr>
          <w:lang w:val="sr-Cyrl-CS"/>
        </w:rPr>
        <w:t>фонда.</w:t>
      </w:r>
    </w:p>
    <w:p w:rsidR="007B01D9" w:rsidRPr="0082345D" w:rsidRDefault="007B01D9" w:rsidP="007B01D9">
      <w:pPr>
        <w:jc w:val="both"/>
        <w:rPr>
          <w:color w:val="FF0000"/>
          <w:lang w:val="sr-Cyrl-CS"/>
        </w:rPr>
      </w:pPr>
    </w:p>
    <w:p w:rsidR="007B01D9" w:rsidRDefault="007B01D9" w:rsidP="007B01D9">
      <w:pPr>
        <w:numPr>
          <w:ilvl w:val="0"/>
          <w:numId w:val="8"/>
        </w:numPr>
        <w:tabs>
          <w:tab w:val="clear" w:pos="720"/>
          <w:tab w:val="num" w:pos="1080"/>
        </w:tabs>
        <w:suppressAutoHyphens/>
        <w:ind w:left="1080"/>
        <w:jc w:val="both"/>
      </w:pPr>
      <w:r>
        <w:rPr>
          <w:b/>
          <w:lang w:val="sr-Cyrl-CS"/>
        </w:rPr>
        <w:t xml:space="preserve">КУЛТУРНО-ПРОСВЕТНА ДЕЛАТНОСТ      </w:t>
      </w:r>
    </w:p>
    <w:p w:rsidR="007B01D9" w:rsidRDefault="007B01D9" w:rsidP="007B01D9">
      <w:pPr>
        <w:jc w:val="both"/>
        <w:rPr>
          <w:b/>
          <w:lang w:val="sr-Cyrl-CS"/>
        </w:rPr>
      </w:pPr>
    </w:p>
    <w:p w:rsidR="007B01D9" w:rsidRPr="009E5C3B" w:rsidRDefault="007B01D9" w:rsidP="007B01D9">
      <w:pPr>
        <w:jc w:val="both"/>
      </w:pPr>
      <w:r>
        <w:rPr>
          <w:lang w:val="ru-RU"/>
        </w:rPr>
        <w:t xml:space="preserve">        </w:t>
      </w:r>
      <w:r>
        <w:rPr>
          <w:lang w:val="sr-Cyrl-CS"/>
        </w:rPr>
        <w:t xml:space="preserve"> </w:t>
      </w:r>
      <w:r>
        <w:rPr>
          <w:lang w:val="sr-Cyrl-CS"/>
        </w:rPr>
        <w:tab/>
        <w:t>Библиотека ради на популаризацији књиге кроз разне облике рада, као што су књижевни сусрети, трибине, предавања, промоције књига, такмичења,  изложбе и друго.</w:t>
      </w:r>
    </w:p>
    <w:p w:rsidR="007B01D9" w:rsidRPr="009E5C3B" w:rsidRDefault="007B01D9" w:rsidP="007B01D9">
      <w:pPr>
        <w:jc w:val="both"/>
      </w:pPr>
      <w:r>
        <w:rPr>
          <w:lang w:val="sr-Cyrl-CS"/>
        </w:rPr>
        <w:t xml:space="preserve">         </w:t>
      </w:r>
      <w:r>
        <w:rPr>
          <w:lang w:val="sr-Cyrl-CS"/>
        </w:rPr>
        <w:tab/>
        <w:t>У  201</w:t>
      </w:r>
      <w:r w:rsidR="007952AC">
        <w:t>9</w:t>
      </w:r>
      <w:r>
        <w:rPr>
          <w:lang w:val="sr-Cyrl-CS"/>
        </w:rPr>
        <w:t xml:space="preserve">. години  Библиотека је организовала бројне програме. </w:t>
      </w:r>
    </w:p>
    <w:p w:rsidR="007B01D9" w:rsidRDefault="007B01D9" w:rsidP="007B01D9">
      <w:pPr>
        <w:ind w:firstLine="720"/>
        <w:jc w:val="both"/>
      </w:pPr>
      <w:r>
        <w:rPr>
          <w:lang w:val="sr-Cyrl-CS"/>
        </w:rPr>
        <w:t>Летопис културних дешавања у Библиотеци у току  201</w:t>
      </w:r>
      <w:r w:rsidR="007952AC">
        <w:t>9</w:t>
      </w:r>
      <w:r>
        <w:t>.</w:t>
      </w:r>
      <w:r>
        <w:rPr>
          <w:lang w:val="sr-Cyrl-CS"/>
        </w:rPr>
        <w:t xml:space="preserve"> године изгледа овако:</w:t>
      </w:r>
    </w:p>
    <w:p w:rsidR="007B01D9" w:rsidRDefault="007B01D9" w:rsidP="007B01D9">
      <w:pPr>
        <w:ind w:firstLine="720"/>
        <w:jc w:val="both"/>
      </w:pPr>
    </w:p>
    <w:p w:rsidR="007952AC" w:rsidRDefault="007952AC" w:rsidP="007952AC">
      <w:pPr>
        <w:jc w:val="both"/>
      </w:pPr>
      <w:r>
        <w:rPr>
          <w:lang w:val="sr-Cyrl-CS"/>
        </w:rPr>
        <w:t xml:space="preserve">           ЈАНУАР </w:t>
      </w:r>
    </w:p>
    <w:p w:rsidR="007952AC" w:rsidRPr="007952AC" w:rsidRDefault="007952AC" w:rsidP="007952AC">
      <w:pPr>
        <w:jc w:val="both"/>
      </w:pPr>
    </w:p>
    <w:p w:rsidR="007952AC" w:rsidRPr="007952AC" w:rsidRDefault="007952AC" w:rsidP="007952AC">
      <w:pPr>
        <w:pStyle w:val="ListParagraph"/>
        <w:numPr>
          <w:ilvl w:val="0"/>
          <w:numId w:val="46"/>
        </w:numPr>
        <w:suppressAutoHyphens/>
        <w:jc w:val="both"/>
        <w:rPr>
          <w:lang w:val="sr-Cyrl-CS"/>
        </w:rPr>
      </w:pPr>
      <w:r w:rsidRPr="007952AC">
        <w:rPr>
          <w:lang w:val="sr-Cyrl-CS"/>
        </w:rPr>
        <w:t>18. јануар – Пред</w:t>
      </w:r>
      <w:r w:rsidRPr="007952AC">
        <w:t>стављање серијала разговора о писцима под називом „Контра навој“, аутора Бошка Милосављевића, професора српског језика, аутора документарних филмова и једног од уредника ИК „ Бернар“. Публика је била у прилици да чује веома занимљиву причу о Честертону, Виргилу Георгиу, Шандору Мараиу, Драгославу Михаиловићу, Владимиру Јагличићу, Георгију Владимову... Откривање неких страних писаца, мање читаних код нас је за публику је изазвало велико интересовање.</w:t>
      </w:r>
    </w:p>
    <w:p w:rsidR="007952AC" w:rsidRDefault="007952AC" w:rsidP="007952AC">
      <w:pPr>
        <w:ind w:left="1080"/>
        <w:jc w:val="both"/>
        <w:rPr>
          <w:lang w:val="sr-Cyrl-CS"/>
        </w:rPr>
      </w:pPr>
    </w:p>
    <w:p w:rsidR="009E5C3B" w:rsidRDefault="009E5C3B" w:rsidP="009E5C3B">
      <w:pPr>
        <w:ind w:left="720"/>
        <w:jc w:val="both"/>
        <w:rPr>
          <w:lang w:val="sr-Cyrl-CS"/>
        </w:rPr>
      </w:pPr>
    </w:p>
    <w:p w:rsidR="009E5C3B" w:rsidRDefault="009E5C3B" w:rsidP="007952AC">
      <w:pPr>
        <w:jc w:val="both"/>
        <w:rPr>
          <w:lang w:val="sr-Cyrl-CS"/>
        </w:rPr>
      </w:pPr>
    </w:p>
    <w:p w:rsidR="009E5C3B" w:rsidRDefault="009E5C3B" w:rsidP="007952AC">
      <w:pPr>
        <w:jc w:val="both"/>
        <w:rPr>
          <w:lang w:val="sr-Cyrl-CS"/>
        </w:rPr>
      </w:pPr>
    </w:p>
    <w:p w:rsidR="007952AC" w:rsidRPr="00A01918" w:rsidRDefault="009E5C3B" w:rsidP="007952AC">
      <w:pPr>
        <w:jc w:val="both"/>
      </w:pPr>
      <w:r>
        <w:rPr>
          <w:lang w:val="sr-Cyrl-CS"/>
        </w:rPr>
        <w:t xml:space="preserve">         </w:t>
      </w:r>
      <w:r w:rsidR="007952AC">
        <w:rPr>
          <w:lang w:val="sr-Cyrl-CS"/>
        </w:rPr>
        <w:t xml:space="preserve"> ФЕБРУАР</w:t>
      </w:r>
    </w:p>
    <w:p w:rsidR="007952AC" w:rsidRPr="00A01918" w:rsidRDefault="007952AC" w:rsidP="007952AC">
      <w:pPr>
        <w:jc w:val="both"/>
      </w:pPr>
    </w:p>
    <w:p w:rsidR="007952AC" w:rsidRPr="007952AC" w:rsidRDefault="009E5C3B" w:rsidP="007952AC">
      <w:pPr>
        <w:pStyle w:val="ListParagraph"/>
        <w:numPr>
          <w:ilvl w:val="0"/>
          <w:numId w:val="46"/>
        </w:numPr>
        <w:jc w:val="both"/>
        <w:rPr>
          <w:lang w:val="sr-Cyrl-CS"/>
        </w:rPr>
      </w:pPr>
      <w:r>
        <w:rPr>
          <w:lang w:val="sr-Cyrl-CS"/>
        </w:rPr>
        <w:t>22. ф</w:t>
      </w:r>
      <w:r w:rsidR="007952AC" w:rsidRPr="007952AC">
        <w:rPr>
          <w:lang w:val="sr-Cyrl-CS"/>
        </w:rPr>
        <w:t>ебруар</w:t>
      </w:r>
      <w:r w:rsidR="007952AC">
        <w:rPr>
          <w:lang w:val="sr-Cyrl-CS"/>
        </w:rPr>
        <w:t xml:space="preserve"> –</w:t>
      </w:r>
      <w:r w:rsidR="007952AC" w:rsidRPr="007952AC">
        <w:rPr>
          <w:lang w:val="sr-Cyrl-CS"/>
        </w:rPr>
        <w:t xml:space="preserve"> Представљање кљиге „Блек лајт“ Миомира Петровића, професора, писца,</w:t>
      </w:r>
      <w:r w:rsidR="007952AC">
        <w:rPr>
          <w:lang w:val="sr-Cyrl-CS"/>
        </w:rPr>
        <w:t xml:space="preserve"> драматурга. </w:t>
      </w:r>
    </w:p>
    <w:p w:rsidR="007952AC" w:rsidRPr="002620AD" w:rsidRDefault="007952AC" w:rsidP="007952AC">
      <w:pPr>
        <w:jc w:val="both"/>
        <w:rPr>
          <w:lang w:val="sr-Cyrl-CS"/>
        </w:rPr>
      </w:pPr>
      <w:r>
        <w:rPr>
          <w:lang w:val="sr-Cyrl-CS"/>
        </w:rPr>
        <w:lastRenderedPageBreak/>
        <w:t xml:space="preserve">       </w:t>
      </w:r>
      <w:r>
        <w:rPr>
          <w:lang w:val="sr-Cyrl-CS"/>
        </w:rPr>
        <w:tab/>
      </w:r>
    </w:p>
    <w:p w:rsidR="007952AC" w:rsidRDefault="007952AC" w:rsidP="007952AC">
      <w:pPr>
        <w:jc w:val="both"/>
        <w:rPr>
          <w:lang w:val="sr-Cyrl-CS"/>
        </w:rPr>
      </w:pPr>
      <w:r>
        <w:rPr>
          <w:lang w:val="sr-Cyrl-CS"/>
        </w:rPr>
        <w:t xml:space="preserve">            МАРТ</w:t>
      </w:r>
    </w:p>
    <w:p w:rsidR="007952AC" w:rsidRDefault="007952AC" w:rsidP="007952AC">
      <w:pPr>
        <w:jc w:val="both"/>
        <w:rPr>
          <w:lang w:val="sr-Cyrl-CS"/>
        </w:rPr>
      </w:pPr>
      <w:r>
        <w:rPr>
          <w:lang w:val="sr-Cyrl-CS"/>
        </w:rPr>
        <w:t xml:space="preserve"> </w:t>
      </w:r>
    </w:p>
    <w:p w:rsidR="007952AC" w:rsidRDefault="007952AC" w:rsidP="007952AC">
      <w:pPr>
        <w:pStyle w:val="ListParagraph"/>
        <w:numPr>
          <w:ilvl w:val="0"/>
          <w:numId w:val="46"/>
        </w:numPr>
        <w:jc w:val="both"/>
        <w:rPr>
          <w:lang w:val="sr-Cyrl-CS"/>
        </w:rPr>
      </w:pPr>
      <w:r w:rsidRPr="007952AC">
        <w:rPr>
          <w:lang w:val="sr-Cyrl-CS"/>
        </w:rPr>
        <w:t>5. март – Музичко-поетско вече Драмског студија „Лепеница“ из Крагујевца, под називом „Вече љубави“.</w:t>
      </w:r>
    </w:p>
    <w:p w:rsidR="009E5C3B" w:rsidRDefault="009E5C3B" w:rsidP="009E5C3B">
      <w:pPr>
        <w:pStyle w:val="ListParagraph"/>
        <w:jc w:val="both"/>
        <w:rPr>
          <w:lang w:val="sr-Cyrl-CS"/>
        </w:rPr>
      </w:pPr>
    </w:p>
    <w:p w:rsidR="007952AC" w:rsidRPr="007952AC" w:rsidRDefault="007952AC" w:rsidP="007952AC">
      <w:pPr>
        <w:pStyle w:val="ListParagraph"/>
        <w:numPr>
          <w:ilvl w:val="0"/>
          <w:numId w:val="46"/>
        </w:numPr>
        <w:jc w:val="both"/>
        <w:rPr>
          <w:lang w:val="sr-Cyrl-CS"/>
        </w:rPr>
      </w:pPr>
      <w:r w:rsidRPr="007952AC">
        <w:rPr>
          <w:lang w:val="sr-Cyrl-CS"/>
        </w:rPr>
        <w:t>8. март – Отворена је продајна изложба књига издавачке куће „Лагуна“.</w:t>
      </w:r>
    </w:p>
    <w:p w:rsidR="007952AC" w:rsidRDefault="007952AC" w:rsidP="007952AC">
      <w:pPr>
        <w:jc w:val="both"/>
        <w:rPr>
          <w:lang w:val="sr-Cyrl-CS"/>
        </w:rPr>
      </w:pPr>
    </w:p>
    <w:p w:rsidR="008814EC" w:rsidRPr="008814EC" w:rsidRDefault="007952AC" w:rsidP="008814EC">
      <w:pPr>
        <w:pStyle w:val="ListParagraph"/>
        <w:numPr>
          <w:ilvl w:val="0"/>
          <w:numId w:val="46"/>
        </w:numPr>
        <w:jc w:val="both"/>
        <w:rPr>
          <w:lang w:val="sr-Cyrl-CS"/>
        </w:rPr>
      </w:pPr>
      <w:r w:rsidRPr="008814EC">
        <w:rPr>
          <w:lang w:val="sr-Latn-CS"/>
        </w:rPr>
        <w:t>8</w:t>
      </w:r>
      <w:r w:rsidRPr="008814EC">
        <w:rPr>
          <w:lang w:val="sr-Cyrl-CS"/>
        </w:rPr>
        <w:t xml:space="preserve">. март </w:t>
      </w:r>
      <w:r w:rsidR="008814EC">
        <w:rPr>
          <w:lang w:val="sr-Cyrl-CS"/>
        </w:rPr>
        <w:t>–</w:t>
      </w:r>
      <w:r w:rsidRPr="008814EC">
        <w:rPr>
          <w:lang w:val="sr-Cyrl-CS"/>
        </w:rPr>
        <w:t xml:space="preserve"> Представљање књиге песама</w:t>
      </w:r>
      <w:r w:rsidR="008814EC" w:rsidRPr="008814EC">
        <w:rPr>
          <w:lang w:val="sr-Cyrl-CS"/>
        </w:rPr>
        <w:t xml:space="preserve"> „Ожиљак“ </w:t>
      </w:r>
      <w:r w:rsidRPr="008814EC">
        <w:rPr>
          <w:lang w:val="sr-Cyrl-CS"/>
        </w:rPr>
        <w:t xml:space="preserve"> сатиричара</w:t>
      </w:r>
      <w:r w:rsidR="008814EC" w:rsidRPr="008814EC">
        <w:rPr>
          <w:lang w:val="sr-Cyrl-CS"/>
        </w:rPr>
        <w:t xml:space="preserve"> </w:t>
      </w:r>
      <w:r w:rsidRPr="008814EC">
        <w:rPr>
          <w:lang w:val="sr-Cyrl-CS"/>
        </w:rPr>
        <w:t>др Слободана Симића.</w:t>
      </w:r>
    </w:p>
    <w:p w:rsidR="008814EC" w:rsidRPr="008814EC" w:rsidRDefault="008814EC" w:rsidP="008814EC">
      <w:pPr>
        <w:pStyle w:val="ListParagraph"/>
        <w:rPr>
          <w:lang w:val="sr-Cyrl-CS"/>
        </w:rPr>
      </w:pPr>
    </w:p>
    <w:p w:rsidR="008814EC" w:rsidRPr="008814EC" w:rsidRDefault="007952AC" w:rsidP="008814EC">
      <w:pPr>
        <w:pStyle w:val="ListParagraph"/>
        <w:numPr>
          <w:ilvl w:val="0"/>
          <w:numId w:val="46"/>
        </w:numPr>
        <w:jc w:val="both"/>
        <w:rPr>
          <w:lang w:val="ru-RU"/>
        </w:rPr>
      </w:pPr>
      <w:r w:rsidRPr="008814EC">
        <w:rPr>
          <w:lang w:val="sr-Cyrl-CS"/>
        </w:rPr>
        <w:t xml:space="preserve">15. март – Представљање књиге професора Мила Ломпара „Црњански: биографија једног осећања“. </w:t>
      </w:r>
    </w:p>
    <w:p w:rsidR="008814EC" w:rsidRDefault="008814EC" w:rsidP="008814EC">
      <w:pPr>
        <w:jc w:val="both"/>
        <w:rPr>
          <w:lang w:val="ru-RU"/>
        </w:rPr>
      </w:pPr>
    </w:p>
    <w:p w:rsidR="008814EC" w:rsidRDefault="008814EC" w:rsidP="008814EC">
      <w:pPr>
        <w:jc w:val="both"/>
        <w:rPr>
          <w:lang w:val="ru-RU"/>
        </w:rPr>
      </w:pPr>
      <w:r>
        <w:rPr>
          <w:lang w:val="ru-RU"/>
        </w:rPr>
        <w:t xml:space="preserve">     -     </w:t>
      </w:r>
      <w:r w:rsidR="007952AC" w:rsidRPr="008814EC">
        <w:rPr>
          <w:lang w:val="ru-RU"/>
        </w:rPr>
        <w:t>20.</w:t>
      </w:r>
      <w:r w:rsidR="00430CDD">
        <w:rPr>
          <w:lang w:val="ru-RU"/>
        </w:rPr>
        <w:t xml:space="preserve"> </w:t>
      </w:r>
      <w:r w:rsidR="007952AC" w:rsidRPr="008814EC">
        <w:rPr>
          <w:lang w:val="ru-RU"/>
        </w:rPr>
        <w:t xml:space="preserve">март – Посета библиотеци предшколске групе вртића из </w:t>
      </w:r>
      <w:r>
        <w:rPr>
          <w:lang w:val="ru-RU"/>
        </w:rPr>
        <w:t>Горње</w:t>
      </w:r>
      <w:r w:rsidR="007952AC" w:rsidRPr="008814EC">
        <w:rPr>
          <w:lang w:val="ru-RU"/>
        </w:rPr>
        <w:t xml:space="preserve"> Трнаве, којима је ово прва </w:t>
      </w:r>
      <w:r>
        <w:rPr>
          <w:lang w:val="ru-RU"/>
        </w:rPr>
        <w:t xml:space="preserve">   </w:t>
      </w:r>
    </w:p>
    <w:p w:rsidR="008814EC" w:rsidRDefault="008814EC" w:rsidP="008814EC">
      <w:pPr>
        <w:jc w:val="both"/>
        <w:rPr>
          <w:lang w:val="ru-RU"/>
        </w:rPr>
      </w:pPr>
      <w:r>
        <w:rPr>
          <w:lang w:val="ru-RU"/>
        </w:rPr>
        <w:t xml:space="preserve">           посета </w:t>
      </w:r>
      <w:r w:rsidR="007952AC" w:rsidRPr="008814EC">
        <w:rPr>
          <w:lang w:val="ru-RU"/>
        </w:rPr>
        <w:t xml:space="preserve">библиотеци. Они су разгледали дечји фонд, библиотекари су им причали о томе шта је то </w:t>
      </w:r>
      <w:r>
        <w:rPr>
          <w:lang w:val="ru-RU"/>
        </w:rPr>
        <w:t xml:space="preserve">  </w:t>
      </w:r>
    </w:p>
    <w:p w:rsidR="008814EC" w:rsidRDefault="008814EC" w:rsidP="008814EC">
      <w:pPr>
        <w:jc w:val="both"/>
        <w:rPr>
          <w:lang w:val="ru-RU"/>
        </w:rPr>
      </w:pPr>
      <w:r>
        <w:rPr>
          <w:lang w:val="ru-RU"/>
        </w:rPr>
        <w:t xml:space="preserve">           библиотека и како се</w:t>
      </w:r>
      <w:r w:rsidR="007952AC" w:rsidRPr="008814EC">
        <w:rPr>
          <w:lang w:val="ru-RU"/>
        </w:rPr>
        <w:t xml:space="preserve"> у њој чувају, сакупљају и позајмљују књиге, као и које се још активности </w:t>
      </w:r>
    </w:p>
    <w:p w:rsidR="007952AC" w:rsidRPr="008814EC" w:rsidRDefault="008814EC" w:rsidP="008814EC">
      <w:pPr>
        <w:jc w:val="both"/>
        <w:rPr>
          <w:lang w:val="ru-RU"/>
        </w:rPr>
      </w:pPr>
      <w:r>
        <w:rPr>
          <w:lang w:val="ru-RU"/>
        </w:rPr>
        <w:t xml:space="preserve">           </w:t>
      </w:r>
      <w:r w:rsidR="007952AC" w:rsidRPr="008814EC">
        <w:rPr>
          <w:lang w:val="ru-RU"/>
        </w:rPr>
        <w:t xml:space="preserve">у њој одвијају. </w:t>
      </w:r>
    </w:p>
    <w:p w:rsidR="007952AC" w:rsidRDefault="007952AC" w:rsidP="007952AC">
      <w:pPr>
        <w:widowControl w:val="0"/>
        <w:jc w:val="both"/>
        <w:rPr>
          <w:lang w:val="sr-Cyrl-CS"/>
        </w:rPr>
      </w:pPr>
    </w:p>
    <w:p w:rsidR="007952AC" w:rsidRPr="00430CDD" w:rsidRDefault="007952AC" w:rsidP="00430CDD">
      <w:pPr>
        <w:pStyle w:val="ListParagraph"/>
        <w:widowControl w:val="0"/>
        <w:numPr>
          <w:ilvl w:val="0"/>
          <w:numId w:val="46"/>
        </w:numPr>
        <w:jc w:val="both"/>
        <w:rPr>
          <w:lang w:val="sr-Cyrl-CS"/>
        </w:rPr>
      </w:pPr>
      <w:r w:rsidRPr="00430CDD">
        <w:rPr>
          <w:lang w:val="sr-Cyrl-CS"/>
        </w:rPr>
        <w:t xml:space="preserve">28. </w:t>
      </w:r>
      <w:r w:rsidR="008814EC" w:rsidRPr="00430CDD">
        <w:rPr>
          <w:lang w:val="sr-Cyrl-CS"/>
        </w:rPr>
        <w:t>м</w:t>
      </w:r>
      <w:r w:rsidRPr="00430CDD">
        <w:rPr>
          <w:lang w:val="sr-Cyrl-CS"/>
        </w:rPr>
        <w:t>арт</w:t>
      </w:r>
      <w:r w:rsidR="008814EC" w:rsidRPr="00430CDD">
        <w:rPr>
          <w:lang w:val="sr-Cyrl-CS"/>
        </w:rPr>
        <w:t xml:space="preserve"> – </w:t>
      </w:r>
      <w:r w:rsidRPr="00430CDD">
        <w:rPr>
          <w:lang w:val="sr-Cyrl-CS"/>
        </w:rPr>
        <w:t>Општинска смотра рецитатора „Песниче народа мог“ традиционално је одржана 51. пут. На смотри</w:t>
      </w:r>
      <w:r w:rsidR="008814EC" w:rsidRPr="00430CDD">
        <w:rPr>
          <w:lang w:val="sr-Cyrl-CS"/>
        </w:rPr>
        <w:t xml:space="preserve"> су учествовале све основне школе</w:t>
      </w:r>
      <w:r w:rsidRPr="00430CDD">
        <w:rPr>
          <w:lang w:val="sr-Cyrl-CS"/>
        </w:rPr>
        <w:t xml:space="preserve"> општине</w:t>
      </w:r>
      <w:r w:rsidR="008814EC" w:rsidRPr="00430CDD">
        <w:rPr>
          <w:lang w:val="sr-Cyrl-CS"/>
        </w:rPr>
        <w:t xml:space="preserve"> Топола</w:t>
      </w:r>
      <w:r w:rsidRPr="00430CDD">
        <w:rPr>
          <w:lang w:val="sr-Cyrl-CS"/>
        </w:rPr>
        <w:t xml:space="preserve">, као и ученици Средње школе „Краљ Петар </w:t>
      </w:r>
      <w:r w:rsidR="00966B46">
        <w:t>I</w:t>
      </w:r>
      <w:r w:rsidRPr="00430CDD">
        <w:t>“</w:t>
      </w:r>
      <w:r w:rsidRPr="00430CDD">
        <w:rPr>
          <w:lang w:val="sr-Cyrl-CS"/>
        </w:rPr>
        <w:t>. Такмичило се укупно 36 ученика у 3 категорије, а оцењивао их је тр</w:t>
      </w:r>
      <w:r w:rsidR="00430CDD" w:rsidRPr="00430CDD">
        <w:rPr>
          <w:lang w:val="sr-Cyrl-CS"/>
        </w:rPr>
        <w:t>очлани жири.</w:t>
      </w:r>
    </w:p>
    <w:p w:rsidR="007952AC" w:rsidRDefault="007952AC" w:rsidP="007952AC">
      <w:pPr>
        <w:widowControl w:val="0"/>
        <w:ind w:firstLine="720"/>
        <w:jc w:val="both"/>
        <w:rPr>
          <w:lang w:val="sr-Cyrl-CS"/>
        </w:rPr>
      </w:pPr>
    </w:p>
    <w:p w:rsidR="007952AC" w:rsidRDefault="009E5C3B" w:rsidP="009E5C3B">
      <w:pPr>
        <w:widowControl w:val="0"/>
        <w:jc w:val="both"/>
        <w:rPr>
          <w:lang w:val="sr-Cyrl-CS"/>
        </w:rPr>
      </w:pPr>
      <w:r>
        <w:rPr>
          <w:lang w:val="sr-Cyrl-CS"/>
        </w:rPr>
        <w:t xml:space="preserve">          </w:t>
      </w:r>
      <w:r w:rsidR="007952AC">
        <w:rPr>
          <w:lang w:val="sr-Cyrl-CS"/>
        </w:rPr>
        <w:t>АПРИЛ</w:t>
      </w:r>
    </w:p>
    <w:p w:rsidR="007952AC" w:rsidRPr="002620AD" w:rsidRDefault="007952AC" w:rsidP="007952AC">
      <w:pPr>
        <w:widowControl w:val="0"/>
        <w:jc w:val="both"/>
      </w:pPr>
    </w:p>
    <w:p w:rsidR="007952AC" w:rsidRPr="00324CFB" w:rsidRDefault="007952AC" w:rsidP="00324CFB">
      <w:pPr>
        <w:pStyle w:val="ListParagraph"/>
        <w:widowControl w:val="0"/>
        <w:numPr>
          <w:ilvl w:val="0"/>
          <w:numId w:val="45"/>
        </w:numPr>
        <w:jc w:val="both"/>
      </w:pPr>
      <w:r w:rsidRPr="00324CFB">
        <w:t>5. апри</w:t>
      </w:r>
      <w:r w:rsidR="00430CDD" w:rsidRPr="00324CFB">
        <w:t>л – Књижевни сусрет ученика ОШ</w:t>
      </w:r>
      <w:r w:rsidRPr="00324CFB">
        <w:t xml:space="preserve"> „Кар</w:t>
      </w:r>
      <w:r w:rsidR="00430CDD" w:rsidRPr="00324CFB">
        <w:t>ађорђе“</w:t>
      </w:r>
      <w:r w:rsidRPr="00324CFB">
        <w:t xml:space="preserve">, са дечјим писцима Бранком Стевановићем и Стефаном Тићмијем. У живој интеракцији са писцима учествовало је више од шездесет ученика. </w:t>
      </w:r>
    </w:p>
    <w:p w:rsidR="007952AC" w:rsidRDefault="007952AC" w:rsidP="007952AC">
      <w:pPr>
        <w:widowControl w:val="0"/>
        <w:ind w:firstLine="720"/>
        <w:jc w:val="both"/>
      </w:pPr>
    </w:p>
    <w:p w:rsidR="007952AC" w:rsidRPr="00324CFB" w:rsidRDefault="007952AC" w:rsidP="00324CFB">
      <w:pPr>
        <w:pStyle w:val="ListParagraph"/>
        <w:widowControl w:val="0"/>
        <w:numPr>
          <w:ilvl w:val="0"/>
          <w:numId w:val="45"/>
        </w:numPr>
        <w:jc w:val="both"/>
      </w:pPr>
      <w:r w:rsidRPr="00324CFB">
        <w:t xml:space="preserve">9. април – Представљање </w:t>
      </w:r>
      <w:r w:rsidR="00324CFB">
        <w:t>књиге „Туђине“ Игора Маројевића</w:t>
      </w:r>
      <w:r w:rsidRPr="00324CFB">
        <w:t>.</w:t>
      </w:r>
    </w:p>
    <w:p w:rsidR="007952AC" w:rsidRDefault="007952AC" w:rsidP="007952AC">
      <w:pPr>
        <w:widowControl w:val="0"/>
        <w:ind w:firstLine="720"/>
        <w:jc w:val="both"/>
      </w:pPr>
    </w:p>
    <w:p w:rsidR="007952AC" w:rsidRDefault="007952AC" w:rsidP="007952AC">
      <w:pPr>
        <w:widowControl w:val="0"/>
        <w:numPr>
          <w:ilvl w:val="0"/>
          <w:numId w:val="45"/>
        </w:numPr>
        <w:suppressAutoHyphens/>
        <w:jc w:val="both"/>
      </w:pPr>
      <w:r>
        <w:t xml:space="preserve">12. април </w:t>
      </w:r>
      <w:r w:rsidR="00324CFB">
        <w:t>– Извођење монодраме „Деспот“,</w:t>
      </w:r>
      <w:r>
        <w:t xml:space="preserve"> аутора Александра Јеленића</w:t>
      </w:r>
      <w:r w:rsidR="00324CFB">
        <w:t>.</w:t>
      </w:r>
      <w:r>
        <w:t xml:space="preserve"> Текст је избор из историјских записа</w:t>
      </w:r>
      <w:r w:rsidR="00324CFB">
        <w:t xml:space="preserve"> </w:t>
      </w:r>
      <w:r>
        <w:t>о Деспоту Стефану Лазаревићу, као и одломци из његових дела. Монодраму је режирао Милић Јовановић, глумац и редитељ из Крагујевца</w:t>
      </w:r>
      <w:r w:rsidR="00324CFB">
        <w:t>.</w:t>
      </w:r>
    </w:p>
    <w:p w:rsidR="007952AC" w:rsidRDefault="007952AC" w:rsidP="007952AC">
      <w:pPr>
        <w:widowControl w:val="0"/>
        <w:ind w:left="960"/>
        <w:jc w:val="both"/>
      </w:pPr>
    </w:p>
    <w:p w:rsidR="007952AC" w:rsidRPr="009E5C3B" w:rsidRDefault="007952AC" w:rsidP="009E5C3B">
      <w:pPr>
        <w:widowControl w:val="0"/>
        <w:jc w:val="both"/>
      </w:pPr>
    </w:p>
    <w:p w:rsidR="007952AC" w:rsidRDefault="007952AC" w:rsidP="007952AC">
      <w:pPr>
        <w:widowControl w:val="0"/>
        <w:ind w:firstLine="720"/>
        <w:jc w:val="both"/>
        <w:rPr>
          <w:lang w:val="sr-Cyrl-CS"/>
        </w:rPr>
      </w:pPr>
      <w:r>
        <w:t xml:space="preserve">                                 </w:t>
      </w:r>
      <w:r>
        <w:rPr>
          <w:lang w:val="sr-Cyrl-CS"/>
        </w:rPr>
        <w:t>УСКРШЊЕ ДЕЧЈЕ РАДИОНИЦЕ</w:t>
      </w:r>
    </w:p>
    <w:p w:rsidR="007952AC" w:rsidRDefault="007952AC" w:rsidP="009E5C3B">
      <w:pPr>
        <w:widowControl w:val="0"/>
        <w:jc w:val="both"/>
        <w:rPr>
          <w:lang w:val="sr-Cyrl-CS"/>
        </w:rPr>
      </w:pPr>
    </w:p>
    <w:p w:rsidR="00324CFB" w:rsidRDefault="007952AC" w:rsidP="007952AC">
      <w:pPr>
        <w:widowControl w:val="0"/>
        <w:ind w:firstLine="720"/>
        <w:jc w:val="both"/>
        <w:rPr>
          <w:lang w:val="sr-Cyrl-CS"/>
        </w:rPr>
      </w:pPr>
      <w:r>
        <w:rPr>
          <w:lang w:val="sr-Cyrl-CS"/>
        </w:rPr>
        <w:t xml:space="preserve">Традиционално и ове године, у сарадњи </w:t>
      </w:r>
      <w:r w:rsidR="00324CFB">
        <w:rPr>
          <w:lang w:val="sr-Cyrl-CS"/>
        </w:rPr>
        <w:t>са свих 5 основних школа из</w:t>
      </w:r>
      <w:r>
        <w:rPr>
          <w:lang w:val="sr-Cyrl-CS"/>
        </w:rPr>
        <w:t xml:space="preserve"> општине</w:t>
      </w:r>
      <w:r w:rsidR="00324CFB">
        <w:rPr>
          <w:lang w:val="sr-Cyrl-CS"/>
        </w:rPr>
        <w:t xml:space="preserve"> Топола</w:t>
      </w:r>
      <w:r>
        <w:rPr>
          <w:lang w:val="sr-Cyrl-CS"/>
        </w:rPr>
        <w:t xml:space="preserve">, одржане </w:t>
      </w:r>
      <w:r w:rsidR="00324CFB">
        <w:rPr>
          <w:lang w:val="sr-Cyrl-CS"/>
        </w:rPr>
        <w:t xml:space="preserve">    </w:t>
      </w:r>
    </w:p>
    <w:p w:rsidR="007952AC" w:rsidRDefault="007952AC" w:rsidP="007952AC">
      <w:pPr>
        <w:widowControl w:val="0"/>
        <w:ind w:firstLine="720"/>
        <w:jc w:val="both"/>
        <w:rPr>
          <w:lang w:val="sr-Cyrl-CS"/>
        </w:rPr>
      </w:pPr>
      <w:r>
        <w:rPr>
          <w:lang w:val="sr-Cyrl-CS"/>
        </w:rPr>
        <w:t xml:space="preserve">су дечје креативне радионице. </w:t>
      </w:r>
    </w:p>
    <w:p w:rsidR="007952AC" w:rsidRDefault="007952AC" w:rsidP="007952AC">
      <w:pPr>
        <w:widowControl w:val="0"/>
        <w:ind w:firstLine="720"/>
        <w:jc w:val="both"/>
        <w:rPr>
          <w:lang w:val="sr-Cyrl-CS"/>
        </w:rPr>
      </w:pPr>
      <w:r>
        <w:rPr>
          <w:lang w:val="sr-Cyrl-CS"/>
        </w:rPr>
        <w:t xml:space="preserve">        </w:t>
      </w:r>
    </w:p>
    <w:p w:rsidR="007952AC" w:rsidRPr="00324CFB" w:rsidRDefault="007952AC" w:rsidP="00324CFB">
      <w:pPr>
        <w:pStyle w:val="ListParagraph"/>
        <w:widowControl w:val="0"/>
        <w:numPr>
          <w:ilvl w:val="0"/>
          <w:numId w:val="45"/>
        </w:numPr>
        <w:jc w:val="both"/>
        <w:rPr>
          <w:lang w:val="sr-Cyrl-CS"/>
        </w:rPr>
      </w:pPr>
      <w:r w:rsidRPr="00324CFB">
        <w:rPr>
          <w:lang w:val="sr-Cyrl-CS"/>
        </w:rPr>
        <w:t xml:space="preserve">15. април </w:t>
      </w:r>
      <w:r w:rsidR="00324CFB">
        <w:rPr>
          <w:lang w:val="sr-Cyrl-CS"/>
        </w:rPr>
        <w:t>– ОШ</w:t>
      </w:r>
      <w:r w:rsidRPr="00324CFB">
        <w:rPr>
          <w:lang w:val="sr-Cyrl-CS"/>
        </w:rPr>
        <w:t xml:space="preserve"> </w:t>
      </w:r>
      <w:r w:rsidR="00324CFB">
        <w:rPr>
          <w:lang w:val="sr-Cyrl-CS"/>
        </w:rPr>
        <w:t>“ Милутин Јеленић из Горње Трнаве</w:t>
      </w:r>
    </w:p>
    <w:p w:rsidR="00324CFB" w:rsidRDefault="00324CFB" w:rsidP="00324CFB">
      <w:pPr>
        <w:widowControl w:val="0"/>
        <w:jc w:val="both"/>
        <w:rPr>
          <w:lang w:val="sr-Cyrl-CS"/>
        </w:rPr>
      </w:pPr>
    </w:p>
    <w:p w:rsidR="007952AC" w:rsidRPr="00324CFB" w:rsidRDefault="007952AC" w:rsidP="00324CFB">
      <w:pPr>
        <w:pStyle w:val="ListParagraph"/>
        <w:widowControl w:val="0"/>
        <w:numPr>
          <w:ilvl w:val="0"/>
          <w:numId w:val="45"/>
        </w:numPr>
        <w:jc w:val="both"/>
        <w:rPr>
          <w:lang w:val="sr-Cyrl-CS"/>
        </w:rPr>
      </w:pPr>
      <w:r w:rsidRPr="00324CFB">
        <w:rPr>
          <w:lang w:val="sr-Cyrl-CS"/>
        </w:rPr>
        <w:t xml:space="preserve">16. </w:t>
      </w:r>
      <w:r w:rsidR="00324CFB">
        <w:rPr>
          <w:lang w:val="sr-Cyrl-CS"/>
        </w:rPr>
        <w:t>а</w:t>
      </w:r>
      <w:r w:rsidRPr="00324CFB">
        <w:rPr>
          <w:lang w:val="sr-Cyrl-CS"/>
        </w:rPr>
        <w:t>прил</w:t>
      </w:r>
      <w:r w:rsidR="00324CFB">
        <w:rPr>
          <w:lang w:val="sr-Cyrl-CS"/>
        </w:rPr>
        <w:t xml:space="preserve"> – ОШ</w:t>
      </w:r>
      <w:r w:rsidRPr="00324CFB">
        <w:rPr>
          <w:lang w:val="sr-Cyrl-CS"/>
        </w:rPr>
        <w:t xml:space="preserve"> „Милан Благојевић“  из Наталинац</w:t>
      </w:r>
      <w:r w:rsidR="00324CFB">
        <w:rPr>
          <w:lang w:val="sr-Cyrl-CS"/>
        </w:rPr>
        <w:t>а</w:t>
      </w:r>
    </w:p>
    <w:p w:rsidR="00324CFB" w:rsidRDefault="00324CFB" w:rsidP="00324CFB">
      <w:pPr>
        <w:widowControl w:val="0"/>
        <w:jc w:val="both"/>
      </w:pPr>
    </w:p>
    <w:p w:rsidR="007952AC" w:rsidRDefault="00324CFB" w:rsidP="00324CFB">
      <w:pPr>
        <w:widowControl w:val="0"/>
        <w:jc w:val="both"/>
        <w:rPr>
          <w:lang w:val="sr-Cyrl-CS"/>
        </w:rPr>
      </w:pPr>
      <w:r>
        <w:t xml:space="preserve">          -    </w:t>
      </w:r>
      <w:r w:rsidR="007952AC">
        <w:rPr>
          <w:lang w:val="sr-Cyrl-CS"/>
        </w:rPr>
        <w:t xml:space="preserve">18. април </w:t>
      </w:r>
      <w:r>
        <w:rPr>
          <w:lang w:val="sr-Cyrl-CS"/>
        </w:rPr>
        <w:t>– ОШ</w:t>
      </w:r>
      <w:r w:rsidR="007952AC">
        <w:rPr>
          <w:lang w:val="sr-Cyrl-CS"/>
        </w:rPr>
        <w:t xml:space="preserve"> „Ка</w:t>
      </w:r>
      <w:r>
        <w:rPr>
          <w:lang w:val="sr-Cyrl-CS"/>
        </w:rPr>
        <w:t>рађорђе“ Топола</w:t>
      </w:r>
    </w:p>
    <w:p w:rsidR="00324CFB" w:rsidRDefault="00324CFB" w:rsidP="00324CFB">
      <w:pPr>
        <w:widowControl w:val="0"/>
        <w:jc w:val="both"/>
        <w:rPr>
          <w:lang w:val="sr-Cyrl-CS"/>
        </w:rPr>
      </w:pPr>
    </w:p>
    <w:p w:rsidR="007952AC" w:rsidRPr="00324CFB" w:rsidRDefault="00324CFB" w:rsidP="00324CFB">
      <w:pPr>
        <w:pStyle w:val="ListParagraph"/>
        <w:widowControl w:val="0"/>
        <w:numPr>
          <w:ilvl w:val="0"/>
          <w:numId w:val="45"/>
        </w:numPr>
        <w:jc w:val="both"/>
        <w:rPr>
          <w:lang w:val="sr-Cyrl-CS"/>
        </w:rPr>
      </w:pPr>
      <w:r w:rsidRPr="00324CFB">
        <w:rPr>
          <w:lang w:val="sr-Cyrl-CS"/>
        </w:rPr>
        <w:t>22. април – ОШ „Карађорђе“ Топола</w:t>
      </w:r>
    </w:p>
    <w:p w:rsidR="00324CFB" w:rsidRDefault="00324CFB" w:rsidP="00324CFB">
      <w:pPr>
        <w:widowControl w:val="0"/>
        <w:jc w:val="both"/>
        <w:rPr>
          <w:lang w:val="sr-Cyrl-CS"/>
        </w:rPr>
      </w:pPr>
    </w:p>
    <w:p w:rsidR="007952AC" w:rsidRDefault="00324CFB" w:rsidP="00324CFB">
      <w:pPr>
        <w:widowControl w:val="0"/>
        <w:jc w:val="both"/>
        <w:rPr>
          <w:lang w:val="sr-Cyrl-CS"/>
        </w:rPr>
      </w:pPr>
      <w:r>
        <w:rPr>
          <w:lang w:val="sr-Cyrl-CS"/>
        </w:rPr>
        <w:t xml:space="preserve">          -    22. април</w:t>
      </w:r>
      <w:r w:rsidR="007952AC">
        <w:rPr>
          <w:lang w:val="sr-Cyrl-CS"/>
        </w:rPr>
        <w:t xml:space="preserve"> </w:t>
      </w:r>
      <w:r>
        <w:rPr>
          <w:lang w:val="sr-Cyrl-CS"/>
        </w:rPr>
        <w:t>– Дечји вртић, предшколска група</w:t>
      </w:r>
    </w:p>
    <w:p w:rsidR="00324CFB" w:rsidRDefault="00324CFB" w:rsidP="007952AC">
      <w:pPr>
        <w:widowControl w:val="0"/>
        <w:jc w:val="both"/>
        <w:rPr>
          <w:lang w:val="sr-Cyrl-CS"/>
        </w:rPr>
      </w:pPr>
    </w:p>
    <w:p w:rsidR="007952AC" w:rsidRPr="00324CFB" w:rsidRDefault="00324CFB" w:rsidP="00324CFB">
      <w:pPr>
        <w:pStyle w:val="ListParagraph"/>
        <w:widowControl w:val="0"/>
        <w:numPr>
          <w:ilvl w:val="0"/>
          <w:numId w:val="45"/>
        </w:numPr>
        <w:jc w:val="both"/>
      </w:pPr>
      <w:r>
        <w:rPr>
          <w:lang w:val="sr-Cyrl-CS"/>
        </w:rPr>
        <w:t>23. април – ОШ „Живко Томић“ Доња Шаторња</w:t>
      </w:r>
      <w:r w:rsidR="007952AC" w:rsidRPr="00324CFB">
        <w:rPr>
          <w:lang w:val="sr-Cyrl-CS"/>
        </w:rPr>
        <w:t xml:space="preserve">. </w:t>
      </w:r>
    </w:p>
    <w:p w:rsidR="00324CFB" w:rsidRDefault="00324CFB" w:rsidP="007952AC">
      <w:pPr>
        <w:widowControl w:val="0"/>
        <w:jc w:val="both"/>
        <w:rPr>
          <w:lang w:val="sr-Cyrl-CS"/>
        </w:rPr>
      </w:pPr>
    </w:p>
    <w:p w:rsidR="00324CFB" w:rsidRDefault="007952AC" w:rsidP="007952AC">
      <w:pPr>
        <w:pStyle w:val="ListParagraph"/>
        <w:widowControl w:val="0"/>
        <w:numPr>
          <w:ilvl w:val="0"/>
          <w:numId w:val="45"/>
        </w:numPr>
        <w:tabs>
          <w:tab w:val="left" w:pos="0"/>
        </w:tabs>
        <w:ind w:left="1080"/>
        <w:jc w:val="both"/>
        <w:rPr>
          <w:lang w:val="sr-Cyrl-CS"/>
        </w:rPr>
      </w:pPr>
      <w:r w:rsidRPr="00324CFB">
        <w:rPr>
          <w:lang w:val="sr-Cyrl-CS"/>
        </w:rPr>
        <w:t>20. април – Окружна смотра рецитатора „Песниче народа мог“ у Рачи, где су Тополу представљали ученици који су се пласира</w:t>
      </w:r>
      <w:r w:rsidR="00324CFB" w:rsidRPr="00324CFB">
        <w:rPr>
          <w:lang w:val="sr-Cyrl-CS"/>
        </w:rPr>
        <w:t>ли на</w:t>
      </w:r>
      <w:r w:rsidRPr="00324CFB">
        <w:rPr>
          <w:lang w:val="sr-Cyrl-CS"/>
        </w:rPr>
        <w:t xml:space="preserve"> такмичењу</w:t>
      </w:r>
      <w:r w:rsidR="00324CFB" w:rsidRPr="00324CFB">
        <w:rPr>
          <w:lang w:val="sr-Cyrl-CS"/>
        </w:rPr>
        <w:t xml:space="preserve"> у Тополи</w:t>
      </w:r>
      <w:r w:rsidRPr="00324CFB">
        <w:rPr>
          <w:lang w:val="sr-Cyrl-CS"/>
        </w:rPr>
        <w:t xml:space="preserve">, укупно 12 рецитатора са </w:t>
      </w:r>
      <w:r w:rsidRPr="00324CFB">
        <w:rPr>
          <w:lang w:val="sr-Cyrl-CS"/>
        </w:rPr>
        <w:lastRenderedPageBreak/>
        <w:t>своја 3 ментора. Двоје рецитатора је освојило 1. место у две категорије (млађи узраст и старији узраст) и тако се пласилари за Републичку смотру рецитатора у Ваљеву. Освојена су још и два друга места и једно треће место.</w:t>
      </w:r>
    </w:p>
    <w:p w:rsidR="00324CFB" w:rsidRPr="00324CFB" w:rsidRDefault="00324CFB" w:rsidP="00324CFB">
      <w:pPr>
        <w:pStyle w:val="ListParagraph"/>
        <w:rPr>
          <w:lang w:val="sr-Cyrl-CS"/>
        </w:rPr>
      </w:pPr>
    </w:p>
    <w:p w:rsidR="007952AC" w:rsidRPr="00324CFB" w:rsidRDefault="007952AC" w:rsidP="00324CFB">
      <w:pPr>
        <w:pStyle w:val="ListParagraph"/>
        <w:widowControl w:val="0"/>
        <w:numPr>
          <w:ilvl w:val="0"/>
          <w:numId w:val="45"/>
        </w:numPr>
        <w:tabs>
          <w:tab w:val="left" w:pos="0"/>
        </w:tabs>
        <w:ind w:left="1080"/>
        <w:jc w:val="both"/>
        <w:rPr>
          <w:lang w:val="sr-Cyrl-CS"/>
        </w:rPr>
      </w:pPr>
      <w:r w:rsidRPr="00324CFB">
        <w:rPr>
          <w:lang w:val="sr-Cyrl-CS"/>
        </w:rPr>
        <w:t>2</w:t>
      </w:r>
      <w:r w:rsidRPr="00324CFB">
        <w:t>3</w:t>
      </w:r>
      <w:r w:rsidRPr="00324CFB">
        <w:rPr>
          <w:lang w:val="sr-Cyrl-CS"/>
        </w:rPr>
        <w:t xml:space="preserve">. </w:t>
      </w:r>
      <w:r w:rsidR="00324CFB">
        <w:rPr>
          <w:lang w:val="sr-Cyrl-CS"/>
        </w:rPr>
        <w:t>а</w:t>
      </w:r>
      <w:r w:rsidRPr="00324CFB">
        <w:rPr>
          <w:lang w:val="sr-Cyrl-CS"/>
        </w:rPr>
        <w:t>прил</w:t>
      </w:r>
      <w:r w:rsidR="00324CFB">
        <w:rPr>
          <w:lang w:val="sr-Cyrl-CS"/>
        </w:rPr>
        <w:t xml:space="preserve"> –</w:t>
      </w:r>
      <w:r w:rsidRPr="00324CFB">
        <w:t xml:space="preserve"> Представљање </w:t>
      </w:r>
      <w:r w:rsidR="00324CFB">
        <w:t>монографије Аните Панић</w:t>
      </w:r>
      <w:r w:rsidRPr="00324CFB">
        <w:t xml:space="preserve"> „Милена Дравић или кључ снова“. Ауторка је представила монографију, говорила о сусретима са самом глумицом, као и са колегама и уметницима који су сарађивали са њом, као и о свему што је пратило рад на овој монографији. Приказивани су инсерти из Милениних филмова, као и фотографије из</w:t>
      </w:r>
      <w:r w:rsidR="00324CFB">
        <w:t xml:space="preserve"> Миленине приватне архиве.</w:t>
      </w:r>
      <w:r w:rsidRPr="00324CFB">
        <w:rPr>
          <w:lang w:val="ru-RU"/>
        </w:rPr>
        <w:t xml:space="preserve">  </w:t>
      </w:r>
    </w:p>
    <w:p w:rsidR="00324CFB" w:rsidRDefault="007952AC" w:rsidP="007952AC">
      <w:pPr>
        <w:jc w:val="both"/>
        <w:rPr>
          <w:lang w:val="sr-Cyrl-CS"/>
        </w:rPr>
      </w:pPr>
      <w:r>
        <w:rPr>
          <w:lang w:val="sr-Cyrl-CS"/>
        </w:rPr>
        <w:t xml:space="preserve">             </w:t>
      </w:r>
    </w:p>
    <w:p w:rsidR="007952AC" w:rsidRDefault="00324CFB" w:rsidP="007952AC">
      <w:pPr>
        <w:jc w:val="both"/>
        <w:rPr>
          <w:lang w:val="sr-Cyrl-CS"/>
        </w:rPr>
      </w:pPr>
      <w:r>
        <w:rPr>
          <w:lang w:val="sr-Cyrl-CS"/>
        </w:rPr>
        <w:t xml:space="preserve">            </w:t>
      </w:r>
      <w:r w:rsidR="007952AC">
        <w:rPr>
          <w:lang w:val="sr-Cyrl-CS"/>
        </w:rPr>
        <w:t xml:space="preserve">  МАЈ</w:t>
      </w:r>
    </w:p>
    <w:p w:rsidR="007952AC" w:rsidRDefault="007952AC" w:rsidP="007952AC">
      <w:pPr>
        <w:widowControl w:val="0"/>
        <w:tabs>
          <w:tab w:val="left" w:pos="0"/>
        </w:tabs>
        <w:jc w:val="both"/>
        <w:rPr>
          <w:lang w:val="ru-RU"/>
        </w:rPr>
      </w:pPr>
      <w:r>
        <w:rPr>
          <w:lang w:val="ru-RU"/>
        </w:rPr>
        <w:tab/>
      </w:r>
    </w:p>
    <w:p w:rsidR="007952AC" w:rsidRPr="00311621" w:rsidRDefault="007952AC" w:rsidP="00311621">
      <w:pPr>
        <w:pStyle w:val="ListParagraph"/>
        <w:numPr>
          <w:ilvl w:val="0"/>
          <w:numId w:val="45"/>
        </w:numPr>
        <w:jc w:val="both"/>
      </w:pPr>
      <w:r>
        <w:rPr>
          <w:lang w:val="sr-Cyrl-CS"/>
        </w:rPr>
        <w:t xml:space="preserve">9. </w:t>
      </w:r>
      <w:r w:rsidR="00311621">
        <w:rPr>
          <w:lang w:val="sr-Cyrl-CS"/>
        </w:rPr>
        <w:t>м</w:t>
      </w:r>
      <w:r>
        <w:rPr>
          <w:lang w:val="sr-Cyrl-CS"/>
        </w:rPr>
        <w:t>ај</w:t>
      </w:r>
      <w:r w:rsidR="00311621">
        <w:rPr>
          <w:lang w:val="sr-Cyrl-CS"/>
        </w:rPr>
        <w:t xml:space="preserve"> –  Поводом Дана Европе, у сарадњи са Средњом школом</w:t>
      </w:r>
      <w:r w:rsidRPr="00311621">
        <w:rPr>
          <w:lang w:val="sr-Cyrl-CS"/>
        </w:rPr>
        <w:t xml:space="preserve"> „ Краљ Петар </w:t>
      </w:r>
      <w:r w:rsidR="00311621" w:rsidRPr="00311621">
        <w:t>I</w:t>
      </w:r>
      <w:r w:rsidRPr="00311621">
        <w:t>“</w:t>
      </w:r>
      <w:r w:rsidR="00311621">
        <w:t xml:space="preserve"> и Канцеларијом за локални економски развој Општине Топола</w:t>
      </w:r>
      <w:r w:rsidRPr="00311621">
        <w:t>, одржано је предавање о ЕУ, као и квиз за ученике из историје ЕУ, који је осмислио ученик 4. разреда гимназије Душан М</w:t>
      </w:r>
      <w:r w:rsidR="00311621">
        <w:t>арковић.</w:t>
      </w:r>
    </w:p>
    <w:p w:rsidR="007952AC" w:rsidRPr="00252912" w:rsidRDefault="007952AC" w:rsidP="007952AC">
      <w:pPr>
        <w:pStyle w:val="ListParagraph"/>
        <w:ind w:left="0" w:firstLine="720"/>
        <w:jc w:val="both"/>
      </w:pPr>
    </w:p>
    <w:p w:rsidR="00311621" w:rsidRDefault="00311621" w:rsidP="00311621">
      <w:pPr>
        <w:pStyle w:val="ListParagraph"/>
        <w:ind w:left="0"/>
        <w:jc w:val="both"/>
        <w:rPr>
          <w:lang w:val="ru-RU"/>
        </w:rPr>
      </w:pPr>
      <w:r>
        <w:rPr>
          <w:lang w:val="ru-RU"/>
        </w:rPr>
        <w:t xml:space="preserve">          -    </w:t>
      </w:r>
      <w:r w:rsidR="007952AC">
        <w:rPr>
          <w:lang w:val="ru-RU"/>
        </w:rPr>
        <w:t>9.</w:t>
      </w:r>
      <w:r>
        <w:rPr>
          <w:lang w:val="ru-RU"/>
        </w:rPr>
        <w:t xml:space="preserve">  м</w:t>
      </w:r>
      <w:r w:rsidR="007952AC">
        <w:rPr>
          <w:lang w:val="ru-RU"/>
        </w:rPr>
        <w:t>ај</w:t>
      </w:r>
      <w:r>
        <w:rPr>
          <w:lang w:val="ru-RU"/>
        </w:rPr>
        <w:t xml:space="preserve"> – </w:t>
      </w:r>
      <w:r w:rsidR="007952AC">
        <w:rPr>
          <w:lang w:val="ru-RU"/>
        </w:rPr>
        <w:t>Поводом Дана победе и Дана Европе,</w:t>
      </w:r>
      <w:r>
        <w:rPr>
          <w:lang w:val="ru-RU"/>
        </w:rPr>
        <w:t xml:space="preserve"> историчар Дејан Ристић одржао је</w:t>
      </w:r>
      <w:r w:rsidR="007952AC">
        <w:rPr>
          <w:lang w:val="ru-RU"/>
        </w:rPr>
        <w:t xml:space="preserve"> предавање </w:t>
      </w:r>
      <w:r>
        <w:rPr>
          <w:lang w:val="ru-RU"/>
        </w:rPr>
        <w:t xml:space="preserve">  </w:t>
      </w:r>
    </w:p>
    <w:p w:rsidR="007952AC" w:rsidRPr="00311621" w:rsidRDefault="00311621" w:rsidP="00311621">
      <w:pPr>
        <w:pStyle w:val="ListParagraph"/>
        <w:spacing w:line="480" w:lineRule="auto"/>
        <w:ind w:left="0"/>
        <w:jc w:val="both"/>
        <w:rPr>
          <w:lang w:val="ru-RU"/>
        </w:rPr>
      </w:pPr>
      <w:r>
        <w:rPr>
          <w:lang w:val="ru-RU"/>
        </w:rPr>
        <w:t xml:space="preserve">               </w:t>
      </w:r>
      <w:r w:rsidR="007952AC">
        <w:rPr>
          <w:lang w:val="ru-RU"/>
        </w:rPr>
        <w:t xml:space="preserve">на тему </w:t>
      </w:r>
      <w:r>
        <w:rPr>
          <w:lang w:val="sr-Cyrl-CS"/>
        </w:rPr>
        <w:t>„</w:t>
      </w:r>
      <w:r>
        <w:rPr>
          <w:lang w:val="ru-RU"/>
        </w:rPr>
        <w:t>К</w:t>
      </w:r>
      <w:r w:rsidR="007952AC">
        <w:rPr>
          <w:lang w:val="ru-RU"/>
        </w:rPr>
        <w:t>ултурно наслеђе Србије у Европском контексту</w:t>
      </w:r>
      <w:r>
        <w:rPr>
          <w:lang w:val="sr-Cyrl-CS"/>
        </w:rPr>
        <w:t>“</w:t>
      </w:r>
      <w:r>
        <w:rPr>
          <w:lang w:val="ru-RU"/>
        </w:rPr>
        <w:t>.</w:t>
      </w:r>
    </w:p>
    <w:p w:rsidR="009E5C3B" w:rsidRDefault="00311621" w:rsidP="00311621">
      <w:pPr>
        <w:pStyle w:val="ListParagraph"/>
        <w:ind w:left="0"/>
        <w:jc w:val="both"/>
        <w:rPr>
          <w:lang w:val="sr-Cyrl-CS"/>
        </w:rPr>
      </w:pPr>
      <w:r>
        <w:rPr>
          <w:lang w:val="ru-RU"/>
        </w:rPr>
        <w:t xml:space="preserve">          -  </w:t>
      </w:r>
      <w:r w:rsidR="007952AC">
        <w:rPr>
          <w:lang w:val="ru-RU"/>
        </w:rPr>
        <w:t>1</w:t>
      </w:r>
      <w:r w:rsidR="007952AC">
        <w:rPr>
          <w:lang w:val="sr-Cyrl-CS"/>
        </w:rPr>
        <w:t>8</w:t>
      </w:r>
      <w:r w:rsidR="007952AC">
        <w:rPr>
          <w:lang w:val="ru-RU"/>
        </w:rPr>
        <w:t>.</w:t>
      </w:r>
      <w:r w:rsidR="002E61C6">
        <w:rPr>
          <w:lang w:val="ru-RU"/>
        </w:rPr>
        <w:t xml:space="preserve"> </w:t>
      </w:r>
      <w:r w:rsidR="007952AC">
        <w:rPr>
          <w:lang w:val="ru-RU"/>
        </w:rPr>
        <w:t>мај</w:t>
      </w:r>
      <w:r>
        <w:rPr>
          <w:lang w:val="ru-RU"/>
        </w:rPr>
        <w:t xml:space="preserve"> – Одржана је </w:t>
      </w:r>
      <w:r w:rsidR="007952AC">
        <w:rPr>
          <w:lang w:val="sr-Cyrl-CS"/>
        </w:rPr>
        <w:t xml:space="preserve">51. Републичка смотра рецитатора „Песниче народа мог“ у Ваљеву. </w:t>
      </w:r>
      <w:r w:rsidR="009E5C3B">
        <w:rPr>
          <w:lang w:val="sr-Cyrl-CS"/>
        </w:rPr>
        <w:t xml:space="preserve"> </w:t>
      </w:r>
    </w:p>
    <w:p w:rsidR="009E5C3B" w:rsidRDefault="009E5C3B" w:rsidP="00311621">
      <w:pPr>
        <w:pStyle w:val="ListParagraph"/>
        <w:ind w:left="0"/>
        <w:jc w:val="both"/>
        <w:rPr>
          <w:lang w:val="sr-Cyrl-CS"/>
        </w:rPr>
      </w:pPr>
      <w:r>
        <w:rPr>
          <w:lang w:val="sr-Cyrl-CS"/>
        </w:rPr>
        <w:t xml:space="preserve">              </w:t>
      </w:r>
      <w:r w:rsidR="007952AC">
        <w:rPr>
          <w:lang w:val="sr-Cyrl-CS"/>
        </w:rPr>
        <w:t xml:space="preserve">Шумадијски округ су представљала два рецитатора из Тополе. У категорији МЛАЂИ УЗРАСТ </w:t>
      </w:r>
    </w:p>
    <w:p w:rsidR="009E5C3B" w:rsidRDefault="009E5C3B" w:rsidP="00311621">
      <w:pPr>
        <w:pStyle w:val="ListParagraph"/>
        <w:ind w:left="0"/>
        <w:jc w:val="both"/>
        <w:rPr>
          <w:lang w:val="sr-Cyrl-CS"/>
        </w:rPr>
      </w:pPr>
      <w:r>
        <w:rPr>
          <w:lang w:val="sr-Cyrl-CS"/>
        </w:rPr>
        <w:t xml:space="preserve">             </w:t>
      </w:r>
      <w:r w:rsidR="002E61C6">
        <w:rPr>
          <w:lang w:val="sr-Cyrl-CS"/>
        </w:rPr>
        <w:t>Тополу је представљао</w:t>
      </w:r>
      <w:r w:rsidR="007952AC">
        <w:rPr>
          <w:lang w:val="sr-Cyrl-CS"/>
        </w:rPr>
        <w:t xml:space="preserve"> Страхиња Живановић, ученик 3. разреда о.ш. „Сестре Радовић“ из </w:t>
      </w:r>
    </w:p>
    <w:p w:rsidR="009E5C3B" w:rsidRDefault="009E5C3B" w:rsidP="00311621">
      <w:pPr>
        <w:pStyle w:val="ListParagraph"/>
        <w:ind w:left="0"/>
        <w:jc w:val="both"/>
        <w:rPr>
          <w:lang w:val="sr-Cyrl-CS"/>
        </w:rPr>
      </w:pPr>
      <w:r>
        <w:rPr>
          <w:lang w:val="sr-Cyrl-CS"/>
        </w:rPr>
        <w:t xml:space="preserve">              </w:t>
      </w:r>
      <w:r w:rsidR="007952AC">
        <w:rPr>
          <w:lang w:val="sr-Cyrl-CS"/>
        </w:rPr>
        <w:t xml:space="preserve">Белосаваца, чији је ментор учитељ Александар Јеленић. У категорији СТАРИЈИ УЗРАСТ </w:t>
      </w:r>
    </w:p>
    <w:p w:rsidR="009E5C3B" w:rsidRDefault="009E5C3B" w:rsidP="00311621">
      <w:pPr>
        <w:pStyle w:val="ListParagraph"/>
        <w:ind w:left="0"/>
        <w:jc w:val="both"/>
      </w:pPr>
      <w:r>
        <w:rPr>
          <w:lang w:val="sr-Cyrl-CS"/>
        </w:rPr>
        <w:t xml:space="preserve">             </w:t>
      </w:r>
      <w:r w:rsidR="002E61C6">
        <w:rPr>
          <w:lang w:val="sr-Cyrl-CS"/>
        </w:rPr>
        <w:t>Тополу је представљао</w:t>
      </w:r>
      <w:r w:rsidR="007952AC">
        <w:rPr>
          <w:lang w:val="sr-Cyrl-CS"/>
        </w:rPr>
        <w:t xml:space="preserve"> Данијел Јевтић, ученик 4. разреда гимназије „Краљ Петар </w:t>
      </w:r>
      <w:r w:rsidR="007952AC">
        <w:t xml:space="preserve">I </w:t>
      </w:r>
    </w:p>
    <w:p w:rsidR="009E5C3B" w:rsidRDefault="009E5C3B" w:rsidP="00311621">
      <w:pPr>
        <w:pStyle w:val="ListParagraph"/>
        <w:ind w:left="0"/>
        <w:jc w:val="both"/>
      </w:pPr>
      <w:r>
        <w:t xml:space="preserve">             </w:t>
      </w:r>
      <w:proofErr w:type="gramStart"/>
      <w:r w:rsidR="007952AC">
        <w:t>Карађорђевић“, чији је ментор Николина Илић, професор српског језика.</w:t>
      </w:r>
      <w:proofErr w:type="gramEnd"/>
      <w:r w:rsidR="007952AC">
        <w:t xml:space="preserve"> У веома јакој </w:t>
      </w:r>
    </w:p>
    <w:p w:rsidR="009E5C3B" w:rsidRDefault="009E5C3B" w:rsidP="00311621">
      <w:pPr>
        <w:pStyle w:val="ListParagraph"/>
        <w:ind w:left="0"/>
        <w:jc w:val="both"/>
      </w:pPr>
      <w:r>
        <w:t xml:space="preserve">             </w:t>
      </w:r>
      <w:proofErr w:type="gramStart"/>
      <w:r w:rsidR="007952AC">
        <w:t>конкуренцији</w:t>
      </w:r>
      <w:proofErr w:type="gramEnd"/>
      <w:r w:rsidR="007952AC">
        <w:t xml:space="preserve"> из целе Србије, међу ве</w:t>
      </w:r>
      <w:r w:rsidR="002E61C6">
        <w:t>ликим бројем такмичара, обa</w:t>
      </w:r>
      <w:r w:rsidR="007952AC">
        <w:t xml:space="preserve"> такмичара су имала </w:t>
      </w:r>
      <w:r>
        <w:t xml:space="preserve">       </w:t>
      </w:r>
    </w:p>
    <w:p w:rsidR="007952AC" w:rsidRPr="009E5C3B" w:rsidRDefault="009E5C3B" w:rsidP="00311621">
      <w:pPr>
        <w:pStyle w:val="ListParagraph"/>
        <w:ind w:left="0"/>
        <w:jc w:val="both"/>
      </w:pPr>
      <w:r>
        <w:t xml:space="preserve">             </w:t>
      </w:r>
      <w:proofErr w:type="gramStart"/>
      <w:r w:rsidR="007952AC">
        <w:t>запажен</w:t>
      </w:r>
      <w:proofErr w:type="gramEnd"/>
      <w:r w:rsidR="007952AC">
        <w:t xml:space="preserve"> наступ.</w:t>
      </w:r>
    </w:p>
    <w:p w:rsidR="009E5C3B" w:rsidRDefault="002E61C6" w:rsidP="002E61C6">
      <w:pPr>
        <w:pStyle w:val="ListParagraph"/>
        <w:ind w:left="0"/>
        <w:jc w:val="both"/>
      </w:pPr>
      <w:r>
        <w:t xml:space="preserve">           </w:t>
      </w:r>
    </w:p>
    <w:p w:rsidR="009E5C3B" w:rsidRDefault="009E5C3B" w:rsidP="002E61C6">
      <w:pPr>
        <w:pStyle w:val="ListParagraph"/>
        <w:ind w:left="0"/>
        <w:jc w:val="both"/>
      </w:pPr>
      <w:r>
        <w:t xml:space="preserve">           </w:t>
      </w:r>
      <w:r w:rsidR="002E61C6">
        <w:t xml:space="preserve">-    </w:t>
      </w:r>
      <w:r w:rsidR="007952AC">
        <w:t xml:space="preserve">20. </w:t>
      </w:r>
      <w:r w:rsidR="002E61C6">
        <w:t>м</w:t>
      </w:r>
      <w:r w:rsidR="007952AC">
        <w:t>ај</w:t>
      </w:r>
      <w:r w:rsidR="002E61C6">
        <w:t xml:space="preserve"> –</w:t>
      </w:r>
      <w:r w:rsidR="007952AC">
        <w:t xml:space="preserve">  Душан Марковић, ученик 4. </w:t>
      </w:r>
      <w:proofErr w:type="gramStart"/>
      <w:r w:rsidR="007952AC">
        <w:t>разреда</w:t>
      </w:r>
      <w:proofErr w:type="gramEnd"/>
      <w:r w:rsidR="007952AC">
        <w:t xml:space="preserve"> гимна</w:t>
      </w:r>
      <w:r w:rsidR="002E61C6">
        <w:t>зије, одржао је предавање матуранатима</w:t>
      </w:r>
      <w:r w:rsidR="007952AC">
        <w:t xml:space="preserve"> </w:t>
      </w:r>
      <w:r>
        <w:t xml:space="preserve"> </w:t>
      </w:r>
    </w:p>
    <w:p w:rsidR="009E5C3B" w:rsidRDefault="009E5C3B" w:rsidP="002E61C6">
      <w:pPr>
        <w:pStyle w:val="ListParagraph"/>
        <w:ind w:left="0"/>
        <w:jc w:val="both"/>
      </w:pPr>
      <w:r>
        <w:t xml:space="preserve">              </w:t>
      </w:r>
      <w:r w:rsidR="007952AC">
        <w:t>„Културно наслеђе Србије у Европском контексту“, по концепту историчара Дејана Р</w:t>
      </w:r>
      <w:r w:rsidR="002E61C6">
        <w:t xml:space="preserve">истић, уз </w:t>
      </w:r>
    </w:p>
    <w:p w:rsidR="007952AC" w:rsidRDefault="009E5C3B" w:rsidP="002E61C6">
      <w:pPr>
        <w:pStyle w:val="ListParagraph"/>
        <w:ind w:left="0"/>
        <w:jc w:val="both"/>
      </w:pPr>
      <w:r>
        <w:t xml:space="preserve">              </w:t>
      </w:r>
      <w:proofErr w:type="gramStart"/>
      <w:r w:rsidR="002E61C6">
        <w:t>његову</w:t>
      </w:r>
      <w:proofErr w:type="gramEnd"/>
      <w:r w:rsidR="002E61C6">
        <w:t xml:space="preserve"> сагласност.</w:t>
      </w:r>
    </w:p>
    <w:p w:rsidR="007952AC" w:rsidRPr="002E61C6" w:rsidRDefault="007952AC" w:rsidP="002E61C6">
      <w:pPr>
        <w:jc w:val="both"/>
      </w:pPr>
    </w:p>
    <w:p w:rsidR="007952AC" w:rsidRPr="002E61C6" w:rsidRDefault="007952AC" w:rsidP="002E61C6">
      <w:pPr>
        <w:pStyle w:val="ListParagraph"/>
        <w:numPr>
          <w:ilvl w:val="0"/>
          <w:numId w:val="45"/>
        </w:numPr>
        <w:jc w:val="both"/>
      </w:pPr>
      <w:r>
        <w:t xml:space="preserve">29. </w:t>
      </w:r>
      <w:r w:rsidR="002E61C6">
        <w:t>м</w:t>
      </w:r>
      <w:r>
        <w:t>ај</w:t>
      </w:r>
      <w:r w:rsidR="002E61C6">
        <w:t xml:space="preserve"> –</w:t>
      </w:r>
      <w:r w:rsidRPr="002E61C6">
        <w:t xml:space="preserve">  Представљање збирки песама песничког пара Биљане Станисављевић и</w:t>
      </w:r>
      <w:r w:rsidR="002E61C6">
        <w:t xml:space="preserve"> Дејана Станисављевића</w:t>
      </w:r>
      <w:r w:rsidRPr="002E61C6">
        <w:t>. Рецензије песничких збирки читао је водитељ програма а стихове су гов</w:t>
      </w:r>
      <w:r w:rsidR="002E61C6">
        <w:t>орили сами аутори.</w:t>
      </w:r>
    </w:p>
    <w:p w:rsidR="007952AC" w:rsidRDefault="007952AC" w:rsidP="007952AC">
      <w:pPr>
        <w:jc w:val="both"/>
      </w:pPr>
    </w:p>
    <w:p w:rsidR="007952AC" w:rsidRDefault="007952AC" w:rsidP="007952AC">
      <w:pPr>
        <w:ind w:firstLine="709"/>
        <w:jc w:val="both"/>
        <w:rPr>
          <w:lang w:val="sr-Cyrl-CS"/>
        </w:rPr>
      </w:pPr>
      <w:r>
        <w:rPr>
          <w:lang w:val="sr-Cyrl-CS"/>
        </w:rPr>
        <w:t>ЈУН</w:t>
      </w:r>
    </w:p>
    <w:p w:rsidR="007952AC" w:rsidRPr="002620AD" w:rsidRDefault="007952AC" w:rsidP="007952AC">
      <w:pPr>
        <w:jc w:val="both"/>
      </w:pPr>
    </w:p>
    <w:p w:rsidR="007952AC" w:rsidRPr="002E61C6" w:rsidRDefault="007952AC" w:rsidP="002E61C6">
      <w:pPr>
        <w:pStyle w:val="ListParagraph"/>
        <w:numPr>
          <w:ilvl w:val="0"/>
          <w:numId w:val="45"/>
        </w:numPr>
        <w:jc w:val="both"/>
        <w:rPr>
          <w:lang w:val="sr-Cyrl-CS"/>
        </w:rPr>
      </w:pPr>
      <w:r w:rsidRPr="002E61C6">
        <w:rPr>
          <w:lang w:val="sr-Cyrl-CS"/>
        </w:rPr>
        <w:t xml:space="preserve">6. </w:t>
      </w:r>
      <w:r w:rsidR="002E61C6">
        <w:rPr>
          <w:lang w:val="sr-Cyrl-CS"/>
        </w:rPr>
        <w:t>ј</w:t>
      </w:r>
      <w:r w:rsidRPr="002E61C6">
        <w:rPr>
          <w:lang w:val="sr-Cyrl-CS"/>
        </w:rPr>
        <w:t>ун</w:t>
      </w:r>
      <w:r w:rsidR="002E61C6">
        <w:rPr>
          <w:lang w:val="sr-Cyrl-CS"/>
        </w:rPr>
        <w:t xml:space="preserve"> –</w:t>
      </w:r>
      <w:r w:rsidRPr="002E61C6">
        <w:rPr>
          <w:lang w:val="sr-Cyrl-CS"/>
        </w:rPr>
        <w:t xml:space="preserve">  </w:t>
      </w:r>
      <w:r w:rsidR="002E61C6">
        <w:rPr>
          <w:lang w:val="sr-Cyrl-CS"/>
        </w:rPr>
        <w:t>Посета ученика ОШ „Живко Томић“ из Доње</w:t>
      </w:r>
      <w:r w:rsidRPr="002E61C6">
        <w:rPr>
          <w:lang w:val="sr-Cyrl-CS"/>
        </w:rPr>
        <w:t xml:space="preserve"> Шаторње. У</w:t>
      </w:r>
      <w:r w:rsidR="002E61C6">
        <w:rPr>
          <w:lang w:val="sr-Cyrl-CS"/>
        </w:rPr>
        <w:t>ченици су упознати</w:t>
      </w:r>
      <w:r w:rsidRPr="002E61C6">
        <w:rPr>
          <w:lang w:val="sr-Cyrl-CS"/>
        </w:rPr>
        <w:t xml:space="preserve"> са радом библиотеке,</w:t>
      </w:r>
      <w:r w:rsidR="002E61C6">
        <w:rPr>
          <w:lang w:val="sr-Cyrl-CS"/>
        </w:rPr>
        <w:t xml:space="preserve"> фондом и</w:t>
      </w:r>
      <w:r w:rsidRPr="002E61C6">
        <w:rPr>
          <w:lang w:val="sr-Cyrl-CS"/>
        </w:rPr>
        <w:t xml:space="preserve"> са коришћењем литературе и</w:t>
      </w:r>
      <w:r w:rsidR="002E61C6">
        <w:rPr>
          <w:lang w:val="sr-Cyrl-CS"/>
        </w:rPr>
        <w:t xml:space="preserve"> каталога</w:t>
      </w:r>
      <w:r w:rsidR="00481D3E">
        <w:rPr>
          <w:lang w:val="sr-Cyrl-CS"/>
        </w:rPr>
        <w:t>. Током посете ученици су погледали</w:t>
      </w:r>
      <w:r w:rsidRPr="002E61C6">
        <w:rPr>
          <w:lang w:val="sr-Cyrl-CS"/>
        </w:rPr>
        <w:t xml:space="preserve"> један од филмова са прошлогодишњег Фестивала етнолошког фи</w:t>
      </w:r>
      <w:r w:rsidR="00481D3E">
        <w:rPr>
          <w:lang w:val="sr-Cyrl-CS"/>
        </w:rPr>
        <w:t>лма.</w:t>
      </w:r>
    </w:p>
    <w:p w:rsidR="007952AC" w:rsidRDefault="007952AC" w:rsidP="007952AC">
      <w:pPr>
        <w:ind w:firstLine="709"/>
        <w:jc w:val="both"/>
        <w:rPr>
          <w:lang w:val="sr-Cyrl-CS"/>
        </w:rPr>
      </w:pPr>
    </w:p>
    <w:p w:rsidR="007952AC" w:rsidRPr="00481D3E" w:rsidRDefault="007952AC" w:rsidP="00481D3E">
      <w:pPr>
        <w:pStyle w:val="ListParagraph"/>
        <w:numPr>
          <w:ilvl w:val="0"/>
          <w:numId w:val="45"/>
        </w:numPr>
        <w:jc w:val="both"/>
      </w:pPr>
      <w:r w:rsidRPr="00481D3E">
        <w:rPr>
          <w:lang w:val="sr-Cyrl-CS"/>
        </w:rPr>
        <w:t xml:space="preserve">7. </w:t>
      </w:r>
      <w:r w:rsidR="00481D3E" w:rsidRPr="00481D3E">
        <w:rPr>
          <w:lang w:val="sr-Cyrl-CS"/>
        </w:rPr>
        <w:t>ј</w:t>
      </w:r>
      <w:r w:rsidRPr="00481D3E">
        <w:rPr>
          <w:lang w:val="sr-Cyrl-CS"/>
        </w:rPr>
        <w:t>ун</w:t>
      </w:r>
      <w:r w:rsidR="00481D3E" w:rsidRPr="00481D3E">
        <w:rPr>
          <w:lang w:val="sr-Cyrl-CS"/>
        </w:rPr>
        <w:t xml:space="preserve"> –</w:t>
      </w:r>
      <w:r w:rsidRPr="00481D3E">
        <w:rPr>
          <w:lang w:val="sr-Cyrl-CS"/>
        </w:rPr>
        <w:t xml:space="preserve"> </w:t>
      </w:r>
      <w:r w:rsidRPr="00481D3E">
        <w:t xml:space="preserve">У сарадњи са Народним музејом </w:t>
      </w:r>
      <w:r w:rsidR="00481D3E" w:rsidRPr="00481D3E">
        <w:t>организовано је приказивање филмова</w:t>
      </w:r>
      <w:r w:rsidRPr="00481D3E">
        <w:t xml:space="preserve"> са њихове Смотре археолошког филма. Приказивање филмова </w:t>
      </w:r>
      <w:r w:rsidR="00481D3E" w:rsidRPr="00481D3E">
        <w:t>је организовано у преподневним часовима за ученике Средње школе</w:t>
      </w:r>
      <w:r w:rsidRPr="00481D3E">
        <w:t xml:space="preserve"> „Краљ Петар </w:t>
      </w:r>
      <w:r w:rsidR="00481D3E" w:rsidRPr="00481D3E">
        <w:t>I“</w:t>
      </w:r>
      <w:r w:rsidRPr="00481D3E">
        <w:t>, а у вечерњем термину пројекције су за публику према</w:t>
      </w:r>
      <w:r w:rsidR="00481D3E" w:rsidRPr="00481D3E">
        <w:t xml:space="preserve"> претходно</w:t>
      </w:r>
      <w:r w:rsidRPr="00481D3E">
        <w:t xml:space="preserve"> утврђеном програму.  </w:t>
      </w:r>
    </w:p>
    <w:p w:rsidR="00481D3E" w:rsidRPr="00481D3E" w:rsidRDefault="00481D3E" w:rsidP="00481D3E">
      <w:pPr>
        <w:pStyle w:val="ListParagraph"/>
      </w:pPr>
    </w:p>
    <w:p w:rsidR="00481D3E" w:rsidRPr="00481D3E" w:rsidRDefault="00481D3E" w:rsidP="00481D3E">
      <w:pPr>
        <w:pStyle w:val="ListParagraph"/>
        <w:ind w:left="1669"/>
        <w:jc w:val="both"/>
      </w:pPr>
    </w:p>
    <w:p w:rsidR="007952AC" w:rsidRPr="00481D3E" w:rsidRDefault="007952AC" w:rsidP="00481D3E">
      <w:pPr>
        <w:pStyle w:val="ListParagraph"/>
        <w:numPr>
          <w:ilvl w:val="0"/>
          <w:numId w:val="45"/>
        </w:numPr>
        <w:jc w:val="both"/>
      </w:pPr>
      <w:r w:rsidRPr="00481D3E">
        <w:t xml:space="preserve">7. </w:t>
      </w:r>
      <w:r w:rsidR="00481D3E" w:rsidRPr="00481D3E">
        <w:t>ј</w:t>
      </w:r>
      <w:r w:rsidRPr="00481D3E">
        <w:t>ун</w:t>
      </w:r>
      <w:r w:rsidR="00481D3E" w:rsidRPr="00481D3E">
        <w:t xml:space="preserve"> –</w:t>
      </w:r>
      <w:r w:rsidRPr="00481D3E">
        <w:t xml:space="preserve"> Представљање књиге „Подвизи и страдања грофа од Такова“ аутора Дејана Михаиловића, писца, преводиоца и уредника у издавачкој кући Лагуна. Веома занимљив роман о животу младог краља Милана Обреновића, али и оном времену и начину живота у Србији, као и о односу према супарничкој династији Карађорђевић</w:t>
      </w:r>
      <w:r w:rsidR="00481D3E" w:rsidRPr="00481D3E">
        <w:t>.</w:t>
      </w:r>
    </w:p>
    <w:p w:rsidR="00481D3E" w:rsidRPr="00481D3E" w:rsidRDefault="00481D3E" w:rsidP="00481D3E">
      <w:pPr>
        <w:pStyle w:val="ListParagraph"/>
        <w:ind w:left="1669"/>
        <w:jc w:val="both"/>
      </w:pPr>
    </w:p>
    <w:p w:rsidR="007952AC" w:rsidRPr="00481D3E" w:rsidRDefault="007952AC" w:rsidP="00481D3E">
      <w:pPr>
        <w:pStyle w:val="ListParagraph"/>
        <w:numPr>
          <w:ilvl w:val="0"/>
          <w:numId w:val="45"/>
        </w:numPr>
        <w:jc w:val="both"/>
      </w:pPr>
      <w:r w:rsidRPr="00481D3E">
        <w:lastRenderedPageBreak/>
        <w:t xml:space="preserve">11. </w:t>
      </w:r>
      <w:r w:rsidR="00481D3E">
        <w:t>ј</w:t>
      </w:r>
      <w:r w:rsidRPr="00481D3E">
        <w:t>ун</w:t>
      </w:r>
      <w:r w:rsidR="00481D3E">
        <w:t xml:space="preserve"> –</w:t>
      </w:r>
      <w:r w:rsidRPr="00481D3E">
        <w:t xml:space="preserve"> Ученици III године гимназије са пр</w:t>
      </w:r>
      <w:r w:rsidR="00481D3E">
        <w:t>офесорком уметности одгледали су</w:t>
      </w:r>
      <w:r w:rsidRPr="00481D3E">
        <w:t xml:space="preserve"> археолошки филм „Абу Симбел“ и „Карнак“</w:t>
      </w:r>
      <w:r w:rsidR="00481D3E">
        <w:t xml:space="preserve"> - Египат, из Народног музеја, </w:t>
      </w:r>
      <w:r w:rsidRPr="00481D3E">
        <w:t xml:space="preserve">са Смотре </w:t>
      </w:r>
      <w:r w:rsidR="00481D3E">
        <w:t>археолошког филма.</w:t>
      </w:r>
    </w:p>
    <w:p w:rsidR="007952AC" w:rsidRDefault="007952AC" w:rsidP="007952AC">
      <w:pPr>
        <w:ind w:firstLine="709"/>
        <w:jc w:val="both"/>
      </w:pPr>
    </w:p>
    <w:p w:rsidR="007952AC" w:rsidRPr="00481D3E" w:rsidRDefault="007952AC" w:rsidP="00481D3E">
      <w:pPr>
        <w:pStyle w:val="ListParagraph"/>
        <w:numPr>
          <w:ilvl w:val="0"/>
          <w:numId w:val="45"/>
        </w:numPr>
        <w:jc w:val="both"/>
      </w:pPr>
      <w:r w:rsidRPr="00481D3E">
        <w:t xml:space="preserve">13. </w:t>
      </w:r>
      <w:r w:rsidR="00481D3E">
        <w:t>ј</w:t>
      </w:r>
      <w:r w:rsidRPr="00481D3E">
        <w:t>ун</w:t>
      </w:r>
      <w:r w:rsidR="00481D3E">
        <w:t xml:space="preserve"> –</w:t>
      </w:r>
      <w:r w:rsidRPr="00481D3E">
        <w:t xml:space="preserve"> </w:t>
      </w:r>
      <w:r w:rsidR="00481D3E">
        <w:t>Додељене су дипломе полазницима Школице</w:t>
      </w:r>
      <w:r w:rsidRPr="00481D3E">
        <w:t xml:space="preserve"> е</w:t>
      </w:r>
      <w:r w:rsidR="00481D3E">
        <w:t>нглеског језика, која се у Библиотеци</w:t>
      </w:r>
      <w:r w:rsidRPr="00481D3E">
        <w:t xml:space="preserve"> </w:t>
      </w:r>
      <w:r w:rsidR="00481D3E">
        <w:t>одржава током школске године</w:t>
      </w:r>
      <w:r w:rsidRPr="00481D3E">
        <w:t>. Том приликом одржана је мала приредба за родитеље и заинтересоване, којом приликом су полазници-предшколци приказали шта су научили кроз песмице.</w:t>
      </w:r>
    </w:p>
    <w:p w:rsidR="007952AC" w:rsidRDefault="007952AC" w:rsidP="007952AC">
      <w:pPr>
        <w:jc w:val="both"/>
      </w:pPr>
    </w:p>
    <w:p w:rsidR="007952AC" w:rsidRPr="00481D3E" w:rsidRDefault="007952AC" w:rsidP="00481D3E">
      <w:pPr>
        <w:pStyle w:val="ListParagraph"/>
        <w:numPr>
          <w:ilvl w:val="0"/>
          <w:numId w:val="45"/>
        </w:numPr>
        <w:jc w:val="both"/>
      </w:pPr>
      <w:r w:rsidRPr="00481D3E">
        <w:t>14. – Књижевно вече на којем је представљена поезија нашег академика Милосава Тешића. Представљена је најновија Тешићева књига песама „Калопера Пера“ и књига-студија „Стих и памћење-поезија и поетика Милосава Тешића“, професора Александра Јовановића. Своју поезију је говорио сам академик Тешић, а о његовој поезији и најновијој књизи „Калопера Пера“ (која се још дописује), говорио је професор Александар Јовановић, као најбољи познавалац Тешићевог де</w:t>
      </w:r>
      <w:r w:rsidR="00481D3E">
        <w:t>ла</w:t>
      </w:r>
      <w:r w:rsidRPr="00481D3E">
        <w:t>. У програму је учествовао и докторант Немања Карови</w:t>
      </w:r>
      <w:r w:rsidR="00481D3E">
        <w:t xml:space="preserve">ћ. </w:t>
      </w:r>
    </w:p>
    <w:p w:rsidR="007952AC" w:rsidRDefault="007952AC" w:rsidP="007952AC">
      <w:pPr>
        <w:jc w:val="both"/>
      </w:pPr>
    </w:p>
    <w:p w:rsidR="00481D3E" w:rsidRDefault="007952AC" w:rsidP="007952AC">
      <w:pPr>
        <w:jc w:val="both"/>
      </w:pPr>
      <w:r>
        <w:t xml:space="preserve">            У сарадњи са Народним музејом из Београда приказани су филмови са њихове</w:t>
      </w:r>
      <w:r w:rsidR="00481D3E">
        <w:t xml:space="preserve"> </w:t>
      </w:r>
      <w:r>
        <w:t xml:space="preserve">СМОТРЕ </w:t>
      </w:r>
      <w:r w:rsidR="00481D3E">
        <w:t xml:space="preserve"> </w:t>
      </w:r>
    </w:p>
    <w:p w:rsidR="007952AC" w:rsidRPr="00481D3E" w:rsidRDefault="00481D3E" w:rsidP="007952AC">
      <w:pPr>
        <w:jc w:val="both"/>
      </w:pPr>
      <w:r>
        <w:t xml:space="preserve">            </w:t>
      </w:r>
      <w:r w:rsidR="007952AC">
        <w:t>АРХЕОЛОШКОГ ФИЛМА</w:t>
      </w:r>
      <w:r>
        <w:t>:</w:t>
      </w:r>
    </w:p>
    <w:p w:rsidR="00481D3E" w:rsidRDefault="00481D3E" w:rsidP="007952AC">
      <w:pPr>
        <w:jc w:val="both"/>
      </w:pPr>
    </w:p>
    <w:p w:rsidR="007952AC" w:rsidRPr="00481D3E" w:rsidRDefault="007952AC" w:rsidP="00481D3E">
      <w:pPr>
        <w:pStyle w:val="ListParagraph"/>
        <w:numPr>
          <w:ilvl w:val="0"/>
          <w:numId w:val="45"/>
        </w:numPr>
        <w:jc w:val="both"/>
      </w:pPr>
      <w:r w:rsidRPr="00481D3E">
        <w:t xml:space="preserve">19. </w:t>
      </w:r>
      <w:r w:rsidR="00481D3E">
        <w:t>ј</w:t>
      </w:r>
      <w:r w:rsidRPr="00481D3E">
        <w:t>ун</w:t>
      </w:r>
      <w:r w:rsidR="00481D3E">
        <w:t xml:space="preserve"> –</w:t>
      </w:r>
      <w:r w:rsidRPr="00481D3E">
        <w:t xml:space="preserve">  „Манастир Св. Антонија“</w:t>
      </w:r>
      <w:r w:rsidR="00481D3E">
        <w:t>,</w:t>
      </w:r>
      <w:r w:rsidRPr="00481D3E">
        <w:t xml:space="preserve"> Египат</w:t>
      </w:r>
    </w:p>
    <w:p w:rsidR="007952AC" w:rsidRDefault="007952AC" w:rsidP="007952AC">
      <w:pPr>
        <w:jc w:val="both"/>
      </w:pPr>
      <w:r>
        <w:t xml:space="preserve">                                            </w:t>
      </w:r>
    </w:p>
    <w:p w:rsidR="007952AC" w:rsidRDefault="007952AC" w:rsidP="007952AC">
      <w:pPr>
        <w:jc w:val="both"/>
      </w:pPr>
      <w:r>
        <w:t xml:space="preserve">      </w:t>
      </w:r>
      <w:r w:rsidR="00481D3E">
        <w:t xml:space="preserve">                          „Абу Симбел“, </w:t>
      </w:r>
      <w:r>
        <w:t>Египат</w:t>
      </w:r>
    </w:p>
    <w:p w:rsidR="007952AC" w:rsidRDefault="007952AC" w:rsidP="007952AC">
      <w:pPr>
        <w:jc w:val="both"/>
      </w:pPr>
    </w:p>
    <w:p w:rsidR="007952AC" w:rsidRDefault="007952AC" w:rsidP="007952AC">
      <w:pPr>
        <w:jc w:val="both"/>
      </w:pPr>
      <w:r>
        <w:t xml:space="preserve">      </w:t>
      </w:r>
      <w:r w:rsidR="00481D3E">
        <w:t xml:space="preserve">                          „ Карнак“,</w:t>
      </w:r>
      <w:r>
        <w:t xml:space="preserve"> Египат</w:t>
      </w:r>
    </w:p>
    <w:p w:rsidR="00481D3E" w:rsidRDefault="00481D3E" w:rsidP="007952AC">
      <w:pPr>
        <w:jc w:val="both"/>
      </w:pPr>
    </w:p>
    <w:p w:rsidR="007952AC" w:rsidRDefault="007952AC" w:rsidP="007952AC">
      <w:pPr>
        <w:pStyle w:val="ListParagraph"/>
        <w:numPr>
          <w:ilvl w:val="0"/>
          <w:numId w:val="45"/>
        </w:numPr>
        <w:jc w:val="both"/>
      </w:pPr>
      <w:r w:rsidRPr="00481D3E">
        <w:t xml:space="preserve">20. јун </w:t>
      </w:r>
      <w:r w:rsidR="00481D3E">
        <w:t>– „Борђош, 7000 година пре“,</w:t>
      </w:r>
      <w:r w:rsidRPr="00481D3E">
        <w:t xml:space="preserve"> Србија</w:t>
      </w:r>
    </w:p>
    <w:p w:rsidR="00481D3E" w:rsidRDefault="00481D3E" w:rsidP="007952AC">
      <w:pPr>
        <w:jc w:val="both"/>
      </w:pPr>
    </w:p>
    <w:p w:rsidR="007952AC" w:rsidRPr="00481D3E" w:rsidRDefault="007952AC" w:rsidP="00481D3E">
      <w:pPr>
        <w:pStyle w:val="ListParagraph"/>
        <w:numPr>
          <w:ilvl w:val="0"/>
          <w:numId w:val="45"/>
        </w:numPr>
        <w:jc w:val="both"/>
      </w:pPr>
      <w:r w:rsidRPr="00481D3E">
        <w:t xml:space="preserve">21. </w:t>
      </w:r>
      <w:r w:rsidR="00481D3E">
        <w:t>ј</w:t>
      </w:r>
      <w:r w:rsidRPr="00481D3E">
        <w:t>ун</w:t>
      </w:r>
      <w:r w:rsidR="00481D3E">
        <w:t xml:space="preserve"> –  „Рим ван Рима“, </w:t>
      </w:r>
      <w:r w:rsidRPr="00481D3E">
        <w:t>Италија</w:t>
      </w:r>
    </w:p>
    <w:p w:rsidR="007952AC" w:rsidRDefault="007952AC" w:rsidP="007952AC">
      <w:pPr>
        <w:jc w:val="both"/>
      </w:pPr>
    </w:p>
    <w:p w:rsidR="007952AC" w:rsidRDefault="007952AC" w:rsidP="007952AC">
      <w:pPr>
        <w:jc w:val="both"/>
      </w:pPr>
      <w:r>
        <w:t xml:space="preserve">      </w:t>
      </w:r>
      <w:r w:rsidR="00481D3E">
        <w:t xml:space="preserve">                          „Винча на Бањици“, </w:t>
      </w:r>
      <w:r>
        <w:t>Србија</w:t>
      </w:r>
    </w:p>
    <w:p w:rsidR="007952AC" w:rsidRDefault="007952AC" w:rsidP="007952AC">
      <w:pPr>
        <w:jc w:val="both"/>
      </w:pPr>
      <w:r>
        <w:t xml:space="preserve">                                    </w:t>
      </w:r>
    </w:p>
    <w:p w:rsidR="007952AC" w:rsidRDefault="007952AC" w:rsidP="007952AC">
      <w:pPr>
        <w:jc w:val="both"/>
      </w:pPr>
      <w:r>
        <w:t xml:space="preserve">      </w:t>
      </w:r>
      <w:r w:rsidR="00EA58A0">
        <w:t xml:space="preserve">                          </w:t>
      </w:r>
      <w:r>
        <w:t>„Праисторија Никшићког краја“</w:t>
      </w:r>
      <w:r w:rsidR="00EA58A0">
        <w:t>,</w:t>
      </w:r>
      <w:r>
        <w:t xml:space="preserve"> Црна Гора</w:t>
      </w:r>
    </w:p>
    <w:p w:rsidR="00EA58A0" w:rsidRDefault="00EA58A0" w:rsidP="007952AC">
      <w:pPr>
        <w:jc w:val="both"/>
      </w:pPr>
    </w:p>
    <w:p w:rsidR="007952AC" w:rsidRPr="00EA58A0" w:rsidRDefault="007952AC" w:rsidP="00EA58A0">
      <w:pPr>
        <w:pStyle w:val="ListParagraph"/>
        <w:numPr>
          <w:ilvl w:val="0"/>
          <w:numId w:val="45"/>
        </w:numPr>
        <w:jc w:val="both"/>
      </w:pPr>
      <w:r w:rsidRPr="00EA58A0">
        <w:t>24. јун – „</w:t>
      </w:r>
      <w:r w:rsidR="00EA58A0">
        <w:t xml:space="preserve">Тајна Римске гробнице“, </w:t>
      </w:r>
      <w:r w:rsidRPr="00EA58A0">
        <w:t xml:space="preserve">Србија </w:t>
      </w:r>
    </w:p>
    <w:p w:rsidR="007952AC" w:rsidRDefault="007952AC" w:rsidP="007952AC">
      <w:pPr>
        <w:jc w:val="both"/>
      </w:pPr>
    </w:p>
    <w:p w:rsidR="007952AC" w:rsidRDefault="007952AC" w:rsidP="007952AC">
      <w:pPr>
        <w:jc w:val="both"/>
      </w:pPr>
      <w:r>
        <w:t xml:space="preserve">       </w:t>
      </w:r>
      <w:r w:rsidR="00EA58A0">
        <w:t xml:space="preserve">                        „Ближе Максимијану“,</w:t>
      </w:r>
      <w:r>
        <w:t xml:space="preserve"> Србија</w:t>
      </w:r>
    </w:p>
    <w:p w:rsidR="00EA58A0" w:rsidRDefault="00EA58A0" w:rsidP="007952AC">
      <w:pPr>
        <w:jc w:val="both"/>
      </w:pPr>
    </w:p>
    <w:p w:rsidR="007952AC" w:rsidRPr="00EA58A0" w:rsidRDefault="007952AC" w:rsidP="00EA58A0">
      <w:pPr>
        <w:pStyle w:val="ListParagraph"/>
        <w:numPr>
          <w:ilvl w:val="0"/>
          <w:numId w:val="45"/>
        </w:numPr>
        <w:jc w:val="both"/>
      </w:pPr>
      <w:r w:rsidRPr="00EA58A0">
        <w:t xml:space="preserve">26. јун </w:t>
      </w:r>
      <w:r w:rsidR="00EA58A0">
        <w:t>– „ Пештер у бронзано доба“,</w:t>
      </w:r>
      <w:r w:rsidRPr="00EA58A0">
        <w:t xml:space="preserve"> Србија</w:t>
      </w:r>
    </w:p>
    <w:p w:rsidR="007952AC" w:rsidRDefault="007952AC" w:rsidP="007952AC">
      <w:pPr>
        <w:jc w:val="both"/>
      </w:pPr>
    </w:p>
    <w:p w:rsidR="007952AC" w:rsidRDefault="00EA58A0" w:rsidP="007952AC">
      <w:pPr>
        <w:ind w:left="600"/>
        <w:jc w:val="both"/>
      </w:pPr>
      <w:r>
        <w:t xml:space="preserve">                     „Крака Лу Јордан“,</w:t>
      </w:r>
      <w:r w:rsidR="007952AC">
        <w:t xml:space="preserve"> Србија</w:t>
      </w:r>
    </w:p>
    <w:p w:rsidR="00EA58A0" w:rsidRPr="00596616" w:rsidRDefault="00EA58A0" w:rsidP="00EA58A0">
      <w:pPr>
        <w:jc w:val="both"/>
      </w:pPr>
    </w:p>
    <w:p w:rsidR="007952AC" w:rsidRPr="00EA58A0" w:rsidRDefault="007952AC" w:rsidP="00EA58A0">
      <w:pPr>
        <w:pStyle w:val="ListParagraph"/>
        <w:numPr>
          <w:ilvl w:val="0"/>
          <w:numId w:val="45"/>
        </w:numPr>
        <w:jc w:val="both"/>
      </w:pPr>
      <w:r w:rsidRPr="00EA58A0">
        <w:t xml:space="preserve">28. </w:t>
      </w:r>
      <w:proofErr w:type="gramStart"/>
      <w:r w:rsidRPr="00EA58A0">
        <w:t>јун</w:t>
      </w:r>
      <w:proofErr w:type="gramEnd"/>
      <w:r w:rsidRPr="00EA58A0">
        <w:t xml:space="preserve"> </w:t>
      </w:r>
      <w:r w:rsidR="00EA58A0">
        <w:t>–</w:t>
      </w:r>
      <w:r w:rsidRPr="00EA58A0">
        <w:t xml:space="preserve">  „Одежда к</w:t>
      </w:r>
      <w:r w:rsidR="00EA58A0">
        <w:t>неза Лазара“,</w:t>
      </w:r>
      <w:r w:rsidRPr="00EA58A0">
        <w:t xml:space="preserve"> Србија – филм је приказан на Видовдан, дан погибије Кнеза Лазара у Косовској бици, те је на </w:t>
      </w:r>
      <w:r w:rsidR="00EA58A0">
        <w:t>тај начин обележен овај значајан догађај за српску</w:t>
      </w:r>
      <w:r w:rsidRPr="00EA58A0">
        <w:t xml:space="preserve"> историју.</w:t>
      </w:r>
    </w:p>
    <w:p w:rsidR="00EA58A0" w:rsidRDefault="00EA58A0" w:rsidP="00EA58A0">
      <w:pPr>
        <w:jc w:val="both"/>
      </w:pPr>
    </w:p>
    <w:p w:rsidR="007952AC" w:rsidRPr="00EA58A0" w:rsidRDefault="007952AC" w:rsidP="00EA58A0">
      <w:pPr>
        <w:pStyle w:val="ListParagraph"/>
        <w:numPr>
          <w:ilvl w:val="0"/>
          <w:numId w:val="45"/>
        </w:numPr>
        <w:jc w:val="both"/>
      </w:pPr>
      <w:r w:rsidRPr="00EA58A0">
        <w:t xml:space="preserve">25. </w:t>
      </w:r>
      <w:r w:rsidR="00EA58A0">
        <w:t>ј</w:t>
      </w:r>
      <w:r w:rsidRPr="00EA58A0">
        <w:t>ун</w:t>
      </w:r>
      <w:r w:rsidR="00EA58A0">
        <w:t xml:space="preserve"> –</w:t>
      </w:r>
      <w:r w:rsidRPr="00EA58A0">
        <w:t xml:space="preserve"> Књ</w:t>
      </w:r>
      <w:r w:rsidR="00EA58A0">
        <w:t>ижевни портрет Шандора Мараиа, м</w:t>
      </w:r>
      <w:r w:rsidRPr="00EA58A0">
        <w:t>ађарског писца, представио је Бошко Милосављевић, професор српског језика и један од уредника издавачке куће Бернар. Овим предавањем Бошко Милосаљевић је, као и у</w:t>
      </w:r>
      <w:r w:rsidR="00EA58A0">
        <w:t>век, изазвао значајну пажњу</w:t>
      </w:r>
      <w:r w:rsidRPr="00EA58A0">
        <w:t xml:space="preserve"> публике.</w:t>
      </w:r>
    </w:p>
    <w:p w:rsidR="007952AC" w:rsidRDefault="007952AC" w:rsidP="007952AC">
      <w:pPr>
        <w:ind w:left="600"/>
        <w:jc w:val="both"/>
      </w:pPr>
    </w:p>
    <w:p w:rsidR="007952AC" w:rsidRPr="00EA58A0" w:rsidRDefault="007952AC" w:rsidP="00EA58A0">
      <w:pPr>
        <w:pStyle w:val="ListParagraph"/>
        <w:numPr>
          <w:ilvl w:val="0"/>
          <w:numId w:val="45"/>
        </w:numPr>
        <w:jc w:val="both"/>
      </w:pPr>
      <w:r w:rsidRPr="00EA58A0">
        <w:t>27. јун – Удружење лекара-</w:t>
      </w:r>
      <w:r w:rsidR="00EA58A0">
        <w:t>писаца „Видар“ представило се</w:t>
      </w:r>
      <w:r w:rsidRPr="00EA58A0">
        <w:t xml:space="preserve"> својом поезијом. У програму су учествовали лекари-писци:</w:t>
      </w:r>
    </w:p>
    <w:p w:rsidR="007952AC" w:rsidRDefault="007952AC" w:rsidP="007952AC">
      <w:pPr>
        <w:ind w:left="600"/>
        <w:jc w:val="both"/>
      </w:pPr>
    </w:p>
    <w:p w:rsidR="007952AC" w:rsidRDefault="007952AC" w:rsidP="007952AC">
      <w:pPr>
        <w:ind w:left="600"/>
        <w:jc w:val="both"/>
      </w:pPr>
      <w:r>
        <w:t xml:space="preserve">                               др Бранислав Голднер,</w:t>
      </w:r>
    </w:p>
    <w:p w:rsidR="007952AC" w:rsidRDefault="007952AC" w:rsidP="007952AC">
      <w:pPr>
        <w:ind w:left="600"/>
        <w:jc w:val="both"/>
      </w:pPr>
      <w:r>
        <w:t xml:space="preserve">                               др Братислав Магдић,</w:t>
      </w:r>
    </w:p>
    <w:p w:rsidR="007952AC" w:rsidRDefault="007952AC" w:rsidP="007952AC">
      <w:pPr>
        <w:ind w:left="600"/>
        <w:jc w:val="both"/>
      </w:pPr>
      <w:r>
        <w:t xml:space="preserve">                               др Драгана Павловић, </w:t>
      </w:r>
    </w:p>
    <w:p w:rsidR="007952AC" w:rsidRDefault="007952AC" w:rsidP="007952AC">
      <w:pPr>
        <w:ind w:left="600"/>
        <w:jc w:val="both"/>
      </w:pPr>
      <w:r>
        <w:t xml:space="preserve">                               прим.</w:t>
      </w:r>
      <w:r w:rsidR="00EA58A0">
        <w:t xml:space="preserve"> </w:t>
      </w:r>
      <w:r>
        <w:t>др Љиљана Копривица</w:t>
      </w:r>
    </w:p>
    <w:p w:rsidR="007952AC" w:rsidRDefault="007952AC" w:rsidP="007952AC">
      <w:pPr>
        <w:ind w:left="600"/>
        <w:jc w:val="both"/>
      </w:pPr>
      <w:r>
        <w:lastRenderedPageBreak/>
        <w:t xml:space="preserve">                               п</w:t>
      </w:r>
      <w:r w:rsidR="00EA58A0">
        <w:t>рим. д</w:t>
      </w:r>
      <w:r>
        <w:t>р Јелисавета Куносић</w:t>
      </w:r>
    </w:p>
    <w:p w:rsidR="007952AC" w:rsidRDefault="007952AC" w:rsidP="007952AC">
      <w:pPr>
        <w:ind w:left="600"/>
        <w:jc w:val="both"/>
      </w:pPr>
      <w:r>
        <w:t xml:space="preserve">                               др Радмила Шехић,</w:t>
      </w:r>
    </w:p>
    <w:p w:rsidR="007952AC" w:rsidRDefault="007952AC" w:rsidP="007952AC">
      <w:pPr>
        <w:ind w:left="600"/>
        <w:jc w:val="both"/>
      </w:pPr>
      <w:r>
        <w:t xml:space="preserve">                               др Милорад Михаиловић, </w:t>
      </w:r>
    </w:p>
    <w:p w:rsidR="007952AC" w:rsidRDefault="007952AC" w:rsidP="00EA58A0">
      <w:pPr>
        <w:ind w:left="600"/>
        <w:jc w:val="both"/>
      </w:pPr>
      <w:r>
        <w:t xml:space="preserve">                               др Весна Секулић- председница Удружења лекара писаца „Видар“</w:t>
      </w:r>
      <w:r w:rsidR="00EA58A0">
        <w:t>.</w:t>
      </w:r>
    </w:p>
    <w:p w:rsidR="007952AC" w:rsidRPr="002620AD" w:rsidRDefault="007952AC" w:rsidP="007952AC">
      <w:pPr>
        <w:jc w:val="both"/>
      </w:pPr>
    </w:p>
    <w:p w:rsidR="007952AC" w:rsidRDefault="00EA58A0" w:rsidP="007952AC">
      <w:pPr>
        <w:ind w:firstLine="709"/>
        <w:jc w:val="both"/>
        <w:rPr>
          <w:lang w:val="sr-Cyrl-CS"/>
        </w:rPr>
      </w:pPr>
      <w:r>
        <w:rPr>
          <w:lang w:val="sr-Cyrl-CS"/>
        </w:rPr>
        <w:t xml:space="preserve"> </w:t>
      </w:r>
      <w:r w:rsidR="007952AC">
        <w:rPr>
          <w:lang w:val="sr-Cyrl-CS"/>
        </w:rPr>
        <w:t>ЈУЛ</w:t>
      </w:r>
    </w:p>
    <w:p w:rsidR="007952AC" w:rsidRPr="002620AD" w:rsidRDefault="007952AC" w:rsidP="007952AC">
      <w:pPr>
        <w:jc w:val="both"/>
      </w:pPr>
    </w:p>
    <w:p w:rsidR="007952AC" w:rsidRDefault="007952AC" w:rsidP="007952AC">
      <w:pPr>
        <w:ind w:firstLine="709"/>
        <w:jc w:val="both"/>
        <w:rPr>
          <w:lang w:val="sr-Cyrl-CS"/>
        </w:rPr>
      </w:pPr>
      <w:r>
        <w:rPr>
          <w:lang w:val="sr-Cyrl-CS"/>
        </w:rPr>
        <w:t>ЛЕТО У БИБЛИОТЕЦИ</w:t>
      </w:r>
      <w:r w:rsidR="00EA58A0">
        <w:rPr>
          <w:lang w:val="sr-Cyrl-CS"/>
        </w:rPr>
        <w:t xml:space="preserve"> </w:t>
      </w:r>
      <w:r>
        <w:rPr>
          <w:lang w:val="sr-Cyrl-CS"/>
        </w:rPr>
        <w:t>- КЊИЖЕВНО ДЕЛО НА ФИЛМУ</w:t>
      </w:r>
    </w:p>
    <w:p w:rsidR="007952AC" w:rsidRPr="002620AD" w:rsidRDefault="007952AC" w:rsidP="007952AC">
      <w:pPr>
        <w:jc w:val="both"/>
      </w:pPr>
    </w:p>
    <w:p w:rsidR="007952AC" w:rsidRPr="00EA58A0" w:rsidRDefault="007952AC" w:rsidP="00EA58A0">
      <w:pPr>
        <w:pStyle w:val="ListParagraph"/>
        <w:numPr>
          <w:ilvl w:val="0"/>
          <w:numId w:val="45"/>
        </w:numPr>
        <w:jc w:val="both"/>
      </w:pPr>
      <w:r w:rsidRPr="00EA58A0">
        <w:rPr>
          <w:lang w:val="sr-Cyrl-CS"/>
        </w:rPr>
        <w:t xml:space="preserve">8. јул </w:t>
      </w:r>
      <w:r w:rsidR="00EA58A0">
        <w:rPr>
          <w:lang w:val="sr-Cyrl-CS"/>
        </w:rPr>
        <w:t>–</w:t>
      </w:r>
      <w:r w:rsidRPr="00EA58A0">
        <w:rPr>
          <w:lang w:val="sr-Cyrl-CS"/>
        </w:rPr>
        <w:t xml:space="preserve"> Пројекција филма Александра Саш</w:t>
      </w:r>
      <w:r w:rsidR="00EA58A0">
        <w:rPr>
          <w:lang w:val="sr-Cyrl-CS"/>
        </w:rPr>
        <w:t>е Петровића  „Сеобе“,</w:t>
      </w:r>
      <w:r w:rsidRPr="00EA58A0">
        <w:rPr>
          <w:lang w:val="sr-Cyrl-CS"/>
        </w:rPr>
        <w:t xml:space="preserve"> </w:t>
      </w:r>
      <w:r w:rsidRPr="00EA58A0">
        <w:t>I књига по роману</w:t>
      </w:r>
      <w:r w:rsidR="00EA58A0">
        <w:t xml:space="preserve"> Милоша Црњанског. </w:t>
      </w:r>
    </w:p>
    <w:p w:rsidR="007952AC" w:rsidRDefault="007952AC" w:rsidP="007952AC">
      <w:pPr>
        <w:jc w:val="both"/>
        <w:rPr>
          <w:lang w:val="sr-Cyrl-CS"/>
        </w:rPr>
      </w:pPr>
      <w:r>
        <w:rPr>
          <w:lang w:val="sr-Cyrl-CS"/>
        </w:rPr>
        <w:t xml:space="preserve"> </w:t>
      </w:r>
    </w:p>
    <w:p w:rsidR="007952AC" w:rsidRPr="00EA58A0" w:rsidRDefault="007952AC" w:rsidP="00EA58A0">
      <w:pPr>
        <w:pStyle w:val="ListParagraph"/>
        <w:numPr>
          <w:ilvl w:val="0"/>
          <w:numId w:val="45"/>
        </w:numPr>
        <w:jc w:val="both"/>
      </w:pPr>
      <w:r w:rsidRPr="00EA58A0">
        <w:rPr>
          <w:lang w:val="sr-Cyrl-CS"/>
        </w:rPr>
        <w:t xml:space="preserve">10. </w:t>
      </w:r>
      <w:r w:rsidR="00EA58A0">
        <w:rPr>
          <w:lang w:val="sr-Cyrl-CS"/>
        </w:rPr>
        <w:t>ј</w:t>
      </w:r>
      <w:r w:rsidRPr="00EA58A0">
        <w:rPr>
          <w:lang w:val="sr-Cyrl-CS"/>
        </w:rPr>
        <w:t>ул</w:t>
      </w:r>
      <w:r w:rsidR="00EA58A0">
        <w:rPr>
          <w:lang w:val="sr-Cyrl-CS"/>
        </w:rPr>
        <w:t xml:space="preserve"> –</w:t>
      </w:r>
      <w:r w:rsidRPr="00EA58A0">
        <w:rPr>
          <w:lang w:val="sr-Cyrl-CS"/>
        </w:rPr>
        <w:t xml:space="preserve"> „Сеобе“</w:t>
      </w:r>
      <w:r w:rsidR="00EA58A0">
        <w:rPr>
          <w:lang w:val="sr-Cyrl-CS"/>
        </w:rPr>
        <w:t>,</w:t>
      </w:r>
      <w:r w:rsidRPr="00EA58A0">
        <w:rPr>
          <w:lang w:val="sr-Cyrl-CS"/>
        </w:rPr>
        <w:t xml:space="preserve"> </w:t>
      </w:r>
      <w:r w:rsidRPr="00EA58A0">
        <w:t>II књига – филм монтиран од материјала никада зав</w:t>
      </w:r>
      <w:r w:rsidR="00EA58A0">
        <w:t>ршеног филма Саше Петровића.</w:t>
      </w:r>
    </w:p>
    <w:p w:rsidR="007952AC" w:rsidRDefault="007952AC" w:rsidP="007952AC">
      <w:pPr>
        <w:ind w:firstLine="709"/>
        <w:jc w:val="both"/>
        <w:rPr>
          <w:lang w:val="sr-Cyrl-CS"/>
        </w:rPr>
      </w:pPr>
    </w:p>
    <w:p w:rsidR="007952AC" w:rsidRDefault="00EA58A0" w:rsidP="007952AC">
      <w:pPr>
        <w:jc w:val="both"/>
        <w:rPr>
          <w:lang w:val="sr-Cyrl-CS"/>
        </w:rPr>
      </w:pPr>
      <w:r>
        <w:rPr>
          <w:lang w:val="sr-Cyrl-CS"/>
        </w:rPr>
        <w:t xml:space="preserve">           </w:t>
      </w:r>
      <w:r w:rsidR="007952AC">
        <w:rPr>
          <w:lang w:val="sr-Cyrl-CS"/>
        </w:rPr>
        <w:t>АВГУСТ</w:t>
      </w:r>
    </w:p>
    <w:p w:rsidR="007952AC" w:rsidRPr="002620AD" w:rsidRDefault="007952AC" w:rsidP="007952AC">
      <w:pPr>
        <w:jc w:val="both"/>
      </w:pPr>
    </w:p>
    <w:p w:rsidR="007952AC" w:rsidRDefault="007952AC" w:rsidP="007952AC">
      <w:pPr>
        <w:jc w:val="center"/>
        <w:rPr>
          <w:b/>
          <w:lang w:val="ru-RU"/>
        </w:rPr>
      </w:pPr>
      <w:r>
        <w:rPr>
          <w:b/>
          <w:lang w:val="ru-RU"/>
        </w:rPr>
        <w:t>ЦИКЛУС ЕТНОЛОШКОГ ФИЛМА – август 201</w:t>
      </w:r>
      <w:r>
        <w:rPr>
          <w:b/>
          <w:lang w:val="sr-Cyrl-CS"/>
        </w:rPr>
        <w:t>9</w:t>
      </w:r>
      <w:r>
        <w:rPr>
          <w:b/>
          <w:lang w:val="ru-RU"/>
        </w:rPr>
        <w:t>.</w:t>
      </w:r>
    </w:p>
    <w:p w:rsidR="007952AC" w:rsidRDefault="007952AC" w:rsidP="007952AC">
      <w:pPr>
        <w:jc w:val="both"/>
        <w:rPr>
          <w:lang w:val="ru-RU"/>
        </w:rPr>
      </w:pPr>
      <w:r>
        <w:rPr>
          <w:lang w:val="ru-RU"/>
        </w:rPr>
        <w:t xml:space="preserve">     </w:t>
      </w:r>
    </w:p>
    <w:p w:rsidR="007952AC" w:rsidRDefault="007952AC" w:rsidP="007952AC">
      <w:pPr>
        <w:ind w:firstLine="720"/>
        <w:jc w:val="both"/>
        <w:rPr>
          <w:lang w:val="sr-Cyrl-CS"/>
        </w:rPr>
      </w:pPr>
      <w:r>
        <w:rPr>
          <w:lang w:val="ru-RU"/>
        </w:rPr>
        <w:t xml:space="preserve">У сарадњи са Етнографским музејом </w:t>
      </w:r>
      <w:r>
        <w:rPr>
          <w:lang w:val="sr-Cyrl-CS"/>
        </w:rPr>
        <w:t>из</w:t>
      </w:r>
      <w:r>
        <w:rPr>
          <w:lang w:val="ru-RU"/>
        </w:rPr>
        <w:t xml:space="preserve"> Београд</w:t>
      </w:r>
      <w:r>
        <w:rPr>
          <w:lang w:val="sr-Cyrl-CS"/>
        </w:rPr>
        <w:t>а</w:t>
      </w:r>
      <w:r>
        <w:rPr>
          <w:lang w:val="ru-RU"/>
        </w:rPr>
        <w:t xml:space="preserve">, </w:t>
      </w:r>
      <w:r>
        <w:rPr>
          <w:lang w:val="sr-Cyrl-CS"/>
        </w:rPr>
        <w:t>по шести пут</w:t>
      </w:r>
      <w:r w:rsidR="00EA58A0">
        <w:rPr>
          <w:lang w:val="sr-Cyrl-CS"/>
        </w:rPr>
        <w:t xml:space="preserve"> је организовано</w:t>
      </w:r>
      <w:r>
        <w:rPr>
          <w:lang w:val="sr-Cyrl-CS"/>
        </w:rPr>
        <w:t xml:space="preserve"> </w:t>
      </w:r>
      <w:r>
        <w:rPr>
          <w:lang w:val="ru-RU"/>
        </w:rPr>
        <w:t>приказ</w:t>
      </w:r>
      <w:r w:rsidR="00EA58A0">
        <w:rPr>
          <w:lang w:val="sr-Cyrl-CS"/>
        </w:rPr>
        <w:t>ивање</w:t>
      </w:r>
      <w:r>
        <w:rPr>
          <w:lang w:val="ru-RU"/>
        </w:rPr>
        <w:t xml:space="preserve">  филмов</w:t>
      </w:r>
      <w:r w:rsidR="00EA58A0">
        <w:rPr>
          <w:lang w:val="sr-Cyrl-CS"/>
        </w:rPr>
        <w:t>а</w:t>
      </w:r>
      <w:r>
        <w:rPr>
          <w:lang w:val="ru-RU"/>
        </w:rPr>
        <w:t xml:space="preserve"> са </w:t>
      </w:r>
      <w:r>
        <w:rPr>
          <w:lang w:val="sr-Cyrl-CS"/>
        </w:rPr>
        <w:t>Међународног фествала етнолошког филма, овога пута 2018</w:t>
      </w:r>
      <w:r w:rsidR="00EA58A0">
        <w:rPr>
          <w:lang w:val="sr-Cyrl-CS"/>
        </w:rPr>
        <w:t>. Филмови су</w:t>
      </w:r>
      <w:r>
        <w:rPr>
          <w:lang w:val="sr-Cyrl-CS"/>
        </w:rPr>
        <w:t xml:space="preserve"> приказивани два пута недељно током  августа месеца</w:t>
      </w:r>
      <w:r w:rsidR="00EA58A0">
        <w:rPr>
          <w:lang w:val="sr-Cyrl-CS"/>
        </w:rPr>
        <w:t>.</w:t>
      </w:r>
    </w:p>
    <w:p w:rsidR="00EA58A0" w:rsidRDefault="007952AC" w:rsidP="00EA58A0">
      <w:pPr>
        <w:jc w:val="both"/>
      </w:pPr>
      <w:r>
        <w:rPr>
          <w:lang w:val="ru-RU"/>
        </w:rPr>
        <w:t xml:space="preserve"> </w:t>
      </w:r>
    </w:p>
    <w:p w:rsidR="007952AC" w:rsidRPr="00EA58A0" w:rsidRDefault="007952AC" w:rsidP="00EA58A0">
      <w:pPr>
        <w:pStyle w:val="ListParagraph"/>
        <w:numPr>
          <w:ilvl w:val="0"/>
          <w:numId w:val="45"/>
        </w:numPr>
        <w:jc w:val="both"/>
      </w:pPr>
      <w:r w:rsidRPr="00EA58A0">
        <w:rPr>
          <w:lang w:val="ru-RU"/>
        </w:rPr>
        <w:t xml:space="preserve">2. август – </w:t>
      </w:r>
      <w:r w:rsidR="00EA58A0">
        <w:rPr>
          <w:lang w:val="sr-Cyrl-CS"/>
        </w:rPr>
        <w:t>„Наша планина“,</w:t>
      </w:r>
      <w:r w:rsidRPr="00EA58A0">
        <w:rPr>
          <w:lang w:val="sr-Cyrl-CS"/>
        </w:rPr>
        <w:t xml:space="preserve"> Бразил</w:t>
      </w:r>
    </w:p>
    <w:p w:rsidR="007952AC" w:rsidRDefault="00EA58A0" w:rsidP="007952AC">
      <w:pPr>
        <w:widowControl w:val="0"/>
        <w:ind w:left="1440"/>
        <w:jc w:val="both"/>
        <w:rPr>
          <w:lang w:val="ru-RU"/>
        </w:rPr>
      </w:pPr>
      <w:r>
        <w:rPr>
          <w:lang w:val="ru-RU"/>
        </w:rPr>
        <w:t xml:space="preserve">           </w:t>
      </w:r>
      <w:r>
        <w:rPr>
          <w:lang w:val="sr-Cyrl-CS"/>
        </w:rPr>
        <w:t>„</w:t>
      </w:r>
      <w:r w:rsidR="007952AC">
        <w:rPr>
          <w:lang w:val="ru-RU"/>
        </w:rPr>
        <w:t>Наши људи</w:t>
      </w:r>
      <w:r>
        <w:rPr>
          <w:lang w:val="sr-Cyrl-CS"/>
        </w:rPr>
        <w:t>“,</w:t>
      </w:r>
      <w:r>
        <w:rPr>
          <w:lang w:val="ru-RU"/>
        </w:rPr>
        <w:t xml:space="preserve"> </w:t>
      </w:r>
      <w:r w:rsidR="007952AC">
        <w:rPr>
          <w:lang w:val="ru-RU"/>
        </w:rPr>
        <w:t xml:space="preserve">Србија        </w:t>
      </w:r>
      <w:r>
        <w:rPr>
          <w:lang w:val="ru-RU"/>
        </w:rPr>
        <w:t xml:space="preserve">                    </w:t>
      </w:r>
    </w:p>
    <w:p w:rsidR="007952AC" w:rsidRDefault="007952AC" w:rsidP="007952AC">
      <w:pPr>
        <w:widowControl w:val="0"/>
        <w:ind w:left="1440"/>
        <w:jc w:val="both"/>
        <w:rPr>
          <w:lang w:val="ru-RU"/>
        </w:rPr>
      </w:pPr>
      <w:r>
        <w:rPr>
          <w:lang w:val="ru-RU"/>
        </w:rPr>
        <w:t xml:space="preserve">                     </w:t>
      </w:r>
    </w:p>
    <w:p w:rsidR="007952AC" w:rsidRPr="00EA58A0" w:rsidRDefault="007952AC" w:rsidP="00EA58A0">
      <w:pPr>
        <w:pStyle w:val="ListParagraph"/>
        <w:widowControl w:val="0"/>
        <w:numPr>
          <w:ilvl w:val="0"/>
          <w:numId w:val="45"/>
        </w:numPr>
        <w:suppressAutoHyphens/>
        <w:jc w:val="both"/>
        <w:rPr>
          <w:lang w:val="sr-Cyrl-CS"/>
        </w:rPr>
      </w:pPr>
      <w:r w:rsidRPr="00EA58A0">
        <w:rPr>
          <w:lang w:val="sr-Cyrl-CS"/>
        </w:rPr>
        <w:t>7</w:t>
      </w:r>
      <w:r w:rsidRPr="00EA58A0">
        <w:rPr>
          <w:lang w:val="ru-RU"/>
        </w:rPr>
        <w:t xml:space="preserve">. август </w:t>
      </w:r>
      <w:r w:rsidR="00EA58A0">
        <w:rPr>
          <w:lang w:val="ru-RU"/>
        </w:rPr>
        <w:t>–</w:t>
      </w:r>
      <w:r w:rsidRPr="00EA58A0">
        <w:rPr>
          <w:lang w:val="ru-RU"/>
        </w:rPr>
        <w:t xml:space="preserve">  </w:t>
      </w:r>
      <w:r w:rsidR="00EA58A0" w:rsidRPr="00EA58A0">
        <w:rPr>
          <w:lang w:val="sr-Latn-CS"/>
        </w:rPr>
        <w:t>„</w:t>
      </w:r>
      <w:r w:rsidRPr="00EA58A0">
        <w:rPr>
          <w:lang w:val="sr-Cyrl-CS"/>
        </w:rPr>
        <w:t>Архипелаг</w:t>
      </w:r>
      <w:r w:rsidR="00EA58A0" w:rsidRPr="00EA58A0">
        <w:t>“,</w:t>
      </w:r>
      <w:r w:rsidR="00EA58A0" w:rsidRPr="00EA58A0">
        <w:rPr>
          <w:lang w:val="sr-Cyrl-CS"/>
        </w:rPr>
        <w:t xml:space="preserve"> </w:t>
      </w:r>
      <w:r w:rsidRPr="00EA58A0">
        <w:rPr>
          <w:lang w:val="sr-Cyrl-CS"/>
        </w:rPr>
        <w:t xml:space="preserve">Иран                 </w:t>
      </w:r>
      <w:r w:rsidR="00EA58A0" w:rsidRPr="00EA58A0">
        <w:rPr>
          <w:lang w:val="sr-Cyrl-CS"/>
        </w:rPr>
        <w:t xml:space="preserve">          </w:t>
      </w:r>
    </w:p>
    <w:p w:rsidR="007952AC" w:rsidRDefault="007952AC" w:rsidP="007952AC">
      <w:pPr>
        <w:widowControl w:val="0"/>
        <w:ind w:left="1440"/>
        <w:jc w:val="both"/>
        <w:rPr>
          <w:lang w:val="sr-Cyrl-CS"/>
        </w:rPr>
      </w:pPr>
    </w:p>
    <w:p w:rsidR="007952AC" w:rsidRPr="00A01918" w:rsidRDefault="007952AC" w:rsidP="00A01918">
      <w:pPr>
        <w:pStyle w:val="ListParagraph"/>
        <w:widowControl w:val="0"/>
        <w:numPr>
          <w:ilvl w:val="0"/>
          <w:numId w:val="45"/>
        </w:numPr>
        <w:suppressAutoHyphens/>
        <w:jc w:val="both"/>
        <w:rPr>
          <w:lang w:val="sr-Cyrl-CS"/>
        </w:rPr>
      </w:pPr>
      <w:r w:rsidRPr="00EA58A0">
        <w:rPr>
          <w:lang w:val="sr-Cyrl-CS"/>
        </w:rPr>
        <w:t>9. август – „Зграби и бежи“</w:t>
      </w:r>
      <w:r w:rsidR="00EA58A0">
        <w:rPr>
          <w:lang w:val="sr-Cyrl-CS"/>
        </w:rPr>
        <w:t>,</w:t>
      </w:r>
      <w:r w:rsidRPr="00EA58A0">
        <w:rPr>
          <w:lang w:val="sr-Cyrl-CS"/>
        </w:rPr>
        <w:t xml:space="preserve"> Шпанија, Немачка       </w:t>
      </w:r>
    </w:p>
    <w:p w:rsidR="007952AC" w:rsidRDefault="007952AC" w:rsidP="007952AC">
      <w:pPr>
        <w:widowControl w:val="0"/>
        <w:ind w:left="1440"/>
        <w:jc w:val="both"/>
        <w:rPr>
          <w:lang w:val="sr-Cyrl-CS"/>
        </w:rPr>
      </w:pPr>
    </w:p>
    <w:p w:rsidR="007952AC" w:rsidRPr="00F306AB" w:rsidRDefault="007952AC" w:rsidP="00F306AB">
      <w:pPr>
        <w:pStyle w:val="ListParagraph"/>
        <w:widowControl w:val="0"/>
        <w:numPr>
          <w:ilvl w:val="0"/>
          <w:numId w:val="45"/>
        </w:numPr>
        <w:suppressAutoHyphens/>
        <w:jc w:val="both"/>
        <w:rPr>
          <w:lang w:val="sr-Cyrl-CS"/>
        </w:rPr>
      </w:pPr>
      <w:r w:rsidRPr="00F306AB">
        <w:rPr>
          <w:lang w:val="sr-Cyrl-CS"/>
        </w:rPr>
        <w:t xml:space="preserve">16. август </w:t>
      </w:r>
      <w:r w:rsidR="00F306AB">
        <w:rPr>
          <w:lang w:val="sr-Cyrl-CS"/>
        </w:rPr>
        <w:t>–</w:t>
      </w:r>
      <w:r w:rsidRPr="00F306AB">
        <w:rPr>
          <w:lang w:val="sr-Cyrl-CS"/>
        </w:rPr>
        <w:t xml:space="preserve"> „Како живети заједно“</w:t>
      </w:r>
      <w:r w:rsidR="00F306AB">
        <w:rPr>
          <w:lang w:val="sr-Cyrl-CS"/>
        </w:rPr>
        <w:t>,</w:t>
      </w:r>
      <w:r w:rsidRPr="00F306AB">
        <w:rPr>
          <w:lang w:val="sr-Cyrl-CS"/>
        </w:rPr>
        <w:t xml:space="preserve"> Србија               </w:t>
      </w:r>
    </w:p>
    <w:p w:rsidR="007952AC" w:rsidRDefault="007952AC" w:rsidP="007952AC">
      <w:pPr>
        <w:widowControl w:val="0"/>
        <w:ind w:left="1440"/>
        <w:jc w:val="both"/>
        <w:rPr>
          <w:lang w:val="sr-Cyrl-CS"/>
        </w:rPr>
      </w:pPr>
      <w:r>
        <w:rPr>
          <w:lang w:val="sr-Cyrl-CS"/>
        </w:rPr>
        <w:t xml:space="preserve">  </w:t>
      </w:r>
    </w:p>
    <w:p w:rsidR="007952AC" w:rsidRPr="00F306AB" w:rsidRDefault="007952AC" w:rsidP="00F306AB">
      <w:pPr>
        <w:pStyle w:val="ListParagraph"/>
        <w:widowControl w:val="0"/>
        <w:numPr>
          <w:ilvl w:val="0"/>
          <w:numId w:val="45"/>
        </w:numPr>
        <w:suppressAutoHyphens/>
        <w:jc w:val="both"/>
        <w:rPr>
          <w:lang w:val="sr-Cyrl-CS"/>
        </w:rPr>
      </w:pPr>
      <w:r w:rsidRPr="00F306AB">
        <w:rPr>
          <w:lang w:val="sr-Cyrl-CS"/>
        </w:rPr>
        <w:t xml:space="preserve">20. август </w:t>
      </w:r>
      <w:r w:rsidR="00F306AB">
        <w:rPr>
          <w:lang w:val="sr-Cyrl-CS"/>
        </w:rPr>
        <w:t>–</w:t>
      </w:r>
      <w:r w:rsidRPr="00F306AB">
        <w:rPr>
          <w:lang w:val="sr-Cyrl-CS"/>
        </w:rPr>
        <w:t xml:space="preserve">  „Ткање прича“</w:t>
      </w:r>
      <w:r w:rsidR="00F306AB">
        <w:rPr>
          <w:lang w:val="sr-Cyrl-CS"/>
        </w:rPr>
        <w:t xml:space="preserve">, </w:t>
      </w:r>
      <w:r w:rsidRPr="00F306AB">
        <w:rPr>
          <w:lang w:val="sr-Cyrl-CS"/>
        </w:rPr>
        <w:t xml:space="preserve">Шпанија        </w:t>
      </w:r>
      <w:r w:rsidR="00EA58A0" w:rsidRPr="00F306AB">
        <w:rPr>
          <w:lang w:val="sr-Cyrl-CS"/>
        </w:rPr>
        <w:t xml:space="preserve">            </w:t>
      </w:r>
    </w:p>
    <w:p w:rsidR="00F306AB" w:rsidRDefault="007952AC" w:rsidP="00F306AB">
      <w:pPr>
        <w:widowControl w:val="0"/>
        <w:jc w:val="both"/>
        <w:rPr>
          <w:lang w:val="sr-Cyrl-CS"/>
        </w:rPr>
      </w:pPr>
      <w:r>
        <w:rPr>
          <w:lang w:val="sr-Cyrl-CS"/>
        </w:rPr>
        <w:t xml:space="preserve">                                </w:t>
      </w:r>
    </w:p>
    <w:p w:rsidR="007952AC" w:rsidRPr="00F306AB" w:rsidRDefault="007952AC" w:rsidP="00F306AB">
      <w:pPr>
        <w:pStyle w:val="ListParagraph"/>
        <w:widowControl w:val="0"/>
        <w:numPr>
          <w:ilvl w:val="0"/>
          <w:numId w:val="45"/>
        </w:numPr>
        <w:jc w:val="both"/>
        <w:rPr>
          <w:lang w:val="sr-Cyrl-CS"/>
        </w:rPr>
      </w:pPr>
      <w:r w:rsidRPr="00F306AB">
        <w:rPr>
          <w:lang w:val="sr-Cyrl-CS"/>
        </w:rPr>
        <w:t xml:space="preserve">25. </w:t>
      </w:r>
      <w:r w:rsidR="00F306AB">
        <w:rPr>
          <w:lang w:val="sr-Cyrl-CS"/>
        </w:rPr>
        <w:t>а</w:t>
      </w:r>
      <w:r w:rsidRPr="00F306AB">
        <w:rPr>
          <w:lang w:val="sr-Cyrl-CS"/>
        </w:rPr>
        <w:t>вгуст</w:t>
      </w:r>
      <w:r w:rsidR="00F306AB">
        <w:rPr>
          <w:lang w:val="sr-Cyrl-CS"/>
        </w:rPr>
        <w:t xml:space="preserve"> –</w:t>
      </w:r>
      <w:r w:rsidRPr="00F306AB">
        <w:rPr>
          <w:lang w:val="sr-Cyrl-CS"/>
        </w:rPr>
        <w:t xml:space="preserve"> „Кукморски момци“</w:t>
      </w:r>
      <w:r w:rsidR="00F306AB">
        <w:rPr>
          <w:lang w:val="sr-Cyrl-CS"/>
        </w:rPr>
        <w:t>,</w:t>
      </w:r>
      <w:r w:rsidRPr="00F306AB">
        <w:rPr>
          <w:lang w:val="sr-Cyrl-CS"/>
        </w:rPr>
        <w:t xml:space="preserve"> Русија </w:t>
      </w:r>
    </w:p>
    <w:p w:rsidR="007952AC" w:rsidRDefault="007952AC" w:rsidP="007952AC">
      <w:pPr>
        <w:ind w:firstLine="720"/>
        <w:jc w:val="both"/>
        <w:rPr>
          <w:lang w:val="sr-Cyrl-CS"/>
        </w:rPr>
      </w:pPr>
      <w:r>
        <w:rPr>
          <w:lang w:val="sr-Cyrl-CS"/>
        </w:rPr>
        <w:t xml:space="preserve"> </w:t>
      </w:r>
    </w:p>
    <w:p w:rsidR="007952AC" w:rsidRDefault="00F306AB" w:rsidP="007952AC">
      <w:pPr>
        <w:ind w:firstLine="720"/>
        <w:jc w:val="both"/>
        <w:rPr>
          <w:lang w:val="sr-Cyrl-CS"/>
        </w:rPr>
      </w:pPr>
      <w:r>
        <w:rPr>
          <w:lang w:val="sr-Cyrl-CS"/>
        </w:rPr>
        <w:t xml:space="preserve">                         </w:t>
      </w:r>
      <w:r w:rsidR="007952AC">
        <w:rPr>
          <w:lang w:val="sr-Cyrl-CS"/>
        </w:rPr>
        <w:t>„Галипољски Срби“</w:t>
      </w:r>
      <w:r>
        <w:rPr>
          <w:lang w:val="sr-Cyrl-CS"/>
        </w:rPr>
        <w:t>,</w:t>
      </w:r>
      <w:r w:rsidR="007952AC">
        <w:rPr>
          <w:lang w:val="sr-Cyrl-CS"/>
        </w:rPr>
        <w:t xml:space="preserve"> Србија                     </w:t>
      </w:r>
    </w:p>
    <w:p w:rsidR="00F306AB" w:rsidRDefault="00F306AB" w:rsidP="00F306AB">
      <w:pPr>
        <w:jc w:val="both"/>
        <w:rPr>
          <w:lang w:val="sr-Cyrl-CS"/>
        </w:rPr>
      </w:pPr>
    </w:p>
    <w:p w:rsidR="007952AC" w:rsidRPr="00F306AB" w:rsidRDefault="007952AC" w:rsidP="00F306AB">
      <w:pPr>
        <w:pStyle w:val="ListParagraph"/>
        <w:numPr>
          <w:ilvl w:val="0"/>
          <w:numId w:val="45"/>
        </w:numPr>
        <w:jc w:val="both"/>
        <w:rPr>
          <w:lang w:val="sr-Cyrl-CS"/>
        </w:rPr>
      </w:pPr>
      <w:r w:rsidRPr="00F306AB">
        <w:rPr>
          <w:lang w:val="sr-Cyrl-CS"/>
        </w:rPr>
        <w:t xml:space="preserve">27.  </w:t>
      </w:r>
      <w:r w:rsidR="00F306AB">
        <w:rPr>
          <w:lang w:val="sr-Cyrl-CS"/>
        </w:rPr>
        <w:t>а</w:t>
      </w:r>
      <w:r w:rsidRPr="00F306AB">
        <w:rPr>
          <w:lang w:val="sr-Cyrl-CS"/>
        </w:rPr>
        <w:t>вгуст</w:t>
      </w:r>
      <w:r w:rsidR="00F306AB">
        <w:rPr>
          <w:lang w:val="sr-Cyrl-CS"/>
        </w:rPr>
        <w:t xml:space="preserve"> –</w:t>
      </w:r>
      <w:r w:rsidRPr="00F306AB">
        <w:rPr>
          <w:lang w:val="sr-Cyrl-CS"/>
        </w:rPr>
        <w:t xml:space="preserve"> „Шаман“</w:t>
      </w:r>
      <w:r w:rsidR="00F306AB">
        <w:rPr>
          <w:lang w:val="sr-Cyrl-CS"/>
        </w:rPr>
        <w:t>,</w:t>
      </w:r>
      <w:r w:rsidRPr="00F306AB">
        <w:rPr>
          <w:lang w:val="sr-Cyrl-CS"/>
        </w:rPr>
        <w:t xml:space="preserve"> Шпанија                                 </w:t>
      </w:r>
    </w:p>
    <w:p w:rsidR="007952AC" w:rsidRDefault="007952AC" w:rsidP="007952AC">
      <w:pPr>
        <w:ind w:firstLine="720"/>
        <w:jc w:val="both"/>
        <w:rPr>
          <w:lang w:val="sr-Cyrl-CS"/>
        </w:rPr>
      </w:pPr>
    </w:p>
    <w:p w:rsidR="00F306AB" w:rsidRDefault="007952AC" w:rsidP="007952AC">
      <w:pPr>
        <w:ind w:firstLine="720"/>
        <w:jc w:val="both"/>
        <w:rPr>
          <w:lang w:val="sr-Cyrl-CS"/>
        </w:rPr>
      </w:pPr>
      <w:r>
        <w:rPr>
          <w:lang w:val="sr-Cyrl-CS"/>
        </w:rPr>
        <w:t xml:space="preserve">         </w:t>
      </w:r>
      <w:r w:rsidR="00F306AB">
        <w:rPr>
          <w:lang w:val="sr-Cyrl-CS"/>
        </w:rPr>
        <w:t xml:space="preserve">                </w:t>
      </w:r>
      <w:r>
        <w:rPr>
          <w:lang w:val="sr-Cyrl-CS"/>
        </w:rPr>
        <w:t>„Деца тундре“</w:t>
      </w:r>
      <w:r w:rsidR="00F306AB">
        <w:rPr>
          <w:lang w:val="sr-Cyrl-CS"/>
        </w:rPr>
        <w:t xml:space="preserve">, </w:t>
      </w:r>
      <w:r>
        <w:rPr>
          <w:lang w:val="sr-Cyrl-CS"/>
        </w:rPr>
        <w:t xml:space="preserve">Русија         </w:t>
      </w:r>
      <w:r w:rsidR="00F306AB">
        <w:rPr>
          <w:lang w:val="sr-Cyrl-CS"/>
        </w:rPr>
        <w:t xml:space="preserve">                  </w:t>
      </w:r>
    </w:p>
    <w:p w:rsidR="007952AC" w:rsidRPr="002620AD" w:rsidRDefault="007952AC" w:rsidP="007952AC">
      <w:pPr>
        <w:ind w:firstLine="720"/>
        <w:jc w:val="both"/>
      </w:pPr>
      <w:r>
        <w:rPr>
          <w:lang w:val="sr-Cyrl-CS"/>
        </w:rPr>
        <w:t xml:space="preserve">                 </w:t>
      </w:r>
    </w:p>
    <w:p w:rsidR="007952AC" w:rsidRPr="00F306AB" w:rsidRDefault="007952AC" w:rsidP="00F306AB">
      <w:pPr>
        <w:pStyle w:val="ListParagraph"/>
        <w:numPr>
          <w:ilvl w:val="0"/>
          <w:numId w:val="45"/>
        </w:numPr>
        <w:jc w:val="both"/>
        <w:rPr>
          <w:lang w:val="sr-Cyrl-CS"/>
        </w:rPr>
      </w:pPr>
      <w:r w:rsidRPr="00F306AB">
        <w:rPr>
          <w:lang w:val="sr-Cyrl-CS"/>
        </w:rPr>
        <w:t>29.  август – „ Галипољски Срби“</w:t>
      </w:r>
      <w:r w:rsidR="00F306AB">
        <w:rPr>
          <w:lang w:val="sr-Cyrl-CS"/>
        </w:rPr>
        <w:t>,</w:t>
      </w:r>
      <w:r w:rsidRPr="00F306AB">
        <w:rPr>
          <w:lang w:val="sr-Cyrl-CS"/>
        </w:rPr>
        <w:t xml:space="preserve"> Србија (реприза </w:t>
      </w:r>
      <w:r w:rsidR="00F306AB">
        <w:rPr>
          <w:lang w:val="sr-Cyrl-CS"/>
        </w:rPr>
        <w:t>због интересовања)</w:t>
      </w:r>
    </w:p>
    <w:p w:rsidR="007952AC" w:rsidRDefault="007952AC" w:rsidP="007952AC">
      <w:pPr>
        <w:pStyle w:val="ListParagraph"/>
        <w:ind w:left="1080"/>
        <w:jc w:val="both"/>
        <w:rPr>
          <w:lang w:val="sr-Cyrl-CS"/>
        </w:rPr>
      </w:pPr>
    </w:p>
    <w:p w:rsidR="007952AC" w:rsidRPr="00F306AB" w:rsidRDefault="007952AC" w:rsidP="00F306AB">
      <w:pPr>
        <w:jc w:val="both"/>
        <w:rPr>
          <w:lang w:val="sr-Cyrl-CS"/>
        </w:rPr>
      </w:pPr>
      <w:r w:rsidRPr="00F306AB">
        <w:rPr>
          <w:lang w:val="sr-Cyrl-CS"/>
        </w:rPr>
        <w:t>Овом пројекцијом је завршена смотра етнолошког филма за ову годину.</w:t>
      </w:r>
    </w:p>
    <w:p w:rsidR="00F306AB" w:rsidRDefault="007952AC" w:rsidP="00F306AB">
      <w:pPr>
        <w:pStyle w:val="ListParagraph"/>
        <w:ind w:left="0"/>
        <w:jc w:val="both"/>
        <w:rPr>
          <w:lang w:val="sr-Cyrl-CS"/>
        </w:rPr>
      </w:pPr>
      <w:r>
        <w:rPr>
          <w:lang w:val="sr-Cyrl-CS"/>
        </w:rPr>
        <w:t xml:space="preserve">         </w:t>
      </w:r>
    </w:p>
    <w:p w:rsidR="007952AC" w:rsidRPr="00F306AB" w:rsidRDefault="007952AC" w:rsidP="00F306AB">
      <w:pPr>
        <w:pStyle w:val="ListParagraph"/>
        <w:numPr>
          <w:ilvl w:val="0"/>
          <w:numId w:val="45"/>
        </w:numPr>
        <w:jc w:val="both"/>
      </w:pPr>
      <w:r>
        <w:rPr>
          <w:lang w:val="sr-Cyrl-CS"/>
        </w:rPr>
        <w:t>14. август</w:t>
      </w:r>
      <w:r w:rsidR="00F306AB">
        <w:rPr>
          <w:lang w:val="sr-Cyrl-CS"/>
        </w:rPr>
        <w:t xml:space="preserve"> –</w:t>
      </w:r>
      <w:r>
        <w:rPr>
          <w:lang w:val="sr-Cyrl-CS"/>
        </w:rPr>
        <w:t xml:space="preserve"> Предавање проф. др Александра Јеркова  „Стожери савремене српске поетике: Киш и Павић“.</w:t>
      </w:r>
      <w:r w:rsidR="00F306AB">
        <w:rPr>
          <w:lang w:val="sr-Cyrl-CS"/>
        </w:rPr>
        <w:t xml:space="preserve"> </w:t>
      </w:r>
    </w:p>
    <w:p w:rsidR="007952AC" w:rsidRPr="002620AD" w:rsidRDefault="007952AC" w:rsidP="007952AC">
      <w:pPr>
        <w:widowControl w:val="0"/>
        <w:jc w:val="both"/>
      </w:pPr>
    </w:p>
    <w:p w:rsidR="007952AC" w:rsidRPr="00F306AB" w:rsidRDefault="007952AC" w:rsidP="00F306AB">
      <w:pPr>
        <w:pStyle w:val="ListParagraph"/>
        <w:numPr>
          <w:ilvl w:val="0"/>
          <w:numId w:val="45"/>
        </w:numPr>
        <w:ind w:right="-180"/>
        <w:jc w:val="both"/>
        <w:rPr>
          <w:lang w:val="sr-Cyrl-CS"/>
        </w:rPr>
      </w:pPr>
      <w:r w:rsidRPr="00F306AB">
        <w:rPr>
          <w:lang w:val="sr-Cyrl-CS"/>
        </w:rPr>
        <w:t xml:space="preserve">16. </w:t>
      </w:r>
      <w:r w:rsidR="00F306AB">
        <w:rPr>
          <w:lang w:val="sr-Cyrl-CS"/>
        </w:rPr>
        <w:t>а</w:t>
      </w:r>
      <w:r w:rsidRPr="00F306AB">
        <w:rPr>
          <w:lang w:val="sr-Cyrl-CS"/>
        </w:rPr>
        <w:t>вгуст</w:t>
      </w:r>
      <w:r w:rsidR="00F306AB">
        <w:rPr>
          <w:lang w:val="sr-Cyrl-CS"/>
        </w:rPr>
        <w:t xml:space="preserve"> –</w:t>
      </w:r>
      <w:r w:rsidRPr="00F306AB">
        <w:rPr>
          <w:lang w:val="sr-Cyrl-CS"/>
        </w:rPr>
        <w:t xml:space="preserve"> Поводом 98. годишњице смрти Краља Петра </w:t>
      </w:r>
      <w:r w:rsidRPr="00F306AB">
        <w:t>I Карађорђевића приказан је документарни филм „Краљевски топ“, о историјату Карађорђевог топа, од чије је дршке сачињена круна Краљу Пет</w:t>
      </w:r>
      <w:r w:rsidR="00F306AB">
        <w:t>ру.</w:t>
      </w:r>
    </w:p>
    <w:p w:rsidR="007952AC" w:rsidRDefault="007952AC" w:rsidP="007952AC">
      <w:pPr>
        <w:ind w:right="-180"/>
        <w:jc w:val="both"/>
        <w:rPr>
          <w:lang w:val="sr-Cyrl-CS"/>
        </w:rPr>
      </w:pPr>
    </w:p>
    <w:p w:rsidR="007952AC" w:rsidRPr="00F306AB" w:rsidRDefault="007952AC" w:rsidP="00F306AB">
      <w:pPr>
        <w:pStyle w:val="ListParagraph"/>
        <w:numPr>
          <w:ilvl w:val="0"/>
          <w:numId w:val="45"/>
        </w:numPr>
        <w:ind w:right="-180"/>
        <w:jc w:val="both"/>
      </w:pPr>
      <w:r w:rsidRPr="00F306AB">
        <w:rPr>
          <w:lang w:val="sr-Cyrl-CS"/>
        </w:rPr>
        <w:lastRenderedPageBreak/>
        <w:t xml:space="preserve">21. </w:t>
      </w:r>
      <w:r w:rsidR="00F306AB">
        <w:rPr>
          <w:lang w:val="sr-Cyrl-CS"/>
        </w:rPr>
        <w:t>а</w:t>
      </w:r>
      <w:r w:rsidRPr="00F306AB">
        <w:rPr>
          <w:lang w:val="sr-Cyrl-CS"/>
        </w:rPr>
        <w:t>вгуст</w:t>
      </w:r>
      <w:r w:rsidR="00F306AB">
        <w:rPr>
          <w:lang w:val="sr-Cyrl-CS"/>
        </w:rPr>
        <w:t xml:space="preserve"> –</w:t>
      </w:r>
      <w:r w:rsidRPr="00F306AB">
        <w:rPr>
          <w:lang w:val="sr-Cyrl-CS"/>
        </w:rPr>
        <w:t xml:space="preserve"> Представљање књиге Александра Дугина и Леонида Савина  „Мрежни ратови“. О књизи говорили Леонид Савин и представница издавача „Авала прес“ из Београда. Представљање је организовано у сарадњи са Задужбином „Краљ Петар </w:t>
      </w:r>
      <w:r w:rsidRPr="00F306AB">
        <w:t>I Карађорђ</w:t>
      </w:r>
      <w:r w:rsidR="00F306AB">
        <w:t>евић“.</w:t>
      </w:r>
    </w:p>
    <w:p w:rsidR="007952AC" w:rsidRPr="002620AD" w:rsidRDefault="007952AC" w:rsidP="007952AC">
      <w:pPr>
        <w:ind w:right="-180"/>
        <w:jc w:val="both"/>
      </w:pPr>
    </w:p>
    <w:p w:rsidR="007952AC" w:rsidRPr="00F306AB" w:rsidRDefault="007952AC" w:rsidP="00F306AB">
      <w:pPr>
        <w:pStyle w:val="ListParagraph"/>
        <w:numPr>
          <w:ilvl w:val="0"/>
          <w:numId w:val="45"/>
        </w:numPr>
        <w:ind w:right="-180"/>
        <w:jc w:val="both"/>
      </w:pPr>
      <w:r w:rsidRPr="00F306AB">
        <w:t xml:space="preserve">28. август </w:t>
      </w:r>
      <w:r w:rsidR="00F306AB">
        <w:t>–</w:t>
      </w:r>
      <w:r w:rsidRPr="00F306AB">
        <w:t xml:space="preserve"> Представљање књиге „Студенички типик Светог Саве“ к</w:t>
      </w:r>
      <w:r w:rsidR="00F306AB">
        <w:t>ога је уредила и превела проф. д</w:t>
      </w:r>
      <w:r w:rsidRPr="00F306AB">
        <w:t>р Маја Анђелковић, професор средњовековне књижевности на ФИЛУМ-у у Крагујевцу, руководилац филолошких и библиотечких пројеката у Манастиру Студеница. „Студенички типик“ је званично проглашен за монографију од међународног значаја, која представља спој вредног научног доприноса и фототипског издања које има обележја непролазне вредности.  Предавање је пропраћено виртуелном туром кроз „Дигиталну Студеницу“. Уз др Мају Анђелковић уредник издања је архимандрит др Тихон Ракићевић. За ово издање они су добили награду за посебно квалитетно издање на Фестивалу хуманистике, културе и уметности (ФЕСК</w:t>
      </w:r>
      <w:r w:rsidR="00F306AB">
        <w:t xml:space="preserve">). </w:t>
      </w:r>
    </w:p>
    <w:p w:rsidR="007952AC" w:rsidRDefault="007952AC" w:rsidP="007952AC">
      <w:pPr>
        <w:ind w:left="960" w:right="-180"/>
        <w:jc w:val="both"/>
      </w:pPr>
    </w:p>
    <w:p w:rsidR="007952AC" w:rsidRPr="008F4252" w:rsidRDefault="007952AC" w:rsidP="008F4252">
      <w:pPr>
        <w:pStyle w:val="ListParagraph"/>
        <w:numPr>
          <w:ilvl w:val="0"/>
          <w:numId w:val="45"/>
        </w:numPr>
        <w:ind w:right="-180"/>
        <w:jc w:val="both"/>
      </w:pPr>
      <w:r w:rsidRPr="00F306AB">
        <w:t xml:space="preserve">30. </w:t>
      </w:r>
      <w:r w:rsidR="008F4252">
        <w:t>а</w:t>
      </w:r>
      <w:r w:rsidRPr="00F306AB">
        <w:t>вгуст</w:t>
      </w:r>
      <w:r w:rsidR="008F4252">
        <w:t xml:space="preserve"> –</w:t>
      </w:r>
      <w:r w:rsidRPr="008F4252">
        <w:t xml:space="preserve"> Предсат</w:t>
      </w:r>
      <w:r w:rsidR="00F306AB" w:rsidRPr="008F4252">
        <w:t>вљање књиге прича</w:t>
      </w:r>
      <w:r w:rsidRPr="008F4252">
        <w:t xml:space="preserve"> „Укрчкани дневник“ Момчила Моце Станића, дугогодишњег продуцента Радио Београда, у издању РТС из</w:t>
      </w:r>
      <w:r w:rsidR="00F306AB" w:rsidRPr="008F4252">
        <w:t>даваштва.</w:t>
      </w:r>
      <w:r w:rsidRPr="008F4252">
        <w:t xml:space="preserve"> У представљању су учествовали: </w:t>
      </w:r>
    </w:p>
    <w:p w:rsidR="007952AC" w:rsidRDefault="007952AC" w:rsidP="007952AC">
      <w:pPr>
        <w:ind w:left="960" w:right="-180"/>
        <w:jc w:val="both"/>
      </w:pPr>
      <w:r>
        <w:t>Драган Инђић, уредник РТС издања,</w:t>
      </w:r>
    </w:p>
    <w:p w:rsidR="007952AC" w:rsidRDefault="007952AC" w:rsidP="007952AC">
      <w:pPr>
        <w:ind w:left="960" w:right="-180"/>
        <w:jc w:val="both"/>
      </w:pPr>
      <w:r>
        <w:t>Ненад Ристић, новинар и некадашњи директор РТС-а</w:t>
      </w:r>
    </w:p>
    <w:p w:rsidR="007952AC" w:rsidRDefault="007952AC" w:rsidP="007952AC">
      <w:pPr>
        <w:ind w:left="960" w:right="-180"/>
        <w:jc w:val="both"/>
      </w:pPr>
      <w:r>
        <w:t>др Бранко Златковић, из Института за српски језик и књижевност.</w:t>
      </w:r>
    </w:p>
    <w:p w:rsidR="007952AC" w:rsidRDefault="007952AC" w:rsidP="007952AC">
      <w:pPr>
        <w:ind w:left="960" w:right="-180"/>
        <w:jc w:val="both"/>
      </w:pPr>
      <w:r>
        <w:t>Јована Милованчевић, аутор и водитељ неколико емисија о књижевности</w:t>
      </w:r>
      <w:r w:rsidR="008F4252">
        <w:t xml:space="preserve"> на Радио Београду 2</w:t>
      </w:r>
    </w:p>
    <w:p w:rsidR="008F4252" w:rsidRDefault="007952AC" w:rsidP="007952AC">
      <w:pPr>
        <w:ind w:left="960" w:right="-180"/>
        <w:jc w:val="both"/>
      </w:pPr>
      <w:r>
        <w:t>Владимир</w:t>
      </w:r>
      <w:r w:rsidR="008F4252">
        <w:t xml:space="preserve"> Јокић, новинар, колумниста, писац,</w:t>
      </w:r>
    </w:p>
    <w:p w:rsidR="007952AC" w:rsidRDefault="007952AC" w:rsidP="007952AC">
      <w:pPr>
        <w:ind w:left="960" w:right="-180"/>
        <w:jc w:val="both"/>
      </w:pPr>
      <w:r>
        <w:t>као и аутор Момчило Моца Станић.</w:t>
      </w:r>
    </w:p>
    <w:p w:rsidR="007952AC" w:rsidRPr="00596616" w:rsidRDefault="008F4252" w:rsidP="00596616">
      <w:pPr>
        <w:ind w:left="960" w:right="-180"/>
        <w:jc w:val="both"/>
      </w:pPr>
      <w:r>
        <w:t xml:space="preserve">        </w:t>
      </w:r>
    </w:p>
    <w:p w:rsidR="007952AC" w:rsidRDefault="008F4252" w:rsidP="008F4252">
      <w:pPr>
        <w:ind w:right="-180"/>
        <w:jc w:val="both"/>
      </w:pPr>
      <w:r>
        <w:t xml:space="preserve">         </w:t>
      </w:r>
      <w:r w:rsidR="007952AC">
        <w:t>СЕПТЕМБАР</w:t>
      </w:r>
    </w:p>
    <w:p w:rsidR="007952AC" w:rsidRDefault="007952AC" w:rsidP="007952AC">
      <w:pPr>
        <w:ind w:left="960" w:right="-180"/>
        <w:jc w:val="both"/>
      </w:pPr>
    </w:p>
    <w:p w:rsidR="007952AC" w:rsidRPr="008F4252" w:rsidRDefault="007952AC" w:rsidP="008F4252">
      <w:pPr>
        <w:pStyle w:val="ListParagraph"/>
        <w:numPr>
          <w:ilvl w:val="0"/>
          <w:numId w:val="45"/>
        </w:numPr>
        <w:ind w:right="-180"/>
        <w:jc w:val="both"/>
      </w:pPr>
      <w:r w:rsidRPr="008F4252">
        <w:t xml:space="preserve">6. </w:t>
      </w:r>
      <w:r w:rsidR="008F4252">
        <w:t>с</w:t>
      </w:r>
      <w:r w:rsidRPr="008F4252">
        <w:t>ептембар</w:t>
      </w:r>
      <w:r w:rsidR="008F4252">
        <w:t xml:space="preserve"> –</w:t>
      </w:r>
      <w:r w:rsidRPr="008F4252">
        <w:t xml:space="preserve"> Дани Републике Српске у Србији, манифестација која се већ</w:t>
      </w:r>
      <w:r w:rsidR="008F4252">
        <w:t xml:space="preserve"> трећу годину обележава и у</w:t>
      </w:r>
      <w:r w:rsidRPr="008F4252">
        <w:t xml:space="preserve"> Библиотеци</w:t>
      </w:r>
      <w:r w:rsidR="008F4252">
        <w:t xml:space="preserve"> у Тополи. Топола је једна од 23 општине у којима се одржавају програми</w:t>
      </w:r>
      <w:r w:rsidRPr="008F4252">
        <w:t xml:space="preserve"> </w:t>
      </w:r>
      <w:r w:rsidR="008F4252">
        <w:t>у оквиру манифестације коју организује Канцеларија РС у Београду</w:t>
      </w:r>
      <w:r w:rsidRPr="008F4252">
        <w:t xml:space="preserve">. Ове године гост </w:t>
      </w:r>
      <w:r w:rsidR="008F4252">
        <w:t xml:space="preserve">Библиотеке у Тополи </w:t>
      </w:r>
      <w:r w:rsidRPr="008F4252">
        <w:t>био</w:t>
      </w:r>
      <w:r w:rsidR="008F4252">
        <w:t xml:space="preserve"> је</w:t>
      </w:r>
      <w:r w:rsidRPr="008F4252">
        <w:t xml:space="preserve"> Ранко Рисојевић, књижевник, дугогодишњи директор Народне библиотеке РС  и Универзите</w:t>
      </w:r>
      <w:r w:rsidR="008F4252">
        <w:t>тске библиотеке у Бања Луци.</w:t>
      </w:r>
    </w:p>
    <w:p w:rsidR="008F4252" w:rsidRDefault="008F4252" w:rsidP="008F4252">
      <w:pPr>
        <w:ind w:left="960" w:right="-180"/>
        <w:jc w:val="both"/>
      </w:pPr>
    </w:p>
    <w:p w:rsidR="008F4252" w:rsidRDefault="008F4252" w:rsidP="008F4252">
      <w:pPr>
        <w:ind w:right="-180"/>
        <w:jc w:val="both"/>
      </w:pPr>
      <w:r>
        <w:t xml:space="preserve">         -    </w:t>
      </w:r>
      <w:r w:rsidR="007952AC">
        <w:t xml:space="preserve">18. </w:t>
      </w:r>
      <w:r>
        <w:t>с</w:t>
      </w:r>
      <w:r w:rsidR="007952AC">
        <w:t>ептембар</w:t>
      </w:r>
      <w:r>
        <w:t xml:space="preserve"> –</w:t>
      </w:r>
      <w:r w:rsidR="007952AC">
        <w:t xml:space="preserve"> Предавање Бошка Милосављевића и премијерно приказивање филма о Василију </w:t>
      </w:r>
    </w:p>
    <w:p w:rsidR="008F4252" w:rsidRDefault="008F4252" w:rsidP="008F4252">
      <w:pPr>
        <w:ind w:right="-180"/>
        <w:jc w:val="both"/>
      </w:pPr>
      <w:r>
        <w:t xml:space="preserve">              </w:t>
      </w:r>
      <w:r w:rsidR="007952AC">
        <w:t xml:space="preserve">Витаљевичу Шуљгину, „Белом Русу“. Филм ЛХС студија  „Трагови сведока“ је биографски </w:t>
      </w:r>
    </w:p>
    <w:p w:rsidR="007952AC" w:rsidRPr="008F4252" w:rsidRDefault="008F4252" w:rsidP="008F4252">
      <w:pPr>
        <w:ind w:right="-180"/>
        <w:jc w:val="both"/>
      </w:pPr>
      <w:r>
        <w:t xml:space="preserve">              </w:t>
      </w:r>
      <w:r w:rsidR="007952AC">
        <w:t>филм о овом значајном Русу који је оставио тр</w:t>
      </w:r>
      <w:r>
        <w:t>ага у култури.</w:t>
      </w:r>
    </w:p>
    <w:p w:rsidR="008F4252" w:rsidRDefault="007952AC" w:rsidP="007952AC">
      <w:pPr>
        <w:ind w:right="-180"/>
        <w:jc w:val="both"/>
      </w:pPr>
      <w:r>
        <w:t xml:space="preserve">             </w:t>
      </w:r>
    </w:p>
    <w:p w:rsidR="007952AC" w:rsidRPr="008F4252" w:rsidRDefault="007952AC" w:rsidP="008F4252">
      <w:pPr>
        <w:pStyle w:val="ListParagraph"/>
        <w:numPr>
          <w:ilvl w:val="0"/>
          <w:numId w:val="45"/>
        </w:numPr>
        <w:ind w:right="-180"/>
        <w:jc w:val="both"/>
      </w:pPr>
      <w:r w:rsidRPr="008F4252">
        <w:t xml:space="preserve">20. </w:t>
      </w:r>
      <w:r w:rsidR="008F4252" w:rsidRPr="008F4252">
        <w:t>с</w:t>
      </w:r>
      <w:r w:rsidRPr="008F4252">
        <w:t>ептембар</w:t>
      </w:r>
      <w:r w:rsidR="008F4252" w:rsidRPr="008F4252">
        <w:t xml:space="preserve"> –</w:t>
      </w:r>
      <w:r w:rsidRPr="008F4252">
        <w:t xml:space="preserve"> Представљање књиге „Сабор јунака“ коју је приредио Петар Жебељан, новинар и публициста. Представљање је организовано као јавни час за ученике гимназије и ученике виших разреда основе школе. У представљању</w:t>
      </w:r>
      <w:r w:rsidR="00266A90">
        <w:t>,</w:t>
      </w:r>
      <w:r w:rsidRPr="008F4252">
        <w:t xml:space="preserve"> поред аутора су учествовали:  др Бранко Златковић из Института за српски језик, писац предговора, Дејан Ђурић, професор историје и Владим</w:t>
      </w:r>
      <w:r w:rsidR="008F4252">
        <w:t>ир Јокић, новинар и колумниста.</w:t>
      </w:r>
    </w:p>
    <w:p w:rsidR="007952AC" w:rsidRDefault="007952AC" w:rsidP="007952AC">
      <w:pPr>
        <w:ind w:right="-180"/>
        <w:jc w:val="both"/>
      </w:pPr>
    </w:p>
    <w:p w:rsidR="007952AC" w:rsidRDefault="007952AC" w:rsidP="00117493">
      <w:pPr>
        <w:pStyle w:val="ListParagraph"/>
        <w:numPr>
          <w:ilvl w:val="0"/>
          <w:numId w:val="45"/>
        </w:numPr>
        <w:ind w:right="-180"/>
        <w:jc w:val="both"/>
      </w:pPr>
      <w:r>
        <w:t xml:space="preserve">23. </w:t>
      </w:r>
      <w:proofErr w:type="gramStart"/>
      <w:r w:rsidR="00117493">
        <w:t>с</w:t>
      </w:r>
      <w:r>
        <w:t>е</w:t>
      </w:r>
      <w:r w:rsidR="00117493">
        <w:t>птембар</w:t>
      </w:r>
      <w:proofErr w:type="gramEnd"/>
      <w:r w:rsidR="00117493">
        <w:t xml:space="preserve"> – Представљање прв</w:t>
      </w:r>
      <w:r w:rsidR="00117493" w:rsidRPr="00117493">
        <w:t>ог романа</w:t>
      </w:r>
      <w:r w:rsidR="00117493">
        <w:t xml:space="preserve"> „Маслачак“</w:t>
      </w:r>
      <w:r>
        <w:t xml:space="preserve"> завичајн</w:t>
      </w:r>
      <w:r w:rsidR="00117493">
        <w:t>е песникиње</w:t>
      </w:r>
      <w:r>
        <w:t xml:space="preserve"> Љиљане Симић. Књига је изашла у издању</w:t>
      </w:r>
      <w:r w:rsidR="00117493">
        <w:t xml:space="preserve"> Библиотеке.</w:t>
      </w:r>
      <w:r>
        <w:t xml:space="preserve">                                     </w:t>
      </w:r>
    </w:p>
    <w:p w:rsidR="007952AC" w:rsidRPr="002620AD" w:rsidRDefault="007952AC" w:rsidP="007952AC">
      <w:pPr>
        <w:ind w:left="960" w:right="-180"/>
        <w:jc w:val="both"/>
      </w:pPr>
      <w:r>
        <w:t xml:space="preserve">                                                  </w:t>
      </w:r>
      <w:r>
        <w:rPr>
          <w:lang w:val="sr-Cyrl-CS"/>
        </w:rPr>
        <w:t xml:space="preserve">                                               </w:t>
      </w:r>
    </w:p>
    <w:p w:rsidR="007952AC" w:rsidRDefault="00117493" w:rsidP="007952AC">
      <w:pPr>
        <w:jc w:val="both"/>
        <w:rPr>
          <w:b/>
        </w:rPr>
      </w:pPr>
      <w:r>
        <w:rPr>
          <w:b/>
          <w:lang w:val="ru-RU"/>
        </w:rPr>
        <w:t xml:space="preserve">                  ДЕЧ</w:t>
      </w:r>
      <w:r w:rsidR="007952AC">
        <w:rPr>
          <w:b/>
          <w:lang w:val="ru-RU"/>
        </w:rPr>
        <w:t>ЈЕ РАДИОНИЦЕ – ЈЕСЕЊИ ЦИКЛУС</w:t>
      </w:r>
      <w:r w:rsidR="007952AC">
        <w:rPr>
          <w:b/>
          <w:lang w:val="sr-Latn-CS"/>
        </w:rPr>
        <w:t xml:space="preserve"> – </w:t>
      </w:r>
      <w:r w:rsidR="00833CF0">
        <w:rPr>
          <w:b/>
          <w:lang w:val="sr-Cyrl-CS"/>
        </w:rPr>
        <w:t>У сусрет Опленачкој берби</w:t>
      </w:r>
    </w:p>
    <w:p w:rsidR="007952AC" w:rsidRDefault="007952AC" w:rsidP="007952AC">
      <w:pPr>
        <w:jc w:val="both"/>
      </w:pPr>
    </w:p>
    <w:p w:rsidR="00833CF0" w:rsidRDefault="007952AC" w:rsidP="00833CF0">
      <w:pPr>
        <w:pStyle w:val="ListParagraph"/>
        <w:numPr>
          <w:ilvl w:val="0"/>
          <w:numId w:val="45"/>
        </w:numPr>
        <w:suppressAutoHyphens/>
        <w:jc w:val="both"/>
        <w:rPr>
          <w:lang w:val="ru-RU"/>
        </w:rPr>
      </w:pPr>
      <w:r>
        <w:t>23.</w:t>
      </w:r>
      <w:r w:rsidR="00833CF0">
        <w:rPr>
          <w:lang w:val="ru-RU"/>
        </w:rPr>
        <w:t xml:space="preserve"> септембар – ученици ОШ</w:t>
      </w:r>
      <w:r w:rsidRPr="00833CF0">
        <w:rPr>
          <w:lang w:val="ru-RU"/>
        </w:rPr>
        <w:t xml:space="preserve"> </w:t>
      </w:r>
      <w:r w:rsidR="00833CF0">
        <w:t>„Милутин</w:t>
      </w:r>
      <w:r>
        <w:t xml:space="preserve"> Јеленић“</w:t>
      </w:r>
      <w:r w:rsidRPr="00833CF0">
        <w:rPr>
          <w:lang w:val="ru-RU"/>
        </w:rPr>
        <w:t xml:space="preserve"> из </w:t>
      </w:r>
      <w:r w:rsidR="00833CF0">
        <w:rPr>
          <w:lang w:val="sr-Cyrl-CS"/>
        </w:rPr>
        <w:t>Горње</w:t>
      </w:r>
      <w:r w:rsidRPr="00833CF0">
        <w:rPr>
          <w:lang w:val="sr-Cyrl-CS"/>
        </w:rPr>
        <w:t xml:space="preserve"> Трнаве</w:t>
      </w:r>
      <w:r w:rsidRPr="00833CF0">
        <w:rPr>
          <w:lang w:val="ru-RU"/>
        </w:rPr>
        <w:t xml:space="preserve">  </w:t>
      </w:r>
    </w:p>
    <w:p w:rsidR="00833CF0" w:rsidRDefault="007952AC" w:rsidP="00833CF0">
      <w:pPr>
        <w:pStyle w:val="ListParagraph"/>
        <w:suppressAutoHyphens/>
        <w:ind w:left="960"/>
        <w:jc w:val="both"/>
        <w:rPr>
          <w:lang w:val="ru-RU"/>
        </w:rPr>
      </w:pPr>
      <w:r w:rsidRPr="00833CF0">
        <w:rPr>
          <w:lang w:val="ru-RU"/>
        </w:rPr>
        <w:t xml:space="preserve">        </w:t>
      </w:r>
    </w:p>
    <w:p w:rsidR="007952AC" w:rsidRPr="00833CF0" w:rsidRDefault="007952AC" w:rsidP="00833CF0">
      <w:pPr>
        <w:pStyle w:val="ListParagraph"/>
        <w:numPr>
          <w:ilvl w:val="0"/>
          <w:numId w:val="45"/>
        </w:numPr>
        <w:suppressAutoHyphens/>
        <w:jc w:val="both"/>
        <w:rPr>
          <w:lang w:val="ru-RU"/>
        </w:rPr>
      </w:pPr>
      <w:r w:rsidRPr="00833CF0">
        <w:rPr>
          <w:lang w:val="ru-RU"/>
        </w:rPr>
        <w:t>24</w:t>
      </w:r>
      <w:r w:rsidRPr="00833CF0">
        <w:rPr>
          <w:lang w:val="sr-Cyrl-CS"/>
        </w:rPr>
        <w:t>.</w:t>
      </w:r>
      <w:r w:rsidR="00833CF0">
        <w:rPr>
          <w:lang w:val="ru-RU"/>
        </w:rPr>
        <w:t xml:space="preserve"> септембар – ученици  ОШ</w:t>
      </w:r>
      <w:r w:rsidR="00833CF0">
        <w:rPr>
          <w:lang w:val="sr-Cyrl-CS"/>
        </w:rPr>
        <w:t xml:space="preserve"> „</w:t>
      </w:r>
      <w:r w:rsidRPr="00833CF0">
        <w:rPr>
          <w:lang w:val="sr-Cyrl-CS"/>
        </w:rPr>
        <w:t xml:space="preserve">Милан Благојевић“ </w:t>
      </w:r>
      <w:r w:rsidRPr="00833CF0">
        <w:rPr>
          <w:lang w:val="ru-RU"/>
        </w:rPr>
        <w:t xml:space="preserve"> из </w:t>
      </w:r>
      <w:r w:rsidRPr="00833CF0">
        <w:rPr>
          <w:lang w:val="sr-Cyrl-CS"/>
        </w:rPr>
        <w:t>Наталинаца</w:t>
      </w:r>
    </w:p>
    <w:p w:rsidR="007952AC" w:rsidRDefault="007952AC" w:rsidP="007952AC">
      <w:pPr>
        <w:rPr>
          <w:lang w:val="ru-RU"/>
        </w:rPr>
      </w:pPr>
    </w:p>
    <w:p w:rsidR="007952AC" w:rsidRPr="00833CF0" w:rsidRDefault="007952AC" w:rsidP="00833CF0">
      <w:pPr>
        <w:pStyle w:val="ListParagraph"/>
        <w:numPr>
          <w:ilvl w:val="0"/>
          <w:numId w:val="45"/>
        </w:numPr>
        <w:suppressAutoHyphens/>
        <w:jc w:val="both"/>
        <w:rPr>
          <w:lang w:val="sr-Cyrl-CS"/>
        </w:rPr>
      </w:pPr>
      <w:r w:rsidRPr="00833CF0">
        <w:rPr>
          <w:lang w:val="sr-Cyrl-CS"/>
        </w:rPr>
        <w:t>26</w:t>
      </w:r>
      <w:r w:rsidRPr="00833CF0">
        <w:rPr>
          <w:lang w:val="ru-RU"/>
        </w:rPr>
        <w:t xml:space="preserve">. септембар – ученици ОШ </w:t>
      </w:r>
      <w:r w:rsidR="00833CF0">
        <w:rPr>
          <w:lang w:val="sr-Cyrl-CS"/>
        </w:rPr>
        <w:t>„Живко Томи</w:t>
      </w:r>
      <w:r w:rsidRPr="00833CF0">
        <w:rPr>
          <w:lang w:val="sr-Cyrl-CS"/>
        </w:rPr>
        <w:t>ћ“</w:t>
      </w:r>
      <w:r w:rsidRPr="00833CF0">
        <w:rPr>
          <w:lang w:val="ru-RU"/>
        </w:rPr>
        <w:t xml:space="preserve"> из </w:t>
      </w:r>
      <w:r w:rsidR="00833CF0">
        <w:rPr>
          <w:lang w:val="sr-Cyrl-CS"/>
        </w:rPr>
        <w:t>Доње</w:t>
      </w:r>
      <w:r w:rsidRPr="00833CF0">
        <w:rPr>
          <w:lang w:val="sr-Cyrl-CS"/>
        </w:rPr>
        <w:t xml:space="preserve"> Шаторње</w:t>
      </w:r>
      <w:r w:rsidR="00833CF0">
        <w:rPr>
          <w:lang w:val="ru-RU"/>
        </w:rPr>
        <w:t xml:space="preserve">           </w:t>
      </w:r>
    </w:p>
    <w:p w:rsidR="007952AC" w:rsidRDefault="007952AC" w:rsidP="007952AC">
      <w:pPr>
        <w:pStyle w:val="ListParagraph"/>
        <w:rPr>
          <w:lang w:val="ru-RU"/>
        </w:rPr>
      </w:pPr>
    </w:p>
    <w:p w:rsidR="007952AC" w:rsidRPr="00833CF0" w:rsidRDefault="007952AC" w:rsidP="00833CF0">
      <w:pPr>
        <w:pStyle w:val="ListParagraph"/>
        <w:numPr>
          <w:ilvl w:val="0"/>
          <w:numId w:val="45"/>
        </w:numPr>
        <w:suppressAutoHyphens/>
        <w:jc w:val="both"/>
        <w:rPr>
          <w:lang w:val="ru-RU"/>
        </w:rPr>
      </w:pPr>
      <w:r w:rsidRPr="00833CF0">
        <w:rPr>
          <w:lang w:val="sr-Cyrl-CS"/>
        </w:rPr>
        <w:t>30.</w:t>
      </w:r>
      <w:r w:rsidRPr="00833CF0">
        <w:rPr>
          <w:lang w:val="ru-RU"/>
        </w:rPr>
        <w:t xml:space="preserve"> </w:t>
      </w:r>
      <w:r w:rsidR="00833CF0">
        <w:rPr>
          <w:lang w:val="ru-RU"/>
        </w:rPr>
        <w:t>с</w:t>
      </w:r>
      <w:r w:rsidRPr="00833CF0">
        <w:rPr>
          <w:lang w:val="ru-RU"/>
        </w:rPr>
        <w:t>ептембар</w:t>
      </w:r>
      <w:r w:rsidR="00833CF0">
        <w:rPr>
          <w:lang w:val="ru-RU"/>
        </w:rPr>
        <w:t xml:space="preserve"> – </w:t>
      </w:r>
      <w:r w:rsidRPr="00833CF0">
        <w:rPr>
          <w:lang w:val="ru-RU"/>
        </w:rPr>
        <w:t xml:space="preserve">ученици ОШ „ Карађорђе“ из </w:t>
      </w:r>
      <w:r w:rsidR="00833CF0">
        <w:rPr>
          <w:lang w:val="ru-RU"/>
        </w:rPr>
        <w:t>Тополе</w:t>
      </w:r>
    </w:p>
    <w:p w:rsidR="007952AC" w:rsidRDefault="007952AC" w:rsidP="007952AC">
      <w:pPr>
        <w:pStyle w:val="ListParagraph"/>
        <w:ind w:left="0"/>
        <w:jc w:val="both"/>
        <w:rPr>
          <w:lang w:val="ru-RU"/>
        </w:rPr>
      </w:pPr>
    </w:p>
    <w:p w:rsidR="007952AC" w:rsidRDefault="007952AC" w:rsidP="007952AC">
      <w:pPr>
        <w:jc w:val="both"/>
        <w:rPr>
          <w:lang w:val="sr-Cyrl-CS"/>
        </w:rPr>
      </w:pPr>
      <w:r>
        <w:rPr>
          <w:lang w:val="ru-RU"/>
        </w:rPr>
        <w:lastRenderedPageBreak/>
        <w:t xml:space="preserve">       </w:t>
      </w:r>
      <w:r w:rsidR="00833CF0">
        <w:rPr>
          <w:lang w:val="ru-RU"/>
        </w:rPr>
        <w:t xml:space="preserve">   -     2. октобар </w:t>
      </w:r>
      <w:r>
        <w:rPr>
          <w:lang w:val="ru-RU"/>
        </w:rPr>
        <w:t>– ученици ОШ „</w:t>
      </w:r>
      <w:r>
        <w:rPr>
          <w:lang w:val="sr-Cyrl-CS"/>
        </w:rPr>
        <w:t>Карађорђе</w:t>
      </w:r>
      <w:r>
        <w:rPr>
          <w:lang w:val="ru-RU"/>
        </w:rPr>
        <w:t xml:space="preserve"> “ из  </w:t>
      </w:r>
      <w:r>
        <w:rPr>
          <w:lang w:val="sr-Cyrl-CS"/>
        </w:rPr>
        <w:t>Тополе</w:t>
      </w:r>
      <w:r w:rsidR="00833CF0">
        <w:rPr>
          <w:lang w:val="ru-RU"/>
        </w:rPr>
        <w:t xml:space="preserve"> </w:t>
      </w:r>
    </w:p>
    <w:p w:rsidR="007952AC" w:rsidRDefault="007952AC" w:rsidP="007952AC">
      <w:pPr>
        <w:jc w:val="both"/>
        <w:rPr>
          <w:lang w:val="sr-Cyrl-CS"/>
        </w:rPr>
      </w:pPr>
    </w:p>
    <w:p w:rsidR="007952AC" w:rsidRDefault="007952AC" w:rsidP="00833CF0">
      <w:pPr>
        <w:pStyle w:val="ListParagraph"/>
        <w:numPr>
          <w:ilvl w:val="0"/>
          <w:numId w:val="45"/>
        </w:numPr>
        <w:suppressAutoHyphens/>
        <w:jc w:val="both"/>
        <w:rPr>
          <w:lang w:val="sr-Cyrl-CS"/>
        </w:rPr>
      </w:pPr>
      <w:r w:rsidRPr="00833CF0">
        <w:rPr>
          <w:lang w:val="sr-Cyrl-CS"/>
        </w:rPr>
        <w:t xml:space="preserve">3. октобар </w:t>
      </w:r>
      <w:r w:rsidR="00833CF0">
        <w:rPr>
          <w:lang w:val="sr-Cyrl-CS"/>
        </w:rPr>
        <w:t>–</w:t>
      </w:r>
      <w:r w:rsidRPr="00833CF0">
        <w:rPr>
          <w:lang w:val="sr-Cyrl-CS"/>
        </w:rPr>
        <w:t xml:space="preserve">  предшколска група вр</w:t>
      </w:r>
      <w:r w:rsidR="00833CF0">
        <w:rPr>
          <w:lang w:val="sr-Cyrl-CS"/>
        </w:rPr>
        <w:t>тића из Тополе</w:t>
      </w:r>
    </w:p>
    <w:p w:rsidR="001B7AD1" w:rsidRPr="00833CF0" w:rsidRDefault="001B7AD1" w:rsidP="001B7AD1">
      <w:pPr>
        <w:pStyle w:val="ListParagraph"/>
        <w:suppressAutoHyphens/>
        <w:ind w:left="960"/>
        <w:jc w:val="both"/>
        <w:rPr>
          <w:lang w:val="sr-Cyrl-CS"/>
        </w:rPr>
      </w:pPr>
    </w:p>
    <w:p w:rsidR="007952AC" w:rsidRPr="001B7AD1" w:rsidRDefault="001B7AD1" w:rsidP="007952AC">
      <w:pPr>
        <w:pStyle w:val="ListParagraph"/>
        <w:numPr>
          <w:ilvl w:val="0"/>
          <w:numId w:val="45"/>
        </w:numPr>
        <w:suppressAutoHyphens/>
        <w:jc w:val="both"/>
        <w:rPr>
          <w:lang w:val="sr-Cyrl-CS"/>
        </w:rPr>
      </w:pPr>
      <w:r>
        <w:rPr>
          <w:lang w:val="sr-Cyrl-CS"/>
        </w:rPr>
        <w:t>3. октобар – Забавиште, предшколска група</w:t>
      </w:r>
    </w:p>
    <w:p w:rsidR="001B7AD1" w:rsidRDefault="001B7AD1" w:rsidP="001B7AD1">
      <w:pPr>
        <w:jc w:val="both"/>
        <w:rPr>
          <w:lang w:val="sr-Cyrl-CS"/>
        </w:rPr>
      </w:pPr>
    </w:p>
    <w:p w:rsidR="007952AC" w:rsidRDefault="007952AC" w:rsidP="001B7AD1">
      <w:pPr>
        <w:pStyle w:val="ListParagraph"/>
        <w:numPr>
          <w:ilvl w:val="0"/>
          <w:numId w:val="45"/>
        </w:numPr>
        <w:jc w:val="both"/>
      </w:pPr>
      <w:r w:rsidRPr="001B7AD1">
        <w:rPr>
          <w:lang w:val="sr-Cyrl-CS"/>
        </w:rPr>
        <w:t xml:space="preserve">25. септембар </w:t>
      </w:r>
      <w:r w:rsidR="001B7AD1">
        <w:rPr>
          <w:lang w:val="sr-Cyrl-CS"/>
        </w:rPr>
        <w:t>–</w:t>
      </w:r>
      <w:r w:rsidRPr="001B7AD1">
        <w:rPr>
          <w:lang w:val="sr-Cyrl-CS"/>
        </w:rPr>
        <w:t xml:space="preserve"> Представљање књиге „Пустоловине бачког опсена</w:t>
      </w:r>
      <w:r w:rsidR="001B7AD1">
        <w:rPr>
          <w:lang w:val="sr-Cyrl-CS"/>
        </w:rPr>
        <w:t>ра“</w:t>
      </w:r>
      <w:r w:rsidRPr="001B7AD1">
        <w:rPr>
          <w:lang w:val="sr-Cyrl-CS"/>
        </w:rPr>
        <w:t xml:space="preserve"> Мирка Демића, књижевника, публи</w:t>
      </w:r>
      <w:r w:rsidR="001B7AD1">
        <w:rPr>
          <w:lang w:val="sr-Cyrl-CS"/>
        </w:rPr>
        <w:t>цисте, приређивача и директора Н</w:t>
      </w:r>
      <w:r w:rsidRPr="001B7AD1">
        <w:rPr>
          <w:lang w:val="sr-Cyrl-CS"/>
        </w:rPr>
        <w:t xml:space="preserve">ародне библиотеке </w:t>
      </w:r>
      <w:r w:rsidR="001B7AD1">
        <w:rPr>
          <w:lang w:val="sr-Cyrl-CS"/>
        </w:rPr>
        <w:t>„</w:t>
      </w:r>
      <w:r w:rsidRPr="001B7AD1">
        <w:rPr>
          <w:lang w:val="sr-Cyrl-CS"/>
        </w:rPr>
        <w:t>Вук Караџић</w:t>
      </w:r>
      <w:r w:rsidR="001B7AD1">
        <w:rPr>
          <w:lang w:val="sr-Cyrl-CS"/>
        </w:rPr>
        <w:t>“</w:t>
      </w:r>
      <w:r w:rsidRPr="001B7AD1">
        <w:rPr>
          <w:lang w:val="sr-Cyrl-CS"/>
        </w:rPr>
        <w:t xml:space="preserve"> у Крагујевцу. </w:t>
      </w:r>
    </w:p>
    <w:p w:rsidR="001B7AD1" w:rsidRDefault="001B7AD1" w:rsidP="007952AC">
      <w:pPr>
        <w:jc w:val="both"/>
        <w:rPr>
          <w:lang w:val="sr-Cyrl-CS"/>
        </w:rPr>
      </w:pPr>
    </w:p>
    <w:p w:rsidR="007952AC" w:rsidRDefault="007952AC" w:rsidP="001B7AD1">
      <w:pPr>
        <w:pStyle w:val="ListParagraph"/>
        <w:numPr>
          <w:ilvl w:val="0"/>
          <w:numId w:val="45"/>
        </w:numPr>
        <w:jc w:val="both"/>
      </w:pPr>
      <w:r w:rsidRPr="001B7AD1">
        <w:rPr>
          <w:lang w:val="sr-Cyrl-CS"/>
        </w:rPr>
        <w:t xml:space="preserve">29. </w:t>
      </w:r>
      <w:r w:rsidR="001B7AD1">
        <w:rPr>
          <w:lang w:val="sr-Cyrl-CS"/>
        </w:rPr>
        <w:t>с</w:t>
      </w:r>
      <w:r w:rsidRPr="001B7AD1">
        <w:rPr>
          <w:lang w:val="sr-Cyrl-CS"/>
        </w:rPr>
        <w:t>ептембар</w:t>
      </w:r>
      <w:r w:rsidR="001B7AD1">
        <w:rPr>
          <w:lang w:val="sr-Cyrl-CS"/>
        </w:rPr>
        <w:t xml:space="preserve"> –</w:t>
      </w:r>
      <w:r w:rsidRPr="001B7AD1">
        <w:rPr>
          <w:lang w:val="sr-Cyrl-CS"/>
        </w:rPr>
        <w:t xml:space="preserve"> Представљање романа Вука Драшковића „Александар од Југославије“, пред годишњицу убиства Краља Александра. Пред препуном салом о књизи су  говорили Гојко Тешић, књижевник и уредник у Службеном гласнику и аутор Вук Драшков</w:t>
      </w:r>
      <w:r w:rsidR="001B7AD1">
        <w:rPr>
          <w:lang w:val="sr-Cyrl-CS"/>
        </w:rPr>
        <w:t>ић.</w:t>
      </w:r>
    </w:p>
    <w:p w:rsidR="007952AC" w:rsidRPr="002620AD" w:rsidRDefault="007952AC" w:rsidP="007952AC">
      <w:pPr>
        <w:ind w:firstLine="720"/>
        <w:jc w:val="both"/>
      </w:pPr>
      <w:r>
        <w:rPr>
          <w:lang w:val="ru-RU"/>
        </w:rPr>
        <w:t xml:space="preserve">       </w:t>
      </w:r>
    </w:p>
    <w:p w:rsidR="007952AC" w:rsidRDefault="007952AC" w:rsidP="007952AC">
      <w:pPr>
        <w:ind w:firstLine="720"/>
        <w:jc w:val="both"/>
        <w:rPr>
          <w:lang w:val="sr-Cyrl-CS"/>
        </w:rPr>
      </w:pPr>
      <w:r>
        <w:rPr>
          <w:lang w:val="ru-RU"/>
        </w:rPr>
        <w:t xml:space="preserve">   </w:t>
      </w:r>
      <w:r>
        <w:rPr>
          <w:lang w:val="sr-Cyrl-CS"/>
        </w:rPr>
        <w:t>ОКТОБАР</w:t>
      </w:r>
    </w:p>
    <w:p w:rsidR="007952AC" w:rsidRDefault="007952AC" w:rsidP="007952AC">
      <w:pPr>
        <w:ind w:firstLine="720"/>
        <w:jc w:val="both"/>
      </w:pPr>
    </w:p>
    <w:p w:rsidR="007952AC" w:rsidRPr="001B7AD1" w:rsidRDefault="007952AC" w:rsidP="001B7AD1">
      <w:pPr>
        <w:pStyle w:val="ListParagraph"/>
        <w:numPr>
          <w:ilvl w:val="0"/>
          <w:numId w:val="45"/>
        </w:numPr>
        <w:jc w:val="both"/>
        <w:rPr>
          <w:lang w:val="sr-Cyrl-CS"/>
        </w:rPr>
      </w:pPr>
      <w:r w:rsidRPr="001B7AD1">
        <w:rPr>
          <w:lang w:val="sr-Cyrl-CS"/>
        </w:rPr>
        <w:t>3. октобар – Представљање књиге „Анђели и ратници</w:t>
      </w:r>
      <w:r w:rsidR="001B7AD1">
        <w:rPr>
          <w:lang w:val="sr-Cyrl-CS"/>
        </w:rPr>
        <w:t xml:space="preserve"> </w:t>
      </w:r>
      <w:r w:rsidRPr="001B7AD1">
        <w:rPr>
          <w:lang w:val="sr-Cyrl-CS"/>
        </w:rPr>
        <w:t xml:space="preserve">- </w:t>
      </w:r>
      <w:r w:rsidR="001B7AD1">
        <w:rPr>
          <w:lang w:val="sr-Cyrl-CS"/>
        </w:rPr>
        <w:t xml:space="preserve">стара српска култура“ </w:t>
      </w:r>
      <w:r w:rsidRPr="001B7AD1">
        <w:rPr>
          <w:lang w:val="sr-Cyrl-CS"/>
        </w:rPr>
        <w:t>Петра Пијановића, професора на Учитељском факултету у Београду и сарадника Института за књижевност и уметност у Београду.  Поред аутора о књизи и старој српској култури говорио је професор Александар Јовановић, декан и професор Учитељског факулт</w:t>
      </w:r>
      <w:r w:rsidR="001B7AD1">
        <w:rPr>
          <w:lang w:val="sr-Cyrl-CS"/>
        </w:rPr>
        <w:t>ета у Београду.</w:t>
      </w:r>
    </w:p>
    <w:p w:rsidR="007952AC" w:rsidRDefault="007952AC" w:rsidP="007952AC">
      <w:pPr>
        <w:ind w:left="720"/>
        <w:jc w:val="both"/>
        <w:rPr>
          <w:lang w:val="sr-Cyrl-CS"/>
        </w:rPr>
      </w:pPr>
    </w:p>
    <w:p w:rsidR="007952AC" w:rsidRPr="001B7AD1" w:rsidRDefault="007952AC" w:rsidP="001B7AD1">
      <w:pPr>
        <w:pStyle w:val="ListParagraph"/>
        <w:numPr>
          <w:ilvl w:val="0"/>
          <w:numId w:val="45"/>
        </w:numPr>
        <w:jc w:val="both"/>
        <w:rPr>
          <w:lang w:val="sr-Cyrl-CS"/>
        </w:rPr>
      </w:pPr>
      <w:r w:rsidRPr="001B7AD1">
        <w:rPr>
          <w:lang w:val="sr-Cyrl-CS"/>
        </w:rPr>
        <w:t>9.октобар</w:t>
      </w:r>
      <w:r w:rsidR="001B7AD1">
        <w:rPr>
          <w:lang w:val="sr-Cyrl-CS"/>
        </w:rPr>
        <w:t xml:space="preserve"> –</w:t>
      </w:r>
      <w:r w:rsidRPr="001B7AD1">
        <w:rPr>
          <w:lang w:val="sr-Cyrl-CS"/>
        </w:rPr>
        <w:t xml:space="preserve"> У посети Библиотеци била је Предшколска група вртића из Горње и Доње Трнаве са васпитачима. Саслушали су причу о библиотеци, разгледал</w:t>
      </w:r>
      <w:r w:rsidR="001B7AD1">
        <w:rPr>
          <w:lang w:val="sr-Cyrl-CS"/>
        </w:rPr>
        <w:t>и дечји фонд</w:t>
      </w:r>
      <w:r w:rsidRPr="001B7AD1">
        <w:rPr>
          <w:lang w:val="sr-Cyrl-CS"/>
        </w:rPr>
        <w:t>, а затим су одгледали једну бајку на платну. Деца су показала велико занимање за књиге и имали су пуно питањ</w:t>
      </w:r>
      <w:r w:rsidR="001B7AD1">
        <w:rPr>
          <w:lang w:val="sr-Cyrl-CS"/>
        </w:rPr>
        <w:t>а.</w:t>
      </w:r>
    </w:p>
    <w:p w:rsidR="007952AC" w:rsidRDefault="007952AC" w:rsidP="007952AC">
      <w:pPr>
        <w:ind w:left="720"/>
        <w:jc w:val="both"/>
        <w:rPr>
          <w:lang w:val="sr-Cyrl-CS"/>
        </w:rPr>
      </w:pPr>
    </w:p>
    <w:p w:rsidR="007952AC" w:rsidRDefault="007952AC" w:rsidP="007952AC">
      <w:pPr>
        <w:pStyle w:val="ListParagraph"/>
        <w:numPr>
          <w:ilvl w:val="0"/>
          <w:numId w:val="45"/>
        </w:numPr>
        <w:ind w:left="720"/>
        <w:jc w:val="both"/>
      </w:pPr>
      <w:r w:rsidRPr="00670F4A">
        <w:rPr>
          <w:lang w:val="sr-Cyrl-CS"/>
        </w:rPr>
        <w:t>11. октобар- Пред</w:t>
      </w:r>
      <w:r w:rsidR="001B7AD1" w:rsidRPr="00670F4A">
        <w:rPr>
          <w:lang w:val="sr-Cyrl-CS"/>
        </w:rPr>
        <w:t>с</w:t>
      </w:r>
      <w:r w:rsidRPr="00670F4A">
        <w:rPr>
          <w:lang w:val="sr-Cyrl-CS"/>
        </w:rPr>
        <w:t>тављање филма „Марко Поло</w:t>
      </w:r>
      <w:r w:rsidR="001B7AD1" w:rsidRPr="00670F4A">
        <w:rPr>
          <w:lang w:val="sr-Cyrl-CS"/>
        </w:rPr>
        <w:t xml:space="preserve"> </w:t>
      </w:r>
      <w:r w:rsidRPr="00670F4A">
        <w:rPr>
          <w:lang w:val="sr-Cyrl-CS"/>
        </w:rPr>
        <w:t>-</w:t>
      </w:r>
      <w:r w:rsidR="001B7AD1" w:rsidRPr="00670F4A">
        <w:rPr>
          <w:lang w:val="sr-Cyrl-CS"/>
        </w:rPr>
        <w:t xml:space="preserve"> </w:t>
      </w:r>
      <w:r w:rsidRPr="00670F4A">
        <w:rPr>
          <w:lang w:val="sr-Cyrl-CS"/>
        </w:rPr>
        <w:t>трговачки пут свиле од Кине до Е</w:t>
      </w:r>
      <w:r w:rsidR="001B7AD1" w:rsidRPr="00670F4A">
        <w:rPr>
          <w:lang w:val="sr-Cyrl-CS"/>
        </w:rPr>
        <w:t>вропе“ интернационалне уметнице - сликарке Љиљане Павловић Дир</w:t>
      </w:r>
      <w:r>
        <w:t>, поре</w:t>
      </w:r>
      <w:r w:rsidR="001B7AD1">
        <w:t xml:space="preserve">клом из Тополе. </w:t>
      </w:r>
      <w:r w:rsidR="001B7AD1" w:rsidRPr="00670F4A">
        <w:t>Ф</w:t>
      </w:r>
      <w:r w:rsidR="001B7AD1">
        <w:t>илм је доби</w:t>
      </w:r>
      <w:r w:rsidR="001B7AD1" w:rsidRPr="00670F4A">
        <w:t>о</w:t>
      </w:r>
      <w:r>
        <w:t xml:space="preserve"> у Кини Златну медаљ</w:t>
      </w:r>
      <w:r w:rsidR="001B7AD1">
        <w:t xml:space="preserve">у за допринос култури. </w:t>
      </w:r>
      <w:r w:rsidR="001B7AD1" w:rsidRPr="00670F4A">
        <w:t>П</w:t>
      </w:r>
      <w:r>
        <w:t xml:space="preserve">риказан </w:t>
      </w:r>
      <w:r w:rsidR="001B7AD1" w:rsidRPr="00670F4A">
        <w:t xml:space="preserve">је </w:t>
      </w:r>
      <w:r>
        <w:t xml:space="preserve">у Венецији у УНЕСКУ, Конгресној библиотеци у Вашингтону и у граду Гијанг у Кини. </w:t>
      </w:r>
    </w:p>
    <w:p w:rsidR="00670F4A" w:rsidRDefault="00670F4A" w:rsidP="00670F4A">
      <w:pPr>
        <w:pStyle w:val="ListParagraph"/>
      </w:pPr>
    </w:p>
    <w:p w:rsidR="007952AC" w:rsidRDefault="007952AC" w:rsidP="00670F4A">
      <w:pPr>
        <w:pStyle w:val="ListParagraph"/>
        <w:numPr>
          <w:ilvl w:val="0"/>
          <w:numId w:val="45"/>
        </w:numPr>
        <w:jc w:val="both"/>
      </w:pPr>
      <w:r>
        <w:t xml:space="preserve">18. </w:t>
      </w:r>
      <w:proofErr w:type="gramStart"/>
      <w:r w:rsidR="00670F4A">
        <w:t>о</w:t>
      </w:r>
      <w:r>
        <w:t>ктобар</w:t>
      </w:r>
      <w:proofErr w:type="gramEnd"/>
      <w:r w:rsidR="00670F4A">
        <w:t xml:space="preserve"> –</w:t>
      </w:r>
      <w:r>
        <w:t xml:space="preserve"> Представљање Књижевног клуба „Соколово перо“ из Соко Бање, у коме је учествовало 9 песника и прозних писаца. Они су читали своју поезију и делове прича, а </w:t>
      </w:r>
      <w:proofErr w:type="gramStart"/>
      <w:r>
        <w:t>о  Клубу</w:t>
      </w:r>
      <w:proofErr w:type="gramEnd"/>
      <w:r>
        <w:t xml:space="preserve"> и његовом раду говорио је Славиша Јевтић, професор књижевности. Поетско вече употпуњено ј</w:t>
      </w:r>
      <w:r w:rsidR="00670F4A">
        <w:t>е певањем песама из тог краја.</w:t>
      </w:r>
    </w:p>
    <w:p w:rsidR="007952AC" w:rsidRDefault="007952AC" w:rsidP="007952AC">
      <w:pPr>
        <w:ind w:left="720"/>
        <w:jc w:val="both"/>
      </w:pPr>
    </w:p>
    <w:p w:rsidR="007952AC" w:rsidRPr="00670F4A" w:rsidRDefault="007952AC" w:rsidP="007952AC">
      <w:pPr>
        <w:pStyle w:val="ListParagraph"/>
        <w:numPr>
          <w:ilvl w:val="0"/>
          <w:numId w:val="45"/>
        </w:numPr>
        <w:ind w:left="720"/>
        <w:jc w:val="both"/>
      </w:pPr>
      <w:r>
        <w:t xml:space="preserve">22. </w:t>
      </w:r>
      <w:proofErr w:type="gramStart"/>
      <w:r w:rsidR="00670F4A" w:rsidRPr="00670F4A">
        <w:t>о</w:t>
      </w:r>
      <w:r>
        <w:t>ктобар</w:t>
      </w:r>
      <w:proofErr w:type="gramEnd"/>
      <w:r w:rsidR="00670F4A" w:rsidRPr="00670F4A">
        <w:t xml:space="preserve"> </w:t>
      </w:r>
      <w:r w:rsidR="00670F4A">
        <w:t>–</w:t>
      </w:r>
      <w:r>
        <w:t xml:space="preserve"> Библиотеку су посетили ученици нижих разреда основне школе из Пласковца, у оквиру програма упознавања са установама културе у нашем граду.  Како је у току Сајам књига у Београду, одабрана је Библиотека. </w:t>
      </w:r>
    </w:p>
    <w:p w:rsidR="00670F4A" w:rsidRDefault="00670F4A" w:rsidP="00670F4A">
      <w:pPr>
        <w:pStyle w:val="ListParagraph"/>
      </w:pPr>
    </w:p>
    <w:p w:rsidR="00670F4A" w:rsidRPr="00670F4A" w:rsidRDefault="007952AC" w:rsidP="00670F4A">
      <w:pPr>
        <w:pStyle w:val="ListParagraph"/>
        <w:numPr>
          <w:ilvl w:val="0"/>
          <w:numId w:val="45"/>
        </w:numPr>
        <w:ind w:left="720"/>
        <w:jc w:val="both"/>
      </w:pPr>
      <w:r>
        <w:t>22.</w:t>
      </w:r>
      <w:r w:rsidR="00670F4A" w:rsidRPr="00670F4A">
        <w:t xml:space="preserve"> </w:t>
      </w:r>
      <w:proofErr w:type="gramStart"/>
      <w:r>
        <w:t>октобар</w:t>
      </w:r>
      <w:proofErr w:type="gramEnd"/>
      <w:r w:rsidR="00670F4A" w:rsidRPr="00670F4A">
        <w:t xml:space="preserve"> </w:t>
      </w:r>
      <w:r w:rsidR="00670F4A">
        <w:t>–</w:t>
      </w:r>
      <w:r>
        <w:t xml:space="preserve"> По</w:t>
      </w:r>
      <w:r w:rsidR="00670F4A">
        <w:t>водом Сајма књига</w:t>
      </w:r>
      <w:r>
        <w:t xml:space="preserve">, Библиотеку су </w:t>
      </w:r>
      <w:r w:rsidR="00670F4A">
        <w:t xml:space="preserve">посетили ученици 5. </w:t>
      </w:r>
      <w:proofErr w:type="gramStart"/>
      <w:r w:rsidR="00670F4A">
        <w:t>разреда</w:t>
      </w:r>
      <w:proofErr w:type="gramEnd"/>
      <w:r w:rsidR="00670F4A">
        <w:t xml:space="preserve"> </w:t>
      </w:r>
      <w:r w:rsidR="00670F4A" w:rsidRPr="00670F4A">
        <w:t>ОШ</w:t>
      </w:r>
      <w:r>
        <w:t xml:space="preserve"> „Карађорђе“ из Тополе са професором српског језика.</w:t>
      </w:r>
    </w:p>
    <w:p w:rsidR="00670F4A" w:rsidRDefault="00670F4A" w:rsidP="00670F4A">
      <w:pPr>
        <w:pStyle w:val="ListParagraph"/>
      </w:pPr>
    </w:p>
    <w:p w:rsidR="007952AC" w:rsidRDefault="007952AC" w:rsidP="00670F4A">
      <w:pPr>
        <w:pStyle w:val="ListParagraph"/>
        <w:numPr>
          <w:ilvl w:val="0"/>
          <w:numId w:val="45"/>
        </w:numPr>
        <w:ind w:left="720"/>
        <w:jc w:val="both"/>
      </w:pPr>
      <w:r>
        <w:t xml:space="preserve">22. </w:t>
      </w:r>
      <w:r w:rsidR="00670F4A">
        <w:t>о</w:t>
      </w:r>
      <w:r>
        <w:t>ктобар</w:t>
      </w:r>
      <w:r w:rsidR="00670F4A">
        <w:t xml:space="preserve"> –</w:t>
      </w:r>
      <w:r>
        <w:t xml:space="preserve"> Представљање књиге песама „Аброви са планину </w:t>
      </w:r>
      <w:r w:rsidR="00670F4A">
        <w:t>Ртањ</w:t>
      </w:r>
      <w:proofErr w:type="gramStart"/>
      <w:r w:rsidR="00670F4A">
        <w:t>“ Слађане</w:t>
      </w:r>
      <w:proofErr w:type="gramEnd"/>
      <w:r w:rsidR="00670F4A">
        <w:t xml:space="preserve"> Милијевић, предсе</w:t>
      </w:r>
      <w:r>
        <w:t>днице Књижевног клуба „Соколово перо“ из Соко Бање. О књизи, као и о специфичном дијалекту којим је написана</w:t>
      </w:r>
      <w:r w:rsidR="00670F4A">
        <w:t xml:space="preserve"> и којим се говори у том крају,</w:t>
      </w:r>
      <w:r>
        <w:t xml:space="preserve"> говорио је Славиша Јевтић, професор српског језика.У програму су поред ауторке која је читала песме и делове из књиге прича, учествовале девојке које су певале песме из тог краја Србије. </w:t>
      </w:r>
    </w:p>
    <w:p w:rsidR="00670F4A" w:rsidRDefault="00670F4A" w:rsidP="00670F4A">
      <w:pPr>
        <w:jc w:val="both"/>
      </w:pPr>
    </w:p>
    <w:p w:rsidR="007952AC" w:rsidRDefault="007952AC" w:rsidP="00670F4A">
      <w:pPr>
        <w:pStyle w:val="ListParagraph"/>
        <w:numPr>
          <w:ilvl w:val="0"/>
          <w:numId w:val="45"/>
        </w:numPr>
        <w:jc w:val="both"/>
      </w:pPr>
      <w:r>
        <w:t xml:space="preserve">24. </w:t>
      </w:r>
      <w:proofErr w:type="gramStart"/>
      <w:r w:rsidR="00670F4A" w:rsidRPr="00670F4A">
        <w:t>о</w:t>
      </w:r>
      <w:r>
        <w:t>ктобар</w:t>
      </w:r>
      <w:proofErr w:type="gramEnd"/>
      <w:r w:rsidR="00670F4A" w:rsidRPr="00670F4A">
        <w:t xml:space="preserve"> </w:t>
      </w:r>
      <w:r w:rsidR="00670F4A">
        <w:t>–</w:t>
      </w:r>
      <w:r>
        <w:t xml:space="preserve"> Представљање књиге-спева „Јауци са Паштрика“ аутора Владимира С. Путника, добровољца у рату на Косову 1999. </w:t>
      </w:r>
      <w:proofErr w:type="gramStart"/>
      <w:r>
        <w:t>године</w:t>
      </w:r>
      <w:proofErr w:type="gramEnd"/>
      <w:r>
        <w:t xml:space="preserve"> и учесника у биткама. У представљању је учествовао старији водник </w:t>
      </w:r>
      <w:r w:rsidR="00670F4A">
        <w:t>Жарко С. Петровић, учесник рата</w:t>
      </w:r>
      <w:r>
        <w:t>. Делове спева наизменично су читали Николија Срећковић, ученица гимназије и аутор. Програм је организован у Ка</w:t>
      </w:r>
      <w:r w:rsidR="00670F4A">
        <w:t>рађорђевој касарни</w:t>
      </w:r>
      <w:r w:rsidR="00670F4A" w:rsidRPr="00670F4A">
        <w:t>.</w:t>
      </w:r>
    </w:p>
    <w:p w:rsidR="007952AC" w:rsidRDefault="007952AC" w:rsidP="007952AC">
      <w:pPr>
        <w:jc w:val="both"/>
      </w:pPr>
    </w:p>
    <w:p w:rsidR="007952AC" w:rsidRPr="00670F4A" w:rsidRDefault="007952AC" w:rsidP="007952AC">
      <w:pPr>
        <w:pStyle w:val="ListParagraph"/>
        <w:numPr>
          <w:ilvl w:val="0"/>
          <w:numId w:val="45"/>
        </w:numPr>
        <w:jc w:val="both"/>
      </w:pPr>
      <w:r>
        <w:lastRenderedPageBreak/>
        <w:t xml:space="preserve">29. </w:t>
      </w:r>
      <w:proofErr w:type="gramStart"/>
      <w:r w:rsidR="00670F4A" w:rsidRPr="00670F4A">
        <w:t>о</w:t>
      </w:r>
      <w:r>
        <w:t>ктобар</w:t>
      </w:r>
      <w:proofErr w:type="gramEnd"/>
      <w:r w:rsidR="00670F4A" w:rsidRPr="00670F4A">
        <w:t xml:space="preserve"> </w:t>
      </w:r>
      <w:r w:rsidR="00670F4A">
        <w:t>–</w:t>
      </w:r>
      <w:r>
        <w:t xml:space="preserve"> Представљање књиге песама Мирослава Даниловића, учит</w:t>
      </w:r>
      <w:r w:rsidR="00670F4A">
        <w:t xml:space="preserve">еља из Белосаваца, у издању </w:t>
      </w:r>
      <w:r w:rsidR="00670F4A" w:rsidRPr="00670F4A">
        <w:t>ОШ</w:t>
      </w:r>
      <w:r>
        <w:t xml:space="preserve"> „Сестре Радовић“ из Белосаваца.  </w:t>
      </w:r>
    </w:p>
    <w:p w:rsidR="00670F4A" w:rsidRDefault="00670F4A" w:rsidP="00670F4A">
      <w:pPr>
        <w:pStyle w:val="ListParagraph"/>
      </w:pPr>
    </w:p>
    <w:p w:rsidR="007952AC" w:rsidRPr="002620AD" w:rsidRDefault="007952AC" w:rsidP="00670F4A">
      <w:pPr>
        <w:pStyle w:val="ListParagraph"/>
        <w:numPr>
          <w:ilvl w:val="0"/>
          <w:numId w:val="45"/>
        </w:numPr>
        <w:jc w:val="both"/>
      </w:pPr>
      <w:r>
        <w:t xml:space="preserve">30. </w:t>
      </w:r>
      <w:proofErr w:type="gramStart"/>
      <w:r w:rsidR="00670F4A">
        <w:t>о</w:t>
      </w:r>
      <w:r>
        <w:t>ктобар</w:t>
      </w:r>
      <w:proofErr w:type="gramEnd"/>
      <w:r w:rsidR="00670F4A">
        <w:t xml:space="preserve"> –</w:t>
      </w:r>
      <w:r>
        <w:t xml:space="preserve"> Поводом Дана ослобођења Тополе у Другом светском рату, пре 75 година, одржано је предавање „Учешће Црвене армије у ослобађању Тополе“. Предавање су </w:t>
      </w:r>
      <w:r w:rsidR="00670F4A">
        <w:t>о</w:t>
      </w:r>
      <w:r>
        <w:t>д</w:t>
      </w:r>
      <w:r w:rsidR="00670F4A">
        <w:t>р</w:t>
      </w:r>
      <w:r>
        <w:t>жали Чеда Стевановић и Игор Петровић из Тополе. Том приликом је приказан документарни филм о борбама за ослобођење Топо</w:t>
      </w:r>
      <w:r w:rsidR="0003371C">
        <w:t>ле.</w:t>
      </w:r>
    </w:p>
    <w:p w:rsidR="0003371C" w:rsidRDefault="0003371C" w:rsidP="0003371C">
      <w:pPr>
        <w:ind w:left="960"/>
        <w:jc w:val="both"/>
        <w:rPr>
          <w:lang w:val="sr-Cyrl-CS"/>
        </w:rPr>
      </w:pPr>
    </w:p>
    <w:p w:rsidR="007952AC" w:rsidRPr="00797239" w:rsidRDefault="009E5C3B" w:rsidP="007952AC">
      <w:pPr>
        <w:jc w:val="both"/>
      </w:pPr>
      <w:r>
        <w:rPr>
          <w:lang w:val="sr-Cyrl-CS"/>
        </w:rPr>
        <w:t xml:space="preserve">          </w:t>
      </w:r>
      <w:r w:rsidR="007952AC">
        <w:rPr>
          <w:lang w:val="sr-Cyrl-CS"/>
        </w:rPr>
        <w:t>НОВЕМБАР</w:t>
      </w:r>
    </w:p>
    <w:p w:rsidR="0003371C" w:rsidRDefault="0003371C" w:rsidP="0003371C">
      <w:pPr>
        <w:jc w:val="both"/>
      </w:pPr>
    </w:p>
    <w:p w:rsidR="0021180C" w:rsidRPr="0021180C" w:rsidRDefault="007952AC" w:rsidP="0021180C">
      <w:pPr>
        <w:pStyle w:val="ListParagraph"/>
        <w:numPr>
          <w:ilvl w:val="0"/>
          <w:numId w:val="45"/>
        </w:numPr>
        <w:jc w:val="both"/>
      </w:pPr>
      <w:r w:rsidRPr="0021180C">
        <w:rPr>
          <w:lang w:val="sr-Cyrl-CS"/>
        </w:rPr>
        <w:t>5</w:t>
      </w:r>
      <w:r w:rsidRPr="0021180C">
        <w:rPr>
          <w:lang w:val="ru-RU"/>
        </w:rPr>
        <w:t>. новем</w:t>
      </w:r>
      <w:r w:rsidR="0021180C" w:rsidRPr="0021180C">
        <w:rPr>
          <w:lang w:val="ru-RU"/>
        </w:rPr>
        <w:t xml:space="preserve">бар – Представљање два романа </w:t>
      </w:r>
      <w:r w:rsidR="0021180C">
        <w:t>„</w:t>
      </w:r>
      <w:r w:rsidR="0021180C" w:rsidRPr="0021180C">
        <w:rPr>
          <w:lang w:val="ru-RU"/>
        </w:rPr>
        <w:t>Старија</w:t>
      </w:r>
      <w:r w:rsidR="0021180C">
        <w:t>“</w:t>
      </w:r>
      <w:r w:rsidRPr="0021180C">
        <w:rPr>
          <w:lang w:val="ru-RU"/>
        </w:rPr>
        <w:t xml:space="preserve"> и </w:t>
      </w:r>
      <w:r>
        <w:t>„Старији“ Љиљане Шарац</w:t>
      </w:r>
      <w:r w:rsidR="0021180C" w:rsidRPr="0021180C">
        <w:t xml:space="preserve">. </w:t>
      </w:r>
    </w:p>
    <w:p w:rsidR="0021180C" w:rsidRPr="0021180C" w:rsidRDefault="007952AC" w:rsidP="0021180C">
      <w:pPr>
        <w:pStyle w:val="ListParagraph"/>
        <w:ind w:left="960"/>
        <w:jc w:val="both"/>
      </w:pPr>
      <w:r>
        <w:t xml:space="preserve"> </w:t>
      </w:r>
    </w:p>
    <w:p w:rsidR="0021180C" w:rsidRPr="0021180C" w:rsidRDefault="007952AC" w:rsidP="0021180C">
      <w:pPr>
        <w:pStyle w:val="ListParagraph"/>
        <w:numPr>
          <w:ilvl w:val="0"/>
          <w:numId w:val="45"/>
        </w:numPr>
        <w:jc w:val="both"/>
        <w:rPr>
          <w:lang w:val="ru-RU"/>
        </w:rPr>
      </w:pPr>
      <w:r>
        <w:t xml:space="preserve">6. </w:t>
      </w:r>
      <w:proofErr w:type="gramStart"/>
      <w:r w:rsidR="0021180C" w:rsidRPr="0021180C">
        <w:t>н</w:t>
      </w:r>
      <w:r>
        <w:t>овембар</w:t>
      </w:r>
      <w:proofErr w:type="gramEnd"/>
      <w:r w:rsidR="0021180C" w:rsidRPr="0021180C">
        <w:t xml:space="preserve"> </w:t>
      </w:r>
      <w:r w:rsidR="0021180C">
        <w:t>–</w:t>
      </w:r>
      <w:r>
        <w:t xml:space="preserve"> Библиотеку су посетила 2 </w:t>
      </w:r>
      <w:r w:rsidR="0021180C">
        <w:t xml:space="preserve">одељења 5. </w:t>
      </w:r>
      <w:proofErr w:type="gramStart"/>
      <w:r w:rsidR="0021180C">
        <w:t>разреда</w:t>
      </w:r>
      <w:proofErr w:type="gramEnd"/>
      <w:r w:rsidR="0021180C">
        <w:t xml:space="preserve"> </w:t>
      </w:r>
      <w:r w:rsidR="0021180C" w:rsidRPr="0021180C">
        <w:t>ОШ</w:t>
      </w:r>
      <w:r>
        <w:t xml:space="preserve"> „Карађорђе“ из Тополе са професорима српског језика.</w:t>
      </w:r>
    </w:p>
    <w:p w:rsidR="0021180C" w:rsidRPr="0021180C" w:rsidRDefault="0021180C" w:rsidP="0021180C">
      <w:pPr>
        <w:pStyle w:val="ListParagraph"/>
        <w:rPr>
          <w:lang w:val="sr-Cyrl-CS"/>
        </w:rPr>
      </w:pPr>
    </w:p>
    <w:p w:rsidR="0021180C" w:rsidRDefault="007952AC" w:rsidP="0021180C">
      <w:pPr>
        <w:pStyle w:val="ListParagraph"/>
        <w:numPr>
          <w:ilvl w:val="0"/>
          <w:numId w:val="45"/>
        </w:numPr>
        <w:jc w:val="both"/>
        <w:rPr>
          <w:lang w:val="ru-RU"/>
        </w:rPr>
      </w:pPr>
      <w:r w:rsidRPr="0021180C">
        <w:rPr>
          <w:lang w:val="sr-Cyrl-CS"/>
        </w:rPr>
        <w:t xml:space="preserve">12. </w:t>
      </w:r>
      <w:r w:rsidR="0021180C" w:rsidRPr="0021180C">
        <w:rPr>
          <w:lang w:val="ru-RU"/>
        </w:rPr>
        <w:t xml:space="preserve"> новембар – Представљање књиге </w:t>
      </w:r>
      <w:r w:rsidR="0021180C">
        <w:t>„</w:t>
      </w:r>
      <w:r w:rsidR="0021180C" w:rsidRPr="0021180C">
        <w:rPr>
          <w:lang w:val="ru-RU"/>
        </w:rPr>
        <w:t>Митови српске историје</w:t>
      </w:r>
      <w:r w:rsidR="0021180C">
        <w:t>“</w:t>
      </w:r>
      <w:r w:rsidRPr="0021180C">
        <w:rPr>
          <w:lang w:val="ru-RU"/>
        </w:rPr>
        <w:t xml:space="preserve"> </w:t>
      </w:r>
      <w:r w:rsidR="0021180C" w:rsidRPr="0021180C">
        <w:rPr>
          <w:lang w:val="ru-RU"/>
        </w:rPr>
        <w:t xml:space="preserve"> историчара Дејана Ристића. </w:t>
      </w:r>
      <w:r w:rsidR="0021180C">
        <w:rPr>
          <w:lang w:val="ru-RU"/>
        </w:rPr>
        <w:t xml:space="preserve">          </w:t>
      </w:r>
    </w:p>
    <w:p w:rsidR="0021180C" w:rsidRPr="0021180C" w:rsidRDefault="0021180C" w:rsidP="0021180C">
      <w:pPr>
        <w:pStyle w:val="ListParagraph"/>
        <w:rPr>
          <w:lang w:val="ru-RU"/>
        </w:rPr>
      </w:pPr>
    </w:p>
    <w:p w:rsidR="007952AC" w:rsidRPr="0021180C" w:rsidRDefault="007952AC" w:rsidP="0021180C">
      <w:pPr>
        <w:pStyle w:val="ListParagraph"/>
        <w:numPr>
          <w:ilvl w:val="0"/>
          <w:numId w:val="45"/>
        </w:numPr>
        <w:jc w:val="both"/>
        <w:rPr>
          <w:lang w:val="ru-RU"/>
        </w:rPr>
      </w:pPr>
      <w:r>
        <w:rPr>
          <w:lang w:val="ru-RU"/>
        </w:rPr>
        <w:t xml:space="preserve">13. </w:t>
      </w:r>
      <w:r w:rsidR="0021180C">
        <w:rPr>
          <w:lang w:val="ru-RU"/>
        </w:rPr>
        <w:t>н</w:t>
      </w:r>
      <w:r>
        <w:rPr>
          <w:lang w:val="ru-RU"/>
        </w:rPr>
        <w:t>овембар</w:t>
      </w:r>
      <w:r w:rsidR="0021180C">
        <w:rPr>
          <w:lang w:val="ru-RU"/>
        </w:rPr>
        <w:t xml:space="preserve"> –</w:t>
      </w:r>
      <w:r w:rsidRPr="0021180C">
        <w:rPr>
          <w:lang w:val="ru-RU"/>
        </w:rPr>
        <w:t xml:space="preserve"> Пр</w:t>
      </w:r>
      <w:r w:rsidR="0021180C">
        <w:rPr>
          <w:lang w:val="ru-RU"/>
        </w:rPr>
        <w:t xml:space="preserve">едстављање књиге прича за децу </w:t>
      </w:r>
      <w:r w:rsidR="0021180C">
        <w:t>„</w:t>
      </w:r>
      <w:r w:rsidRPr="0021180C">
        <w:rPr>
          <w:lang w:val="ru-RU"/>
        </w:rPr>
        <w:t>Прич</w:t>
      </w:r>
      <w:r w:rsidR="0021180C">
        <w:rPr>
          <w:lang w:val="ru-RU"/>
        </w:rPr>
        <w:t>е за одрастање за велике и мале</w:t>
      </w:r>
      <w:r w:rsidR="0021180C">
        <w:t>“</w:t>
      </w:r>
      <w:r w:rsidRPr="0021180C">
        <w:rPr>
          <w:lang w:val="ru-RU"/>
        </w:rPr>
        <w:t xml:space="preserve"> двојице аутора Бранислава Крањчевића и Павла Вељковића. Продајом књига помаже се Дијабетолошки сав</w:t>
      </w:r>
      <w:r w:rsidR="0021180C">
        <w:rPr>
          <w:lang w:val="ru-RU"/>
        </w:rPr>
        <w:t>ез Србије.</w:t>
      </w:r>
    </w:p>
    <w:p w:rsidR="007952AC" w:rsidRPr="002620AD" w:rsidRDefault="007952AC" w:rsidP="007952AC">
      <w:pPr>
        <w:jc w:val="both"/>
      </w:pPr>
    </w:p>
    <w:p w:rsidR="007952AC" w:rsidRDefault="005819C4" w:rsidP="007952AC">
      <w:pPr>
        <w:jc w:val="both"/>
        <w:rPr>
          <w:lang w:val="sr-Latn-CS"/>
        </w:rPr>
      </w:pPr>
      <w:r>
        <w:rPr>
          <w:lang w:val="ru-RU"/>
        </w:rPr>
        <w:t xml:space="preserve">          </w:t>
      </w:r>
      <w:r>
        <w:t>„</w:t>
      </w:r>
      <w:r w:rsidR="007952AC">
        <w:rPr>
          <w:lang w:val="sr-Latn-CS"/>
        </w:rPr>
        <w:t>BELDOCS EHO</w:t>
      </w:r>
      <w:r>
        <w:t xml:space="preserve"> </w:t>
      </w:r>
      <w:r>
        <w:rPr>
          <w:lang w:val="sr-Latn-CS"/>
        </w:rPr>
        <w:t>–</w:t>
      </w:r>
      <w:r w:rsidR="007952AC">
        <w:rPr>
          <w:lang w:val="sr-Latn-CS"/>
        </w:rPr>
        <w:t xml:space="preserve"> </w:t>
      </w:r>
      <w:r>
        <w:t>интернационални документарни филмски фестивал</w:t>
      </w:r>
      <w:proofErr w:type="gramStart"/>
      <w:r w:rsidR="007952AC">
        <w:rPr>
          <w:lang w:val="sr-Latn-CS"/>
        </w:rPr>
        <w:t>“</w:t>
      </w:r>
      <w:r w:rsidR="007952AC">
        <w:t xml:space="preserve"> 2019</w:t>
      </w:r>
      <w:proofErr w:type="gramEnd"/>
      <w:r w:rsidR="007952AC">
        <w:t>. године</w:t>
      </w:r>
      <w:r w:rsidR="007952AC">
        <w:rPr>
          <w:lang w:val="sr-Latn-CS"/>
        </w:rPr>
        <w:t xml:space="preserve"> </w:t>
      </w:r>
    </w:p>
    <w:p w:rsidR="007952AC" w:rsidRDefault="007952AC" w:rsidP="007952AC">
      <w:pPr>
        <w:jc w:val="both"/>
        <w:rPr>
          <w:lang w:val="ru-RU"/>
        </w:rPr>
      </w:pPr>
    </w:p>
    <w:p w:rsidR="007952AC" w:rsidRDefault="007952AC" w:rsidP="007952AC">
      <w:pPr>
        <w:jc w:val="both"/>
      </w:pPr>
      <w:r>
        <w:rPr>
          <w:lang w:val="sr-Cyrl-CS"/>
        </w:rPr>
        <w:t xml:space="preserve">       </w:t>
      </w:r>
      <w:r>
        <w:t>Филмови су приказани по следећем програму:</w:t>
      </w:r>
    </w:p>
    <w:p w:rsidR="005819C4" w:rsidRDefault="005819C4" w:rsidP="005819C4">
      <w:pPr>
        <w:jc w:val="both"/>
      </w:pPr>
    </w:p>
    <w:p w:rsidR="005819C4" w:rsidRDefault="005819C4" w:rsidP="005819C4">
      <w:pPr>
        <w:jc w:val="both"/>
        <w:rPr>
          <w:lang w:val="sr-Cyrl-CS"/>
        </w:rPr>
      </w:pPr>
      <w:r>
        <w:t xml:space="preserve">         -    </w:t>
      </w:r>
      <w:r w:rsidR="007952AC">
        <w:t xml:space="preserve">15. </w:t>
      </w:r>
      <w:proofErr w:type="gramStart"/>
      <w:r w:rsidR="007952AC">
        <w:t>новембар</w:t>
      </w:r>
      <w:proofErr w:type="gramEnd"/>
      <w:r w:rsidR="007952AC">
        <w:rPr>
          <w:lang w:val="sr-Cyrl-CS"/>
        </w:rPr>
        <w:t xml:space="preserve"> – РБГ, САД</w:t>
      </w:r>
    </w:p>
    <w:p w:rsidR="005819C4" w:rsidRDefault="005819C4" w:rsidP="005819C4">
      <w:pPr>
        <w:jc w:val="both"/>
      </w:pPr>
      <w:r>
        <w:rPr>
          <w:lang w:val="sr-Cyrl-CS"/>
        </w:rPr>
        <w:t xml:space="preserve">                             </w:t>
      </w:r>
    </w:p>
    <w:p w:rsidR="007952AC" w:rsidRPr="005819C4" w:rsidRDefault="005819C4" w:rsidP="005819C4">
      <w:pPr>
        <w:jc w:val="both"/>
      </w:pPr>
      <w:r>
        <w:t xml:space="preserve">        -     </w:t>
      </w:r>
      <w:r>
        <w:rPr>
          <w:lang w:val="sr-Cyrl-CS"/>
        </w:rPr>
        <w:t>25. новембар – Сплав,</w:t>
      </w:r>
      <w:r w:rsidR="007952AC">
        <w:rPr>
          <w:lang w:val="sr-Cyrl-CS"/>
        </w:rPr>
        <w:t xml:space="preserve"> Шведска, Да</w:t>
      </w:r>
      <w:r>
        <w:rPr>
          <w:lang w:val="sr-Cyrl-CS"/>
        </w:rPr>
        <w:t>нска, Немачка, САД</w:t>
      </w:r>
    </w:p>
    <w:p w:rsidR="005819C4" w:rsidRDefault="005819C4" w:rsidP="007952AC">
      <w:pPr>
        <w:ind w:left="720"/>
        <w:jc w:val="both"/>
        <w:rPr>
          <w:lang w:val="sr-Cyrl-CS"/>
        </w:rPr>
      </w:pPr>
      <w:r>
        <w:rPr>
          <w:lang w:val="sr-Cyrl-CS"/>
        </w:rPr>
        <w:t xml:space="preserve">      </w:t>
      </w:r>
    </w:p>
    <w:p w:rsidR="007952AC" w:rsidRDefault="005819C4" w:rsidP="005819C4">
      <w:pPr>
        <w:jc w:val="both"/>
        <w:rPr>
          <w:lang w:val="sr-Cyrl-CS"/>
        </w:rPr>
      </w:pPr>
      <w:r>
        <w:rPr>
          <w:lang w:val="sr-Cyrl-CS"/>
        </w:rPr>
        <w:t xml:space="preserve">        -    </w:t>
      </w:r>
      <w:r w:rsidR="007952AC">
        <w:rPr>
          <w:lang w:val="sr-Cyrl-CS"/>
        </w:rPr>
        <w:t>27</w:t>
      </w:r>
      <w:r>
        <w:rPr>
          <w:lang w:val="sr-Cyrl-CS"/>
        </w:rPr>
        <w:t xml:space="preserve">. новембар – Погранична ограда, Аустрија   </w:t>
      </w:r>
    </w:p>
    <w:p w:rsidR="005819C4" w:rsidRDefault="00A01918" w:rsidP="005819C4">
      <w:pPr>
        <w:jc w:val="both"/>
        <w:rPr>
          <w:lang w:val="sr-Cyrl-CS"/>
        </w:rPr>
      </w:pPr>
      <w:r>
        <w:rPr>
          <w:lang w:val="sr-Cyrl-CS"/>
        </w:rPr>
        <w:t xml:space="preserve">        </w:t>
      </w:r>
      <w:r w:rsidR="005819C4">
        <w:rPr>
          <w:lang w:val="sr-Cyrl-CS"/>
        </w:rPr>
        <w:t xml:space="preserve">-   </w:t>
      </w:r>
      <w:r w:rsidR="007952AC">
        <w:rPr>
          <w:lang w:val="sr-Cyrl-CS"/>
        </w:rPr>
        <w:t>29</w:t>
      </w:r>
      <w:r w:rsidR="005819C4">
        <w:rPr>
          <w:lang w:val="sr-Cyrl-CS"/>
        </w:rPr>
        <w:t xml:space="preserve">. новембар – На црној листи, </w:t>
      </w:r>
      <w:r w:rsidR="007952AC">
        <w:rPr>
          <w:lang w:val="sr-Cyrl-CS"/>
        </w:rPr>
        <w:t>Србија</w:t>
      </w:r>
      <w:r w:rsidR="005819C4">
        <w:rPr>
          <w:lang w:val="sr-Cyrl-CS"/>
        </w:rPr>
        <w:t xml:space="preserve">  </w:t>
      </w:r>
    </w:p>
    <w:p w:rsidR="005819C4" w:rsidRDefault="005819C4" w:rsidP="005819C4">
      <w:pPr>
        <w:jc w:val="both"/>
        <w:rPr>
          <w:lang w:val="sr-Cyrl-CS"/>
        </w:rPr>
      </w:pPr>
    </w:p>
    <w:p w:rsidR="007952AC" w:rsidRPr="00A01918" w:rsidRDefault="007952AC" w:rsidP="00A01918">
      <w:pPr>
        <w:pStyle w:val="ListParagraph"/>
        <w:numPr>
          <w:ilvl w:val="0"/>
          <w:numId w:val="45"/>
        </w:numPr>
        <w:jc w:val="both"/>
        <w:rPr>
          <w:lang w:val="sr-Cyrl-CS"/>
        </w:rPr>
      </w:pPr>
      <w:r w:rsidRPr="00A01918">
        <w:rPr>
          <w:lang w:val="sr-Cyrl-CS"/>
        </w:rPr>
        <w:t xml:space="preserve">3. децембар </w:t>
      </w:r>
      <w:r w:rsidR="005819C4" w:rsidRPr="00A01918">
        <w:rPr>
          <w:lang w:val="sr-Cyrl-CS"/>
        </w:rPr>
        <w:t>–</w:t>
      </w:r>
      <w:r w:rsidRPr="00A01918">
        <w:rPr>
          <w:lang w:val="sr-Cyrl-CS"/>
        </w:rPr>
        <w:t xml:space="preserve">  Добродошл</w:t>
      </w:r>
      <w:r w:rsidR="005819C4" w:rsidRPr="00A01918">
        <w:rPr>
          <w:lang w:val="sr-Cyrl-CS"/>
        </w:rPr>
        <w:t xml:space="preserve">и у Содому       </w:t>
      </w:r>
    </w:p>
    <w:p w:rsidR="007952AC" w:rsidRPr="00A01918" w:rsidRDefault="007952AC" w:rsidP="00A01918">
      <w:pPr>
        <w:jc w:val="both"/>
      </w:pPr>
    </w:p>
    <w:p w:rsidR="00A800C6" w:rsidRDefault="007952AC" w:rsidP="007952AC">
      <w:pPr>
        <w:pStyle w:val="ListParagraph"/>
        <w:numPr>
          <w:ilvl w:val="0"/>
          <w:numId w:val="45"/>
        </w:numPr>
        <w:jc w:val="both"/>
        <w:rPr>
          <w:lang w:val="sr-Cyrl-CS"/>
        </w:rPr>
      </w:pPr>
      <w:r w:rsidRPr="00A800C6">
        <w:rPr>
          <w:lang w:val="sr-Cyrl-CS"/>
        </w:rPr>
        <w:t xml:space="preserve">19. </w:t>
      </w:r>
      <w:r w:rsidR="00A800C6" w:rsidRPr="00A800C6">
        <w:rPr>
          <w:lang w:val="sr-Cyrl-CS"/>
        </w:rPr>
        <w:t>н</w:t>
      </w:r>
      <w:r w:rsidRPr="00A800C6">
        <w:rPr>
          <w:lang w:val="sr-Cyrl-CS"/>
        </w:rPr>
        <w:t>овембар</w:t>
      </w:r>
      <w:r w:rsidR="00A800C6" w:rsidRPr="00A800C6">
        <w:rPr>
          <w:lang w:val="sr-Cyrl-CS"/>
        </w:rPr>
        <w:t xml:space="preserve"> –</w:t>
      </w:r>
      <w:r w:rsidRPr="00A800C6">
        <w:rPr>
          <w:lang w:val="sr-Cyrl-CS"/>
        </w:rPr>
        <w:t xml:space="preserve"> Представљање сатиричне књиге нашег познатог и награђиваног сатиричара Бојана Љубеновића „Писма из Србије“.</w:t>
      </w:r>
    </w:p>
    <w:p w:rsidR="007952AC" w:rsidRPr="00A800C6" w:rsidRDefault="007952AC" w:rsidP="00A800C6">
      <w:pPr>
        <w:pStyle w:val="ListParagraph"/>
        <w:ind w:left="960"/>
        <w:jc w:val="both"/>
        <w:rPr>
          <w:lang w:val="sr-Cyrl-CS"/>
        </w:rPr>
      </w:pPr>
      <w:r w:rsidRPr="00A800C6">
        <w:rPr>
          <w:lang w:val="sr-Cyrl-CS"/>
        </w:rPr>
        <w:t xml:space="preserve">                                   </w:t>
      </w:r>
    </w:p>
    <w:p w:rsidR="007952AC" w:rsidRDefault="007952AC" w:rsidP="007952AC">
      <w:pPr>
        <w:jc w:val="both"/>
        <w:rPr>
          <w:lang w:val="sr-Cyrl-CS"/>
        </w:rPr>
      </w:pPr>
      <w:r w:rsidRPr="00A800C6">
        <w:rPr>
          <w:lang w:val="sr-Cyrl-CS"/>
        </w:rPr>
        <w:t xml:space="preserve"> </w:t>
      </w:r>
      <w:r w:rsidR="00A800C6">
        <w:rPr>
          <w:lang w:val="sr-Cyrl-CS"/>
        </w:rPr>
        <w:t xml:space="preserve">        </w:t>
      </w:r>
      <w:r w:rsidR="009E5C3B">
        <w:rPr>
          <w:lang w:val="sr-Cyrl-CS"/>
        </w:rPr>
        <w:t xml:space="preserve">  </w:t>
      </w:r>
      <w:r w:rsidR="00A800C6">
        <w:rPr>
          <w:lang w:val="sr-Cyrl-CS"/>
        </w:rPr>
        <w:t>НОВОГОДИШЊЕ КРЕАТИВНЕ ДЕЧ</w:t>
      </w:r>
      <w:r>
        <w:rPr>
          <w:lang w:val="sr-Cyrl-CS"/>
        </w:rPr>
        <w:t xml:space="preserve">ЈЕ РАДИОНИЦЕ   </w:t>
      </w:r>
    </w:p>
    <w:p w:rsidR="007952AC" w:rsidRPr="00A01918" w:rsidRDefault="007952AC" w:rsidP="007952AC">
      <w:pPr>
        <w:jc w:val="both"/>
      </w:pPr>
    </w:p>
    <w:p w:rsidR="00A800C6" w:rsidRDefault="007952AC" w:rsidP="00A800C6">
      <w:pPr>
        <w:pStyle w:val="ListParagraph"/>
        <w:numPr>
          <w:ilvl w:val="0"/>
          <w:numId w:val="45"/>
        </w:numPr>
        <w:suppressAutoHyphens/>
        <w:jc w:val="both"/>
        <w:rPr>
          <w:lang w:val="sr-Cyrl-CS"/>
        </w:rPr>
      </w:pPr>
      <w:r w:rsidRPr="00A800C6">
        <w:rPr>
          <w:lang w:val="sr-Cyrl-CS"/>
        </w:rPr>
        <w:t>10.</w:t>
      </w:r>
      <w:r w:rsidRPr="00A800C6">
        <w:rPr>
          <w:lang w:val="ru-RU"/>
        </w:rPr>
        <w:t xml:space="preserve"> децембар – ученици ОШ „</w:t>
      </w:r>
      <w:r w:rsidR="00A800C6">
        <w:rPr>
          <w:lang w:val="sr-Cyrl-CS"/>
        </w:rPr>
        <w:t xml:space="preserve">Живко Томић“ из Доње Шаторње </w:t>
      </w:r>
    </w:p>
    <w:p w:rsidR="00A800C6" w:rsidRDefault="00A800C6" w:rsidP="00A800C6">
      <w:pPr>
        <w:pStyle w:val="ListParagraph"/>
        <w:suppressAutoHyphens/>
        <w:ind w:left="960"/>
        <w:jc w:val="both"/>
        <w:rPr>
          <w:lang w:val="sr-Cyrl-CS"/>
        </w:rPr>
      </w:pPr>
    </w:p>
    <w:p w:rsidR="007952AC" w:rsidRPr="00A800C6" w:rsidRDefault="007952AC" w:rsidP="00A800C6">
      <w:pPr>
        <w:pStyle w:val="ListParagraph"/>
        <w:numPr>
          <w:ilvl w:val="0"/>
          <w:numId w:val="45"/>
        </w:numPr>
        <w:suppressAutoHyphens/>
        <w:jc w:val="both"/>
        <w:rPr>
          <w:lang w:val="sr-Cyrl-CS"/>
        </w:rPr>
      </w:pPr>
      <w:r w:rsidRPr="00A800C6">
        <w:rPr>
          <w:lang w:val="ru-RU"/>
        </w:rPr>
        <w:t>1</w:t>
      </w:r>
      <w:r w:rsidRPr="00A800C6">
        <w:rPr>
          <w:lang w:val="sr-Cyrl-CS"/>
        </w:rPr>
        <w:t>1</w:t>
      </w:r>
      <w:r w:rsidR="00A800C6">
        <w:rPr>
          <w:lang w:val="ru-RU"/>
        </w:rPr>
        <w:t xml:space="preserve">. децембар – ученици ОШ </w:t>
      </w:r>
      <w:r w:rsidR="00A800C6" w:rsidRPr="00A800C6">
        <w:rPr>
          <w:lang w:val="ru-RU"/>
        </w:rPr>
        <w:t>„</w:t>
      </w:r>
      <w:r w:rsidRPr="00A800C6">
        <w:rPr>
          <w:lang w:val="sr-Cyrl-CS"/>
        </w:rPr>
        <w:t>Карађорђе“</w:t>
      </w:r>
      <w:r w:rsidRPr="00A800C6">
        <w:rPr>
          <w:lang w:val="ru-RU"/>
        </w:rPr>
        <w:t xml:space="preserve"> </w:t>
      </w:r>
      <w:r w:rsidR="00A800C6" w:rsidRPr="00A800C6">
        <w:rPr>
          <w:lang w:val="sr-Cyrl-CS"/>
        </w:rPr>
        <w:t xml:space="preserve">из Тополе           </w:t>
      </w:r>
    </w:p>
    <w:p w:rsidR="007952AC" w:rsidRDefault="007952AC" w:rsidP="007952AC">
      <w:pPr>
        <w:pStyle w:val="ListParagraph"/>
        <w:ind w:left="1571"/>
        <w:jc w:val="both"/>
        <w:rPr>
          <w:lang w:val="ru-RU"/>
        </w:rPr>
      </w:pPr>
      <w:r>
        <w:rPr>
          <w:lang w:val="ru-RU"/>
        </w:rPr>
        <w:t xml:space="preserve">                </w:t>
      </w:r>
    </w:p>
    <w:p w:rsidR="00A800C6" w:rsidRPr="00A800C6" w:rsidRDefault="007952AC" w:rsidP="00A800C6">
      <w:pPr>
        <w:pStyle w:val="ListParagraph"/>
        <w:numPr>
          <w:ilvl w:val="0"/>
          <w:numId w:val="45"/>
        </w:numPr>
        <w:suppressAutoHyphens/>
        <w:jc w:val="both"/>
        <w:rPr>
          <w:lang w:val="ru-RU"/>
        </w:rPr>
      </w:pPr>
      <w:r w:rsidRPr="00A800C6">
        <w:rPr>
          <w:lang w:val="sr-Cyrl-CS"/>
        </w:rPr>
        <w:t>12</w:t>
      </w:r>
      <w:r w:rsidRPr="00A800C6">
        <w:rPr>
          <w:lang w:val="ru-RU"/>
        </w:rPr>
        <w:t>. децембар – ученици ОШ „</w:t>
      </w:r>
      <w:r w:rsidRPr="00A800C6">
        <w:rPr>
          <w:lang w:val="sr-Cyrl-CS"/>
        </w:rPr>
        <w:t>Милутин Јеленић</w:t>
      </w:r>
      <w:r w:rsidR="00A800C6">
        <w:rPr>
          <w:lang w:val="ru-RU"/>
        </w:rPr>
        <w:t>“</w:t>
      </w:r>
      <w:r w:rsidRPr="00A800C6">
        <w:rPr>
          <w:lang w:val="ru-RU"/>
        </w:rPr>
        <w:t xml:space="preserve"> из </w:t>
      </w:r>
      <w:r w:rsidR="00A800C6">
        <w:rPr>
          <w:lang w:val="sr-Cyrl-CS"/>
        </w:rPr>
        <w:t>Горње</w:t>
      </w:r>
      <w:r w:rsidRPr="00A800C6">
        <w:rPr>
          <w:lang w:val="sr-Cyrl-CS"/>
        </w:rPr>
        <w:t xml:space="preserve"> Трнаве</w:t>
      </w:r>
    </w:p>
    <w:p w:rsidR="00A800C6" w:rsidRPr="00A800C6" w:rsidRDefault="00A800C6" w:rsidP="00A800C6">
      <w:pPr>
        <w:pStyle w:val="ListParagraph"/>
        <w:rPr>
          <w:lang w:val="ru-RU"/>
        </w:rPr>
      </w:pPr>
    </w:p>
    <w:p w:rsidR="007952AC" w:rsidRDefault="00A800C6" w:rsidP="00A800C6">
      <w:pPr>
        <w:pStyle w:val="ListParagraph"/>
        <w:numPr>
          <w:ilvl w:val="0"/>
          <w:numId w:val="45"/>
        </w:numPr>
        <w:suppressAutoHyphens/>
        <w:jc w:val="both"/>
        <w:rPr>
          <w:lang w:val="ru-RU"/>
        </w:rPr>
      </w:pPr>
      <w:r w:rsidRPr="00A800C6">
        <w:rPr>
          <w:lang w:val="ru-RU"/>
        </w:rPr>
        <w:t>16.</w:t>
      </w:r>
      <w:r w:rsidR="007952AC" w:rsidRPr="00A800C6">
        <w:rPr>
          <w:lang w:val="ru-RU"/>
        </w:rPr>
        <w:t xml:space="preserve"> децембар – ученици ОШ </w:t>
      </w:r>
      <w:r w:rsidR="007952AC" w:rsidRPr="00A800C6">
        <w:rPr>
          <w:lang w:val="sr-Cyrl-CS"/>
        </w:rPr>
        <w:t>„Милан Благојевић“</w:t>
      </w:r>
      <w:r w:rsidR="007952AC" w:rsidRPr="00A800C6">
        <w:rPr>
          <w:lang w:val="ru-RU"/>
        </w:rPr>
        <w:t xml:space="preserve"> из </w:t>
      </w:r>
      <w:r w:rsidR="007952AC" w:rsidRPr="00A800C6">
        <w:rPr>
          <w:lang w:val="sr-Cyrl-CS"/>
        </w:rPr>
        <w:t>Наталин</w:t>
      </w:r>
      <w:r w:rsidR="007952AC" w:rsidRPr="00A800C6">
        <w:rPr>
          <w:lang w:val="ru-RU"/>
        </w:rPr>
        <w:t xml:space="preserve">аца   </w:t>
      </w:r>
    </w:p>
    <w:p w:rsidR="00A800C6" w:rsidRPr="00A800C6" w:rsidRDefault="00A800C6" w:rsidP="00A800C6">
      <w:pPr>
        <w:pStyle w:val="ListParagraph"/>
        <w:rPr>
          <w:lang w:val="ru-RU"/>
        </w:rPr>
      </w:pPr>
    </w:p>
    <w:p w:rsidR="007952AC" w:rsidRPr="00A800C6" w:rsidRDefault="007952AC" w:rsidP="00A800C6">
      <w:pPr>
        <w:pStyle w:val="ListParagraph"/>
        <w:numPr>
          <w:ilvl w:val="0"/>
          <w:numId w:val="45"/>
        </w:numPr>
        <w:suppressAutoHyphens/>
        <w:jc w:val="both"/>
        <w:rPr>
          <w:lang w:val="ru-RU"/>
        </w:rPr>
      </w:pPr>
      <w:r w:rsidRPr="00A800C6">
        <w:rPr>
          <w:lang w:val="ru-RU"/>
        </w:rPr>
        <w:t>2</w:t>
      </w:r>
      <w:r w:rsidRPr="00A800C6">
        <w:rPr>
          <w:lang w:val="sr-Cyrl-CS"/>
        </w:rPr>
        <w:t>6</w:t>
      </w:r>
      <w:r w:rsidRPr="00A800C6">
        <w:rPr>
          <w:lang w:val="ru-RU"/>
        </w:rPr>
        <w:t>. децембар – ученици ОШ „</w:t>
      </w:r>
      <w:r w:rsidRPr="00A800C6">
        <w:rPr>
          <w:lang w:val="sr-Cyrl-CS"/>
        </w:rPr>
        <w:t>Сестре Радовић</w:t>
      </w:r>
      <w:r w:rsidRPr="00A800C6">
        <w:rPr>
          <w:lang w:val="ru-RU"/>
        </w:rPr>
        <w:t xml:space="preserve">“ </w:t>
      </w:r>
      <w:r w:rsidRPr="00A800C6">
        <w:rPr>
          <w:lang w:val="sr-Cyrl-CS"/>
        </w:rPr>
        <w:t>из Белосаваца</w:t>
      </w:r>
      <w:r w:rsidRPr="00A800C6">
        <w:rPr>
          <w:lang w:val="ru-RU"/>
        </w:rPr>
        <w:t xml:space="preserve"> </w:t>
      </w:r>
      <w:r w:rsidR="00A800C6">
        <w:t>и ОШ „Милан</w:t>
      </w:r>
      <w:r>
        <w:t xml:space="preserve"> Благо</w:t>
      </w:r>
      <w:r w:rsidR="00A800C6">
        <w:t>јевић“ из Наталинаца</w:t>
      </w:r>
    </w:p>
    <w:p w:rsidR="00A800C6" w:rsidRDefault="00A800C6" w:rsidP="007952AC">
      <w:pPr>
        <w:pStyle w:val="ListParagraph"/>
        <w:ind w:left="0"/>
        <w:jc w:val="both"/>
      </w:pPr>
    </w:p>
    <w:p w:rsidR="007952AC" w:rsidRPr="00A800C6" w:rsidRDefault="007952AC" w:rsidP="00A800C6">
      <w:pPr>
        <w:pStyle w:val="ListParagraph"/>
        <w:numPr>
          <w:ilvl w:val="0"/>
          <w:numId w:val="45"/>
        </w:numPr>
        <w:jc w:val="both"/>
      </w:pPr>
      <w:r>
        <w:t xml:space="preserve">20. </w:t>
      </w:r>
      <w:r w:rsidR="00A800C6">
        <w:t>д</w:t>
      </w:r>
      <w:r>
        <w:t>ецембар</w:t>
      </w:r>
      <w:r w:rsidR="00A800C6">
        <w:t xml:space="preserve"> – предшколска група</w:t>
      </w:r>
    </w:p>
    <w:p w:rsidR="00A800C6" w:rsidRDefault="00A800C6" w:rsidP="00A800C6">
      <w:pPr>
        <w:pStyle w:val="ListParagraph"/>
      </w:pPr>
    </w:p>
    <w:p w:rsidR="00A800C6" w:rsidRPr="00A800C6" w:rsidRDefault="007952AC" w:rsidP="009E5C3B">
      <w:pPr>
        <w:pStyle w:val="ListParagraph"/>
        <w:numPr>
          <w:ilvl w:val="0"/>
          <w:numId w:val="45"/>
        </w:numPr>
        <w:jc w:val="both"/>
      </w:pPr>
      <w:r>
        <w:t xml:space="preserve">13. </w:t>
      </w:r>
      <w:proofErr w:type="gramStart"/>
      <w:r w:rsidR="00A800C6" w:rsidRPr="009E5C3B">
        <w:t>д</w:t>
      </w:r>
      <w:r>
        <w:t>ецембар</w:t>
      </w:r>
      <w:proofErr w:type="gramEnd"/>
      <w:r w:rsidR="00A800C6" w:rsidRPr="009E5C3B">
        <w:t xml:space="preserve"> </w:t>
      </w:r>
      <w:r w:rsidR="00A800C6">
        <w:t>–</w:t>
      </w:r>
      <w:r>
        <w:t xml:space="preserve"> Поводом Дана библиотекара своју књигу „Јавне библиотеке у Србији 1901. </w:t>
      </w:r>
      <w:proofErr w:type="gramStart"/>
      <w:r>
        <w:t>до</w:t>
      </w:r>
      <w:proofErr w:type="gramEnd"/>
      <w:r>
        <w:t xml:space="preserve"> 1918.</w:t>
      </w:r>
      <w:r w:rsidR="00A800C6" w:rsidRPr="009E5C3B">
        <w:t xml:space="preserve"> </w:t>
      </w:r>
      <w:r>
        <w:t xml:space="preserve">године“, представила је др Бранка Драгосавац, библиотекар, заменица управника </w:t>
      </w:r>
      <w:r>
        <w:lastRenderedPageBreak/>
        <w:t>Библиотеке Правног факултета у Београду. Др Бранка Драгосавац је добитница награде „Стојан Новаковић“ за објављено дело из области библиотечко-информационе делатности.</w:t>
      </w:r>
    </w:p>
    <w:p w:rsidR="009E5C3B" w:rsidRDefault="009E5C3B" w:rsidP="009E5C3B">
      <w:pPr>
        <w:pStyle w:val="ListParagraph"/>
        <w:ind w:left="0"/>
        <w:jc w:val="both"/>
      </w:pPr>
    </w:p>
    <w:p w:rsidR="007952AC" w:rsidRPr="003E0C28" w:rsidRDefault="007952AC" w:rsidP="009E5C3B">
      <w:pPr>
        <w:pStyle w:val="ListParagraph"/>
        <w:numPr>
          <w:ilvl w:val="0"/>
          <w:numId w:val="45"/>
        </w:numPr>
        <w:jc w:val="both"/>
      </w:pPr>
      <w:r>
        <w:t xml:space="preserve">18. </w:t>
      </w:r>
      <w:proofErr w:type="gramStart"/>
      <w:r w:rsidR="00A800C6" w:rsidRPr="003E0C28">
        <w:t>д</w:t>
      </w:r>
      <w:r>
        <w:t>ецембар</w:t>
      </w:r>
      <w:proofErr w:type="gramEnd"/>
      <w:r w:rsidR="00A800C6" w:rsidRPr="003E0C28">
        <w:t xml:space="preserve"> </w:t>
      </w:r>
      <w:r w:rsidR="00A800C6">
        <w:t>–</w:t>
      </w:r>
      <w:r>
        <w:t xml:space="preserve"> Представљање књиге песама Еле</w:t>
      </w:r>
      <w:r w:rsidR="00A800C6">
        <w:t xml:space="preserve">не Костић, ученице 8. </w:t>
      </w:r>
      <w:proofErr w:type="gramStart"/>
      <w:r w:rsidR="00A800C6">
        <w:t>разреда</w:t>
      </w:r>
      <w:proofErr w:type="gramEnd"/>
      <w:r w:rsidR="00A800C6">
        <w:t xml:space="preserve"> ОШ</w:t>
      </w:r>
      <w:r>
        <w:t xml:space="preserve"> „Сестре Радо</w:t>
      </w:r>
      <w:r w:rsidR="00A800C6">
        <w:t>вић“ из Белосаваца</w:t>
      </w:r>
      <w:r>
        <w:t>. Књигу је издала школа као награду за запажене ре</w:t>
      </w:r>
      <w:r w:rsidR="00A800C6">
        <w:t>зултате на такмичењима. У представљању је у</w:t>
      </w:r>
      <w:r w:rsidR="00A800C6" w:rsidRPr="003E0C28">
        <w:t>чествовао</w:t>
      </w:r>
      <w:r>
        <w:t xml:space="preserve"> школски хор, </w:t>
      </w:r>
      <w:r w:rsidR="003E0C28">
        <w:t>уз Еленину пратњу на хармоници</w:t>
      </w:r>
      <w:r>
        <w:t xml:space="preserve">, а програм је осмислила учитељица Слађана Павловић, њен ментор. </w:t>
      </w:r>
    </w:p>
    <w:p w:rsidR="009E5C3B" w:rsidRDefault="009E5C3B" w:rsidP="009E5C3B">
      <w:pPr>
        <w:pStyle w:val="ListParagraph"/>
        <w:ind w:left="0"/>
        <w:jc w:val="both"/>
      </w:pPr>
    </w:p>
    <w:p w:rsidR="007952AC" w:rsidRDefault="003E0C28" w:rsidP="009E5C3B">
      <w:pPr>
        <w:pStyle w:val="ListParagraph"/>
        <w:numPr>
          <w:ilvl w:val="0"/>
          <w:numId w:val="45"/>
        </w:numPr>
        <w:jc w:val="both"/>
        <w:rPr>
          <w:lang w:val="sr-Cyrl-CS"/>
        </w:rPr>
      </w:pPr>
      <w:r w:rsidRPr="003E0C28">
        <w:rPr>
          <w:lang w:val="sr-Cyrl-CS"/>
        </w:rPr>
        <w:t>Представљање две књиге:</w:t>
      </w:r>
      <w:r w:rsidR="007952AC" w:rsidRPr="003E0C28">
        <w:rPr>
          <w:lang w:val="sr-Cyrl-CS"/>
        </w:rPr>
        <w:t xml:space="preserve"> романа „Шта ово све уопште значи“ и збирке драмских комада и прича „Децо, добродошли на позорницу“, Еме Зечевић, ученице основне школе из Београда.</w:t>
      </w:r>
      <w:r w:rsidRPr="003E0C28">
        <w:rPr>
          <w:lang w:val="sr-Cyrl-CS"/>
        </w:rPr>
        <w:t xml:space="preserve"> </w:t>
      </w:r>
    </w:p>
    <w:p w:rsidR="009E5C3B" w:rsidRDefault="009E5C3B" w:rsidP="009E5C3B">
      <w:pPr>
        <w:pStyle w:val="ListParagraph"/>
        <w:ind w:left="0"/>
        <w:jc w:val="both"/>
        <w:rPr>
          <w:lang w:val="sr-Cyrl-CS"/>
        </w:rPr>
      </w:pPr>
    </w:p>
    <w:p w:rsidR="007952AC" w:rsidRPr="003E0C28" w:rsidRDefault="007952AC" w:rsidP="009E5C3B">
      <w:pPr>
        <w:pStyle w:val="ListParagraph"/>
        <w:numPr>
          <w:ilvl w:val="0"/>
          <w:numId w:val="45"/>
        </w:numPr>
        <w:jc w:val="both"/>
        <w:rPr>
          <w:lang w:val="sr-Cyrl-CS"/>
        </w:rPr>
      </w:pPr>
      <w:r w:rsidRPr="003E0C28">
        <w:rPr>
          <w:lang w:val="ru-RU"/>
        </w:rPr>
        <w:t>2</w:t>
      </w:r>
      <w:r w:rsidRPr="003E0C28">
        <w:rPr>
          <w:lang w:val="sr-Cyrl-CS"/>
        </w:rPr>
        <w:t>5.</w:t>
      </w:r>
      <w:r w:rsidRPr="003E0C28">
        <w:rPr>
          <w:lang w:val="ru-RU"/>
        </w:rPr>
        <w:t xml:space="preserve"> </w:t>
      </w:r>
      <w:r w:rsidR="003E0C28">
        <w:rPr>
          <w:lang w:val="ru-RU"/>
        </w:rPr>
        <w:t>д</w:t>
      </w:r>
      <w:r w:rsidRPr="003E0C28">
        <w:rPr>
          <w:lang w:val="ru-RU"/>
        </w:rPr>
        <w:t>ецембар</w:t>
      </w:r>
      <w:r w:rsidR="003E0C28">
        <w:rPr>
          <w:lang w:val="ru-RU"/>
        </w:rPr>
        <w:t xml:space="preserve"> –</w:t>
      </w:r>
      <w:r w:rsidRPr="003E0C28">
        <w:rPr>
          <w:lang w:val="ru-RU"/>
        </w:rPr>
        <w:t xml:space="preserve"> </w:t>
      </w:r>
      <w:r w:rsidRPr="003E0C28">
        <w:rPr>
          <w:lang w:val="sr-Cyrl-CS"/>
        </w:rPr>
        <w:t>Представљање антологије савремене српске приче „Приче за родбину и пријатеље</w:t>
      </w:r>
      <w:r w:rsidR="003E0C28">
        <w:rPr>
          <w:lang w:val="sr-Cyrl-CS"/>
        </w:rPr>
        <w:t>“</w:t>
      </w:r>
      <w:r w:rsidRPr="003E0C28">
        <w:rPr>
          <w:lang w:val="sr-Cyrl-CS"/>
        </w:rPr>
        <w:t xml:space="preserve">, </w:t>
      </w:r>
      <w:r w:rsidR="003E0C28">
        <w:rPr>
          <w:lang w:val="sr-Cyrl-CS"/>
        </w:rPr>
        <w:t>приређивача Бошка Милосављевића.</w:t>
      </w:r>
      <w:r w:rsidRPr="003E0C28">
        <w:rPr>
          <w:lang w:val="sr-Cyrl-CS"/>
        </w:rPr>
        <w:t xml:space="preserve"> </w:t>
      </w:r>
    </w:p>
    <w:p w:rsidR="007952AC" w:rsidRPr="002620AD" w:rsidRDefault="007952AC" w:rsidP="007952AC">
      <w:pPr>
        <w:jc w:val="both"/>
      </w:pPr>
    </w:p>
    <w:p w:rsidR="007952AC" w:rsidRDefault="007952AC" w:rsidP="007952AC">
      <w:pPr>
        <w:jc w:val="both"/>
        <w:rPr>
          <w:lang w:val="ru-RU"/>
        </w:rPr>
      </w:pPr>
      <w:r>
        <w:rPr>
          <w:lang w:val="ru-RU"/>
        </w:rPr>
        <w:t xml:space="preserve"> Програми у 2019.години, изражени у  бројкама изгледају овако:              </w:t>
      </w:r>
    </w:p>
    <w:p w:rsidR="007952AC" w:rsidRDefault="007952AC" w:rsidP="007952AC">
      <w:pPr>
        <w:jc w:val="both"/>
        <w:rPr>
          <w:lang w:val="sr-Cyrl-CS"/>
        </w:rPr>
      </w:pPr>
    </w:p>
    <w:tbl>
      <w:tblPr>
        <w:tblW w:w="0" w:type="auto"/>
        <w:jc w:val="center"/>
        <w:tblLayout w:type="fixed"/>
        <w:tblLook w:val="0000"/>
      </w:tblPr>
      <w:tblGrid>
        <w:gridCol w:w="2214"/>
        <w:gridCol w:w="2214"/>
      </w:tblGrid>
      <w:tr w:rsidR="00596616" w:rsidRPr="002E1AEB" w:rsidTr="00574571">
        <w:trPr>
          <w:trHeight w:val="1"/>
          <w:jc w:val="center"/>
        </w:trPr>
        <w:tc>
          <w:tcPr>
            <w:tcW w:w="2214" w:type="dxa"/>
            <w:tcBorders>
              <w:top w:val="single" w:sz="4" w:space="0" w:color="000000"/>
              <w:left w:val="single" w:sz="4" w:space="0" w:color="000000"/>
              <w:bottom w:val="single" w:sz="4" w:space="0" w:color="000000"/>
              <w:right w:val="single" w:sz="2" w:space="0" w:color="000000"/>
            </w:tcBorders>
            <w:shd w:val="clear" w:color="000000" w:fill="FFFFFF"/>
          </w:tcPr>
          <w:p w:rsidR="00596616" w:rsidRPr="002E1AEB" w:rsidRDefault="00596616" w:rsidP="00574571">
            <w:pPr>
              <w:autoSpaceDE w:val="0"/>
              <w:autoSpaceDN w:val="0"/>
              <w:adjustRightInd w:val="0"/>
              <w:jc w:val="center"/>
              <w:rPr>
                <w:rFonts w:ascii="Calibri" w:eastAsiaTheme="minorHAnsi" w:hAnsi="Calibri" w:cs="Calibri"/>
              </w:rPr>
            </w:pPr>
            <w:r w:rsidRPr="002E1AEB">
              <w:rPr>
                <w:rFonts w:ascii="Times New Roman CYR" w:eastAsiaTheme="minorHAnsi" w:hAnsi="Times New Roman CYR" w:cs="Times New Roman CYR"/>
              </w:rPr>
              <w:t>Врсте делатности</w:t>
            </w:r>
          </w:p>
        </w:tc>
        <w:tc>
          <w:tcPr>
            <w:tcW w:w="2214" w:type="dxa"/>
            <w:tcBorders>
              <w:top w:val="single" w:sz="4" w:space="0" w:color="000000"/>
              <w:left w:val="single" w:sz="4" w:space="0" w:color="000000"/>
              <w:bottom w:val="single" w:sz="4" w:space="0" w:color="000000"/>
              <w:right w:val="single" w:sz="2" w:space="0" w:color="000000"/>
            </w:tcBorders>
            <w:shd w:val="clear" w:color="000000" w:fill="FFFFFF"/>
          </w:tcPr>
          <w:p w:rsidR="00596616" w:rsidRPr="002E1AEB" w:rsidRDefault="00596616" w:rsidP="00574571">
            <w:pPr>
              <w:autoSpaceDE w:val="0"/>
              <w:autoSpaceDN w:val="0"/>
              <w:adjustRightInd w:val="0"/>
              <w:jc w:val="center"/>
              <w:rPr>
                <w:rFonts w:ascii="Calibri" w:eastAsiaTheme="minorHAnsi" w:hAnsi="Calibri" w:cs="Calibri"/>
              </w:rPr>
            </w:pPr>
            <w:r w:rsidRPr="002E1AEB">
              <w:rPr>
                <w:rFonts w:ascii="Times New Roman CYR" w:eastAsiaTheme="minorHAnsi" w:hAnsi="Times New Roman CYR" w:cs="Times New Roman CYR"/>
              </w:rPr>
              <w:t>Број делатности</w:t>
            </w:r>
          </w:p>
        </w:tc>
      </w:tr>
      <w:tr w:rsidR="00596616" w:rsidRPr="00381E63" w:rsidTr="00574571">
        <w:trPr>
          <w:trHeight w:val="1"/>
          <w:jc w:val="center"/>
        </w:trPr>
        <w:tc>
          <w:tcPr>
            <w:tcW w:w="2214" w:type="dxa"/>
            <w:tcBorders>
              <w:top w:val="single" w:sz="4" w:space="0" w:color="000000"/>
              <w:left w:val="single" w:sz="4" w:space="0" w:color="000000"/>
              <w:bottom w:val="single" w:sz="4" w:space="0" w:color="000000"/>
              <w:right w:val="single" w:sz="2" w:space="0" w:color="000000"/>
            </w:tcBorders>
            <w:shd w:val="clear" w:color="000000" w:fill="FFFFFF"/>
          </w:tcPr>
          <w:p w:rsidR="00596616" w:rsidRPr="002E1AEB" w:rsidRDefault="00596616" w:rsidP="00574571">
            <w:pPr>
              <w:autoSpaceDE w:val="0"/>
              <w:autoSpaceDN w:val="0"/>
              <w:adjustRightInd w:val="0"/>
              <w:rPr>
                <w:rFonts w:ascii="Calibri" w:eastAsiaTheme="minorHAnsi" w:hAnsi="Calibri" w:cs="Calibri"/>
              </w:rPr>
            </w:pPr>
            <w:r w:rsidRPr="002E1AEB">
              <w:rPr>
                <w:rFonts w:ascii="Times New Roman CYR" w:eastAsiaTheme="minorHAnsi" w:hAnsi="Times New Roman CYR" w:cs="Times New Roman CYR"/>
              </w:rPr>
              <w:t xml:space="preserve">Предавање                      </w:t>
            </w:r>
          </w:p>
        </w:tc>
        <w:tc>
          <w:tcPr>
            <w:tcW w:w="2214" w:type="dxa"/>
            <w:tcBorders>
              <w:top w:val="single" w:sz="4" w:space="0" w:color="000000"/>
              <w:left w:val="single" w:sz="4" w:space="0" w:color="000000"/>
              <w:bottom w:val="single" w:sz="4" w:space="0" w:color="000000"/>
              <w:right w:val="single" w:sz="2" w:space="0" w:color="000000"/>
            </w:tcBorders>
            <w:shd w:val="clear" w:color="000000" w:fill="FFFFFF"/>
          </w:tcPr>
          <w:p w:rsidR="00596616" w:rsidRPr="00596616" w:rsidRDefault="00596616" w:rsidP="00574571">
            <w:pPr>
              <w:autoSpaceDE w:val="0"/>
              <w:autoSpaceDN w:val="0"/>
              <w:adjustRightInd w:val="0"/>
              <w:jc w:val="center"/>
              <w:rPr>
                <w:rFonts w:ascii="Calibri" w:eastAsiaTheme="minorHAnsi" w:hAnsi="Calibri" w:cs="Calibri"/>
              </w:rPr>
            </w:pPr>
            <w:r>
              <w:rPr>
                <w:rFonts w:ascii="Calibri" w:eastAsiaTheme="minorHAnsi" w:hAnsi="Calibri" w:cs="Calibri"/>
              </w:rPr>
              <w:t>13</w:t>
            </w:r>
          </w:p>
        </w:tc>
      </w:tr>
      <w:tr w:rsidR="00596616" w:rsidRPr="00381E63" w:rsidTr="00574571">
        <w:trPr>
          <w:trHeight w:val="1"/>
          <w:jc w:val="center"/>
        </w:trPr>
        <w:tc>
          <w:tcPr>
            <w:tcW w:w="2214" w:type="dxa"/>
            <w:tcBorders>
              <w:top w:val="single" w:sz="4" w:space="0" w:color="000000"/>
              <w:left w:val="single" w:sz="4" w:space="0" w:color="000000"/>
              <w:bottom w:val="single" w:sz="4" w:space="0" w:color="000000"/>
              <w:right w:val="single" w:sz="2" w:space="0" w:color="000000"/>
            </w:tcBorders>
            <w:shd w:val="clear" w:color="000000" w:fill="FFFFFF"/>
          </w:tcPr>
          <w:p w:rsidR="00596616" w:rsidRPr="002E1AEB" w:rsidRDefault="00596616" w:rsidP="00574571">
            <w:pPr>
              <w:autoSpaceDE w:val="0"/>
              <w:autoSpaceDN w:val="0"/>
              <w:adjustRightInd w:val="0"/>
              <w:rPr>
                <w:rFonts w:ascii="Calibri" w:eastAsiaTheme="minorHAnsi" w:hAnsi="Calibri" w:cs="Calibri"/>
              </w:rPr>
            </w:pPr>
            <w:r w:rsidRPr="002E1AEB">
              <w:rPr>
                <w:rFonts w:ascii="Times New Roman CYR" w:eastAsiaTheme="minorHAnsi" w:hAnsi="Times New Roman CYR" w:cs="Times New Roman CYR"/>
              </w:rPr>
              <w:t xml:space="preserve">Књижевни сусрет          </w:t>
            </w:r>
          </w:p>
        </w:tc>
        <w:tc>
          <w:tcPr>
            <w:tcW w:w="2214" w:type="dxa"/>
            <w:tcBorders>
              <w:top w:val="single" w:sz="4" w:space="0" w:color="000000"/>
              <w:left w:val="single" w:sz="4" w:space="0" w:color="000000"/>
              <w:bottom w:val="single" w:sz="4" w:space="0" w:color="000000"/>
              <w:right w:val="single" w:sz="2" w:space="0" w:color="000000"/>
            </w:tcBorders>
            <w:shd w:val="clear" w:color="000000" w:fill="FFFFFF"/>
          </w:tcPr>
          <w:p w:rsidR="00596616" w:rsidRPr="00381E63" w:rsidRDefault="00596616" w:rsidP="00574571">
            <w:pPr>
              <w:autoSpaceDE w:val="0"/>
              <w:autoSpaceDN w:val="0"/>
              <w:adjustRightInd w:val="0"/>
              <w:jc w:val="center"/>
              <w:rPr>
                <w:rFonts w:ascii="Calibri" w:eastAsiaTheme="minorHAnsi" w:hAnsi="Calibri" w:cs="Calibri"/>
              </w:rPr>
            </w:pPr>
            <w:r>
              <w:rPr>
                <w:rFonts w:eastAsiaTheme="minorHAnsi"/>
              </w:rPr>
              <w:t>23</w:t>
            </w:r>
          </w:p>
        </w:tc>
      </w:tr>
      <w:tr w:rsidR="00596616" w:rsidRPr="00442790" w:rsidTr="00574571">
        <w:trPr>
          <w:trHeight w:val="1"/>
          <w:jc w:val="center"/>
        </w:trPr>
        <w:tc>
          <w:tcPr>
            <w:tcW w:w="2214" w:type="dxa"/>
            <w:tcBorders>
              <w:top w:val="single" w:sz="4" w:space="0" w:color="000000"/>
              <w:left w:val="single" w:sz="4" w:space="0" w:color="000000"/>
              <w:bottom w:val="single" w:sz="4" w:space="0" w:color="000000"/>
              <w:right w:val="single" w:sz="2" w:space="0" w:color="000000"/>
            </w:tcBorders>
            <w:shd w:val="clear" w:color="000000" w:fill="FFFFFF"/>
          </w:tcPr>
          <w:p w:rsidR="00596616" w:rsidRPr="002E1AEB" w:rsidRDefault="00596616" w:rsidP="00574571">
            <w:pPr>
              <w:autoSpaceDE w:val="0"/>
              <w:autoSpaceDN w:val="0"/>
              <w:adjustRightInd w:val="0"/>
              <w:rPr>
                <w:rFonts w:ascii="Calibri" w:eastAsiaTheme="minorHAnsi" w:hAnsi="Calibri" w:cs="Calibri"/>
              </w:rPr>
            </w:pPr>
            <w:r w:rsidRPr="002E1AEB">
              <w:rPr>
                <w:rFonts w:ascii="Times New Roman CYR" w:eastAsiaTheme="minorHAnsi" w:hAnsi="Times New Roman CYR" w:cs="Times New Roman CYR"/>
              </w:rPr>
              <w:t>Изложбе</w:t>
            </w:r>
          </w:p>
        </w:tc>
        <w:tc>
          <w:tcPr>
            <w:tcW w:w="2214" w:type="dxa"/>
            <w:tcBorders>
              <w:top w:val="single" w:sz="4" w:space="0" w:color="000000"/>
              <w:left w:val="single" w:sz="4" w:space="0" w:color="000000"/>
              <w:bottom w:val="single" w:sz="4" w:space="0" w:color="000000"/>
              <w:right w:val="single" w:sz="2" w:space="0" w:color="000000"/>
            </w:tcBorders>
            <w:shd w:val="clear" w:color="000000" w:fill="FFFFFF"/>
          </w:tcPr>
          <w:p w:rsidR="00596616" w:rsidRPr="00442790" w:rsidRDefault="00596616" w:rsidP="00574571">
            <w:pPr>
              <w:autoSpaceDE w:val="0"/>
              <w:autoSpaceDN w:val="0"/>
              <w:adjustRightInd w:val="0"/>
              <w:jc w:val="center"/>
              <w:rPr>
                <w:rFonts w:ascii="Calibri" w:eastAsiaTheme="minorHAnsi" w:hAnsi="Calibri" w:cs="Calibri"/>
              </w:rPr>
            </w:pPr>
            <w:r>
              <w:rPr>
                <w:rFonts w:eastAsiaTheme="minorHAnsi"/>
              </w:rPr>
              <w:t>5</w:t>
            </w:r>
          </w:p>
        </w:tc>
      </w:tr>
      <w:tr w:rsidR="00596616" w:rsidRPr="00442790" w:rsidTr="00574571">
        <w:trPr>
          <w:trHeight w:val="1"/>
          <w:jc w:val="center"/>
        </w:trPr>
        <w:tc>
          <w:tcPr>
            <w:tcW w:w="2214" w:type="dxa"/>
            <w:tcBorders>
              <w:top w:val="single" w:sz="4" w:space="0" w:color="000000"/>
              <w:left w:val="single" w:sz="4" w:space="0" w:color="000000"/>
              <w:bottom w:val="single" w:sz="4" w:space="0" w:color="000000"/>
              <w:right w:val="single" w:sz="2" w:space="0" w:color="000000"/>
            </w:tcBorders>
            <w:shd w:val="clear" w:color="000000" w:fill="FFFFFF"/>
          </w:tcPr>
          <w:p w:rsidR="00596616" w:rsidRPr="002E1AEB" w:rsidRDefault="00596616" w:rsidP="00574571">
            <w:pPr>
              <w:autoSpaceDE w:val="0"/>
              <w:autoSpaceDN w:val="0"/>
              <w:adjustRightInd w:val="0"/>
              <w:rPr>
                <w:rFonts w:ascii="Calibri" w:eastAsiaTheme="minorHAnsi" w:hAnsi="Calibri" w:cs="Calibri"/>
              </w:rPr>
            </w:pPr>
            <w:r w:rsidRPr="002E1AEB">
              <w:rPr>
                <w:rFonts w:ascii="Times New Roman CYR" w:eastAsiaTheme="minorHAnsi" w:hAnsi="Times New Roman CYR" w:cs="Times New Roman CYR"/>
              </w:rPr>
              <w:t xml:space="preserve">Остало </w:t>
            </w:r>
          </w:p>
        </w:tc>
        <w:tc>
          <w:tcPr>
            <w:tcW w:w="2214" w:type="dxa"/>
            <w:tcBorders>
              <w:top w:val="single" w:sz="4" w:space="0" w:color="000000"/>
              <w:left w:val="single" w:sz="4" w:space="0" w:color="000000"/>
              <w:bottom w:val="single" w:sz="4" w:space="0" w:color="000000"/>
              <w:right w:val="single" w:sz="2" w:space="0" w:color="000000"/>
            </w:tcBorders>
            <w:shd w:val="clear" w:color="000000" w:fill="FFFFFF"/>
          </w:tcPr>
          <w:p w:rsidR="00596616" w:rsidRPr="00596616" w:rsidRDefault="00596616" w:rsidP="00574571">
            <w:pPr>
              <w:autoSpaceDE w:val="0"/>
              <w:autoSpaceDN w:val="0"/>
              <w:adjustRightInd w:val="0"/>
              <w:jc w:val="center"/>
              <w:rPr>
                <w:rFonts w:ascii="Calibri" w:eastAsiaTheme="minorHAnsi" w:hAnsi="Calibri" w:cs="Calibri"/>
              </w:rPr>
            </w:pPr>
            <w:r>
              <w:rPr>
                <w:rFonts w:eastAsiaTheme="minorHAnsi"/>
              </w:rPr>
              <w:t>67</w:t>
            </w:r>
          </w:p>
        </w:tc>
      </w:tr>
      <w:tr w:rsidR="00596616" w:rsidRPr="00442790" w:rsidTr="00574571">
        <w:trPr>
          <w:trHeight w:val="1"/>
          <w:jc w:val="center"/>
        </w:trPr>
        <w:tc>
          <w:tcPr>
            <w:tcW w:w="2214" w:type="dxa"/>
            <w:tcBorders>
              <w:top w:val="single" w:sz="4" w:space="0" w:color="000000"/>
              <w:left w:val="single" w:sz="4" w:space="0" w:color="000000"/>
              <w:bottom w:val="single" w:sz="4" w:space="0" w:color="000000"/>
              <w:right w:val="single" w:sz="2" w:space="0" w:color="000000"/>
            </w:tcBorders>
            <w:shd w:val="clear" w:color="000000" w:fill="FFFFFF"/>
          </w:tcPr>
          <w:p w:rsidR="00596616" w:rsidRPr="002E1AEB" w:rsidRDefault="00596616" w:rsidP="00574571">
            <w:pPr>
              <w:autoSpaceDE w:val="0"/>
              <w:autoSpaceDN w:val="0"/>
              <w:adjustRightInd w:val="0"/>
              <w:rPr>
                <w:rFonts w:ascii="Times New Roman CYR" w:eastAsiaTheme="minorHAnsi" w:hAnsi="Times New Roman CYR" w:cs="Times New Roman CYR"/>
              </w:rPr>
            </w:pPr>
            <w:r>
              <w:rPr>
                <w:rFonts w:ascii="Times New Roman CYR" w:eastAsiaTheme="minorHAnsi" w:hAnsi="Times New Roman CYR" w:cs="Times New Roman CYR"/>
              </w:rPr>
              <w:t>Укупно</w:t>
            </w:r>
          </w:p>
        </w:tc>
        <w:tc>
          <w:tcPr>
            <w:tcW w:w="2214" w:type="dxa"/>
            <w:tcBorders>
              <w:top w:val="single" w:sz="4" w:space="0" w:color="000000"/>
              <w:left w:val="single" w:sz="4" w:space="0" w:color="000000"/>
              <w:bottom w:val="single" w:sz="4" w:space="0" w:color="000000"/>
              <w:right w:val="single" w:sz="2" w:space="0" w:color="000000"/>
            </w:tcBorders>
            <w:shd w:val="clear" w:color="000000" w:fill="FFFFFF"/>
          </w:tcPr>
          <w:p w:rsidR="00596616" w:rsidRPr="00596616" w:rsidRDefault="00596616" w:rsidP="00574571">
            <w:pPr>
              <w:autoSpaceDE w:val="0"/>
              <w:autoSpaceDN w:val="0"/>
              <w:adjustRightInd w:val="0"/>
              <w:jc w:val="center"/>
              <w:rPr>
                <w:rFonts w:eastAsiaTheme="minorHAnsi"/>
              </w:rPr>
            </w:pPr>
            <w:r>
              <w:rPr>
                <w:rFonts w:eastAsiaTheme="minorHAnsi"/>
              </w:rPr>
              <w:t>108</w:t>
            </w:r>
          </w:p>
        </w:tc>
      </w:tr>
    </w:tbl>
    <w:p w:rsidR="007B01D9" w:rsidRPr="009E5C3B" w:rsidRDefault="007B01D9" w:rsidP="009E5C3B">
      <w:pPr>
        <w:jc w:val="both"/>
        <w:rPr>
          <w:lang w:val="sr-Cyrl-CS"/>
        </w:rPr>
      </w:pPr>
    </w:p>
    <w:p w:rsidR="007B01D9" w:rsidRPr="00994570" w:rsidRDefault="007B01D9" w:rsidP="007B01D9">
      <w:pPr>
        <w:pStyle w:val="ListParagraph"/>
        <w:numPr>
          <w:ilvl w:val="0"/>
          <w:numId w:val="4"/>
        </w:numPr>
        <w:jc w:val="both"/>
        <w:rPr>
          <w:b/>
          <w:lang w:val="sr-Cyrl-CS"/>
        </w:rPr>
      </w:pPr>
      <w:r w:rsidRPr="00994570">
        <w:rPr>
          <w:b/>
          <w:lang w:val="sr-Cyrl-CS"/>
        </w:rPr>
        <w:t>ИЗДАВАЧКА  ДЕЛАТНОСТ</w:t>
      </w:r>
    </w:p>
    <w:p w:rsidR="007B01D9" w:rsidRPr="0082345D" w:rsidRDefault="007B01D9" w:rsidP="007B01D9">
      <w:pPr>
        <w:jc w:val="both"/>
        <w:rPr>
          <w:lang w:val="sr-Cyrl-CS"/>
        </w:rPr>
      </w:pPr>
    </w:p>
    <w:p w:rsidR="007B01D9" w:rsidRPr="0082345D" w:rsidRDefault="00DC3EB9" w:rsidP="007B01D9">
      <w:pPr>
        <w:ind w:firstLine="900"/>
        <w:jc w:val="both"/>
        <w:rPr>
          <w:lang w:val="ru-RU"/>
        </w:rPr>
      </w:pPr>
      <w:r>
        <w:rPr>
          <w:lang w:val="sr-Cyrl-CS"/>
        </w:rPr>
        <w:t>У 2019</w:t>
      </w:r>
      <w:r w:rsidR="007B01D9" w:rsidRPr="0082345D">
        <w:rPr>
          <w:lang w:val="sr-Cyrl-CS"/>
        </w:rPr>
        <w:t>. години Библиотека</w:t>
      </w:r>
      <w:r w:rsidR="007B01D9">
        <w:rPr>
          <w:lang w:val="sr-Cyrl-CS"/>
        </w:rPr>
        <w:t xml:space="preserve"> у Тополи </w:t>
      </w:r>
      <w:r>
        <w:rPr>
          <w:lang w:val="sr-Cyrl-CS"/>
        </w:rPr>
        <w:t>није имала</w:t>
      </w:r>
      <w:r w:rsidR="007B01D9">
        <w:rPr>
          <w:lang w:val="sr-Cyrl-CS"/>
        </w:rPr>
        <w:t xml:space="preserve"> издавачку </w:t>
      </w:r>
      <w:r>
        <w:rPr>
          <w:lang w:val="sr-Cyrl-CS"/>
        </w:rPr>
        <w:t>делатност.</w:t>
      </w:r>
    </w:p>
    <w:p w:rsidR="007B01D9" w:rsidRPr="0082345D" w:rsidRDefault="007B01D9" w:rsidP="007B01D9">
      <w:pPr>
        <w:jc w:val="both"/>
        <w:rPr>
          <w:color w:val="FF0000"/>
          <w:lang w:val="sr-Cyrl-CS"/>
        </w:rPr>
      </w:pPr>
    </w:p>
    <w:p w:rsidR="007B01D9" w:rsidRPr="0082345D" w:rsidRDefault="007B01D9" w:rsidP="007B01D9">
      <w:pPr>
        <w:pStyle w:val="ListParagraph"/>
        <w:numPr>
          <w:ilvl w:val="0"/>
          <w:numId w:val="4"/>
        </w:numPr>
        <w:jc w:val="both"/>
        <w:rPr>
          <w:b/>
          <w:lang w:val="sr-Cyrl-CS"/>
        </w:rPr>
      </w:pPr>
      <w:r w:rsidRPr="0082345D">
        <w:rPr>
          <w:b/>
          <w:lang w:val="sr-Cyrl-CS"/>
        </w:rPr>
        <w:t>СТАРА И РЕТКА  КЊИГА</w:t>
      </w:r>
    </w:p>
    <w:p w:rsidR="007B01D9" w:rsidRPr="0082345D" w:rsidRDefault="007B01D9" w:rsidP="007B01D9">
      <w:pPr>
        <w:ind w:left="900"/>
        <w:jc w:val="both"/>
        <w:rPr>
          <w:lang w:val="sr-Cyrl-CS"/>
        </w:rPr>
      </w:pPr>
    </w:p>
    <w:p w:rsidR="007B01D9" w:rsidRPr="0082345D" w:rsidRDefault="007B01D9" w:rsidP="007B01D9">
      <w:pPr>
        <w:ind w:left="900"/>
        <w:jc w:val="both"/>
        <w:rPr>
          <w:lang w:val="sr-Cyrl-CS"/>
        </w:rPr>
      </w:pPr>
      <w:r w:rsidRPr="0082345D">
        <w:rPr>
          <w:lang w:val="sr-Cyrl-CS"/>
        </w:rPr>
        <w:t>У прошлој години нисмо набавили стару и ретку књигу.</w:t>
      </w:r>
    </w:p>
    <w:p w:rsidR="007B01D9" w:rsidRPr="0082345D" w:rsidRDefault="007B01D9" w:rsidP="007B01D9">
      <w:pPr>
        <w:jc w:val="both"/>
        <w:rPr>
          <w:lang w:val="sr-Cyrl-CS"/>
        </w:rPr>
      </w:pPr>
    </w:p>
    <w:p w:rsidR="007B01D9" w:rsidRPr="0082345D" w:rsidRDefault="007B01D9" w:rsidP="007B01D9">
      <w:pPr>
        <w:pStyle w:val="ListParagraph"/>
        <w:numPr>
          <w:ilvl w:val="0"/>
          <w:numId w:val="4"/>
        </w:numPr>
        <w:jc w:val="both"/>
        <w:rPr>
          <w:b/>
          <w:lang w:val="sr-Cyrl-CS"/>
        </w:rPr>
      </w:pPr>
      <w:r w:rsidRPr="0082345D">
        <w:rPr>
          <w:b/>
          <w:lang w:val="sr-Cyrl-CS"/>
        </w:rPr>
        <w:t>ОСТВАРИВАЊЕ МАТИЧНИХ ФУНКЦИЈА</w:t>
      </w:r>
    </w:p>
    <w:p w:rsidR="007B01D9" w:rsidRPr="0082345D" w:rsidRDefault="007B01D9" w:rsidP="007B01D9">
      <w:pPr>
        <w:jc w:val="both"/>
        <w:rPr>
          <w:lang w:val="sr-Cyrl-CS"/>
        </w:rPr>
      </w:pPr>
    </w:p>
    <w:p w:rsidR="009E5C3B" w:rsidRPr="00A01918" w:rsidRDefault="007B01D9" w:rsidP="00A01918">
      <w:pPr>
        <w:ind w:left="900"/>
        <w:jc w:val="both"/>
      </w:pPr>
      <w:r w:rsidRPr="0082345D">
        <w:rPr>
          <w:lang w:val="sr-Cyrl-CS"/>
        </w:rPr>
        <w:t>Матичне функције обавља Библиотека „Вук Караџић“ из Крагујевца.</w:t>
      </w:r>
    </w:p>
    <w:p w:rsidR="007B01D9" w:rsidRPr="00A01918" w:rsidRDefault="007B01D9" w:rsidP="007B01D9">
      <w:pPr>
        <w:jc w:val="both"/>
      </w:pPr>
    </w:p>
    <w:p w:rsidR="007B01D9" w:rsidRPr="0082345D" w:rsidRDefault="007B01D9" w:rsidP="007B01D9">
      <w:pPr>
        <w:pStyle w:val="ListParagraph"/>
        <w:numPr>
          <w:ilvl w:val="0"/>
          <w:numId w:val="4"/>
        </w:numPr>
        <w:jc w:val="both"/>
        <w:rPr>
          <w:b/>
          <w:lang w:val="sr-Cyrl-CS"/>
        </w:rPr>
      </w:pPr>
      <w:r w:rsidRPr="0082345D">
        <w:rPr>
          <w:b/>
          <w:lang w:val="sr-Cyrl-CS"/>
        </w:rPr>
        <w:t>РЕВИЗИЈА  БИБЛИОТЕЧКЕ  ГРАЂЕ</w:t>
      </w:r>
    </w:p>
    <w:p w:rsidR="007B01D9" w:rsidRPr="0082345D" w:rsidRDefault="007B01D9" w:rsidP="007B01D9">
      <w:pPr>
        <w:jc w:val="both"/>
        <w:rPr>
          <w:lang w:val="sr-Cyrl-CS"/>
        </w:rPr>
      </w:pPr>
    </w:p>
    <w:p w:rsidR="007B01D9" w:rsidRPr="0082345D" w:rsidRDefault="007B01D9" w:rsidP="007B01D9">
      <w:pPr>
        <w:jc w:val="both"/>
        <w:rPr>
          <w:lang w:val="sr-Cyrl-CS"/>
        </w:rPr>
      </w:pPr>
      <w:r w:rsidRPr="0082345D">
        <w:rPr>
          <w:lang w:val="sr-Cyrl-CS"/>
        </w:rPr>
        <w:t xml:space="preserve">               У 201</w:t>
      </w:r>
      <w:r w:rsidR="00DC3EB9">
        <w:rPr>
          <w:lang w:val="sr-Cyrl-CS"/>
        </w:rPr>
        <w:t>9</w:t>
      </w:r>
      <w:r>
        <w:rPr>
          <w:lang w:val="sr-Cyrl-CS"/>
        </w:rPr>
        <w:t>. настављена</w:t>
      </w:r>
      <w:r w:rsidRPr="0082345D">
        <w:rPr>
          <w:lang w:val="sr-Cyrl-CS"/>
        </w:rPr>
        <w:t xml:space="preserve"> </w:t>
      </w:r>
      <w:r>
        <w:rPr>
          <w:lang w:val="sr-Cyrl-CS"/>
        </w:rPr>
        <w:t xml:space="preserve">је </w:t>
      </w:r>
      <w:r w:rsidRPr="0082345D">
        <w:rPr>
          <w:lang w:val="sr-Cyrl-CS"/>
        </w:rPr>
        <w:t>ревизија библиотечке грађе</w:t>
      </w:r>
      <w:r>
        <w:rPr>
          <w:lang w:val="sr-Cyrl-CS"/>
        </w:rPr>
        <w:t>.</w:t>
      </w:r>
    </w:p>
    <w:p w:rsidR="007B01D9" w:rsidRPr="0082345D" w:rsidRDefault="007B01D9" w:rsidP="007B01D9">
      <w:pPr>
        <w:jc w:val="both"/>
        <w:rPr>
          <w:lang w:val="sr-Cyrl-CS"/>
        </w:rPr>
      </w:pPr>
    </w:p>
    <w:p w:rsidR="007B01D9" w:rsidRPr="0082345D" w:rsidRDefault="007B01D9" w:rsidP="007B01D9">
      <w:pPr>
        <w:pStyle w:val="ListParagraph"/>
        <w:numPr>
          <w:ilvl w:val="0"/>
          <w:numId w:val="4"/>
        </w:numPr>
        <w:jc w:val="both"/>
        <w:rPr>
          <w:b/>
          <w:lang w:val="sr-Cyrl-CS"/>
        </w:rPr>
      </w:pPr>
      <w:r w:rsidRPr="0082345D">
        <w:rPr>
          <w:b/>
          <w:lang w:val="sr-Cyrl-CS"/>
        </w:rPr>
        <w:t>ЗАШТИТА БИЛИОТЕЧКЕ ГРАЂЕ</w:t>
      </w:r>
    </w:p>
    <w:p w:rsidR="007B01D9" w:rsidRPr="0082345D" w:rsidRDefault="007B01D9" w:rsidP="007B01D9">
      <w:pPr>
        <w:ind w:left="540"/>
        <w:jc w:val="both"/>
        <w:rPr>
          <w:lang w:val="sr-Cyrl-CS"/>
        </w:rPr>
      </w:pPr>
    </w:p>
    <w:p w:rsidR="007B01D9" w:rsidRPr="0082345D" w:rsidRDefault="007B01D9" w:rsidP="007B01D9">
      <w:pPr>
        <w:ind w:firstLine="540"/>
        <w:jc w:val="both"/>
        <w:rPr>
          <w:lang w:val="sr-Cyrl-CS"/>
        </w:rPr>
      </w:pPr>
      <w:r w:rsidRPr="0082345D">
        <w:rPr>
          <w:lang w:val="sr-Cyrl-CS"/>
        </w:rPr>
        <w:t xml:space="preserve">    Књиговезачке послове поверавамо штампаријама</w:t>
      </w:r>
      <w:r w:rsidRPr="0082345D">
        <w:rPr>
          <w:lang w:val="ru-RU"/>
        </w:rPr>
        <w:t>.</w:t>
      </w:r>
      <w:r w:rsidRPr="0082345D">
        <w:rPr>
          <w:lang w:val="sr-Cyrl-CS"/>
        </w:rPr>
        <w:t xml:space="preserve">            </w:t>
      </w:r>
    </w:p>
    <w:p w:rsidR="007B01D9" w:rsidRPr="0082345D" w:rsidRDefault="007B01D9" w:rsidP="007B01D9">
      <w:pPr>
        <w:ind w:firstLine="540"/>
        <w:jc w:val="both"/>
        <w:rPr>
          <w:lang w:val="sr-Cyrl-CS"/>
        </w:rPr>
      </w:pPr>
      <w:r w:rsidRPr="0082345D">
        <w:rPr>
          <w:lang w:val="ru-RU"/>
        </w:rPr>
        <w:t xml:space="preserve">    </w:t>
      </w:r>
      <w:r w:rsidRPr="0082345D">
        <w:rPr>
          <w:lang w:val="sr-Cyrl-CS"/>
        </w:rPr>
        <w:t>У прошлој години књиге нису коричене.</w:t>
      </w:r>
    </w:p>
    <w:p w:rsidR="007B01D9" w:rsidRPr="0082345D" w:rsidRDefault="007B01D9" w:rsidP="007B01D9">
      <w:pPr>
        <w:jc w:val="both"/>
        <w:rPr>
          <w:b/>
          <w:lang w:val="sr-Cyrl-CS"/>
        </w:rPr>
      </w:pPr>
    </w:p>
    <w:p w:rsidR="007B01D9" w:rsidRPr="0082345D" w:rsidRDefault="007B01D9" w:rsidP="007B01D9">
      <w:pPr>
        <w:pStyle w:val="ListParagraph"/>
        <w:numPr>
          <w:ilvl w:val="0"/>
          <w:numId w:val="4"/>
        </w:numPr>
        <w:jc w:val="both"/>
        <w:rPr>
          <w:b/>
          <w:lang w:val="sr-Cyrl-CS"/>
        </w:rPr>
      </w:pPr>
      <w:r w:rsidRPr="0082345D">
        <w:rPr>
          <w:b/>
          <w:lang w:val="sr-Cyrl-CS"/>
        </w:rPr>
        <w:t>УПРАВНИ И НАДЗОРНИ ОДБОР</w:t>
      </w:r>
    </w:p>
    <w:p w:rsidR="007B01D9" w:rsidRPr="0082345D" w:rsidRDefault="007B01D9" w:rsidP="007B01D9">
      <w:pPr>
        <w:jc w:val="both"/>
        <w:rPr>
          <w:lang w:val="sr-Cyrl-CS"/>
        </w:rPr>
      </w:pPr>
    </w:p>
    <w:p w:rsidR="00DC3EB9" w:rsidRPr="00A01918" w:rsidRDefault="007B01D9" w:rsidP="00A01918">
      <w:pPr>
        <w:ind w:firstLine="540"/>
        <w:jc w:val="both"/>
      </w:pPr>
      <w:r w:rsidRPr="0082345D">
        <w:rPr>
          <w:lang w:val="ru-RU"/>
        </w:rPr>
        <w:t xml:space="preserve">      </w:t>
      </w:r>
      <w:r w:rsidRPr="0082345D">
        <w:rPr>
          <w:lang w:val="sr-Cyrl-CS"/>
        </w:rPr>
        <w:t xml:space="preserve">Управни Одбор састајао се више пута током године и одлучивао по </w:t>
      </w:r>
      <w:r w:rsidRPr="0082345D">
        <w:rPr>
          <w:lang w:val="ru-RU"/>
        </w:rPr>
        <w:t xml:space="preserve">  </w:t>
      </w:r>
      <w:r w:rsidRPr="0082345D">
        <w:rPr>
          <w:lang w:val="sr-Cyrl-CS"/>
        </w:rPr>
        <w:t>питањима из своје надлежности.</w:t>
      </w:r>
    </w:p>
    <w:p w:rsidR="00DC3EB9" w:rsidRDefault="00DC3EB9" w:rsidP="007B01D9">
      <w:pPr>
        <w:jc w:val="right"/>
      </w:pPr>
    </w:p>
    <w:p w:rsidR="00A01918" w:rsidRPr="00DC3EB9" w:rsidRDefault="00A01918" w:rsidP="007B01D9">
      <w:pPr>
        <w:jc w:val="right"/>
      </w:pPr>
    </w:p>
    <w:p w:rsidR="007B01D9" w:rsidRPr="0082345D" w:rsidRDefault="007B01D9" w:rsidP="007B01D9">
      <w:pPr>
        <w:ind w:firstLine="540"/>
        <w:jc w:val="right"/>
        <w:rPr>
          <w:lang w:val="sr-Cyrl-CS"/>
        </w:rPr>
      </w:pPr>
      <w:r w:rsidRPr="0082345D">
        <w:rPr>
          <w:lang w:val="sr-Cyrl-CS"/>
        </w:rPr>
        <w:t xml:space="preserve">                                                                                              </w:t>
      </w:r>
      <w:r>
        <w:rPr>
          <w:lang w:val="sr-Cyrl-CS"/>
        </w:rPr>
        <w:t xml:space="preserve">                </w:t>
      </w:r>
      <w:r w:rsidRPr="0082345D">
        <w:rPr>
          <w:lang w:val="sr-Cyrl-CS"/>
        </w:rPr>
        <w:t>Директор</w:t>
      </w:r>
    </w:p>
    <w:p w:rsidR="007B01D9" w:rsidRPr="0082345D" w:rsidRDefault="007B01D9" w:rsidP="007B01D9">
      <w:pPr>
        <w:tabs>
          <w:tab w:val="left" w:pos="142"/>
        </w:tabs>
        <w:ind w:left="567" w:hanging="27"/>
        <w:jc w:val="right"/>
        <w:rPr>
          <w:lang w:val="sr-Cyrl-CS"/>
        </w:rPr>
      </w:pPr>
      <w:r>
        <w:t xml:space="preserve">                                                                                                                        </w:t>
      </w:r>
      <w:r>
        <w:rPr>
          <w:lang w:val="sr-Cyrl-CS"/>
        </w:rPr>
        <w:t>Слађана</w:t>
      </w:r>
      <w:r>
        <w:t xml:space="preserve"> </w:t>
      </w:r>
      <w:r w:rsidRPr="0082345D">
        <w:rPr>
          <w:lang w:val="sr-Cyrl-CS"/>
        </w:rPr>
        <w:t>Митровић</w:t>
      </w:r>
    </w:p>
    <w:p w:rsidR="00736796" w:rsidRDefault="007B01D9" w:rsidP="00A01918">
      <w:pPr>
        <w:jc w:val="right"/>
      </w:pPr>
      <w:r>
        <w:t>_________________</w:t>
      </w:r>
    </w:p>
    <w:sectPr w:rsidR="00736796" w:rsidSect="00A01918">
      <w:pgSz w:w="12240" w:h="15840"/>
      <w:pgMar w:top="426" w:right="616" w:bottom="28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StarSymbol">
    <w:altName w:val="Arial Unicode MS"/>
    <w:charset w:val="80"/>
    <w:family w:val="auto"/>
    <w:pitch w:val="default"/>
    <w:sig w:usb0="00000000" w:usb1="00000000" w:usb2="00000000" w:usb3="00000000" w:csb0="0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altName w:val="Times New Roman"/>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842E85E"/>
    <w:lvl w:ilvl="0">
      <w:numFmt w:val="bullet"/>
      <w:lvlText w:val="*"/>
      <w:lvlJc w:val="left"/>
    </w:lvl>
  </w:abstractNum>
  <w:abstractNum w:abstractNumId="1">
    <w:nsid w:val="00000001"/>
    <w:multiLevelType w:val="multilevel"/>
    <w:tmpl w:val="00000001"/>
    <w:name w:val="WW8Num1"/>
    <w:lvl w:ilvl="0">
      <w:start w:val="2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4"/>
    <w:multiLevelType w:val="multilevel"/>
    <w:tmpl w:val="00000004"/>
    <w:name w:val="WW8Num4"/>
    <w:lvl w:ilvl="0">
      <w:start w:val="8"/>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5"/>
    <w:multiLevelType w:val="multilevel"/>
    <w:tmpl w:val="00000005"/>
    <w:name w:val="WW8Num5"/>
    <w:lvl w:ilvl="0">
      <w:start w:val="30"/>
      <w:numFmt w:val="decimal"/>
      <w:lvlText w:val="%1."/>
      <w:lvlJc w:val="left"/>
      <w:pPr>
        <w:tabs>
          <w:tab w:val="num" w:pos="1069"/>
        </w:tabs>
        <w:ind w:left="1069" w:hanging="360"/>
      </w:pPr>
    </w:lvl>
    <w:lvl w:ilvl="1">
      <w:start w:val="1"/>
      <w:numFmt w:val="decimal"/>
      <w:lvlText w:val="%2."/>
      <w:lvlJc w:val="left"/>
      <w:pPr>
        <w:tabs>
          <w:tab w:val="num" w:pos="1429"/>
        </w:tabs>
        <w:ind w:left="1429" w:hanging="360"/>
      </w:pPr>
    </w:lvl>
    <w:lvl w:ilvl="2">
      <w:start w:val="1"/>
      <w:numFmt w:val="decimal"/>
      <w:lvlText w:val="%3."/>
      <w:lvlJc w:val="left"/>
      <w:pPr>
        <w:tabs>
          <w:tab w:val="num" w:pos="1789"/>
        </w:tabs>
        <w:ind w:left="1789" w:hanging="360"/>
      </w:pPr>
    </w:lvl>
    <w:lvl w:ilvl="3">
      <w:start w:val="1"/>
      <w:numFmt w:val="decimal"/>
      <w:lvlText w:val="%4."/>
      <w:lvlJc w:val="left"/>
      <w:pPr>
        <w:tabs>
          <w:tab w:val="num" w:pos="2149"/>
        </w:tabs>
        <w:ind w:left="2149" w:hanging="360"/>
      </w:pPr>
    </w:lvl>
    <w:lvl w:ilvl="4">
      <w:start w:val="1"/>
      <w:numFmt w:val="decimal"/>
      <w:lvlText w:val="%5."/>
      <w:lvlJc w:val="left"/>
      <w:pPr>
        <w:tabs>
          <w:tab w:val="num" w:pos="2509"/>
        </w:tabs>
        <w:ind w:left="2509" w:hanging="360"/>
      </w:pPr>
    </w:lvl>
    <w:lvl w:ilvl="5">
      <w:start w:val="1"/>
      <w:numFmt w:val="decimal"/>
      <w:lvlText w:val="%6."/>
      <w:lvlJc w:val="left"/>
      <w:pPr>
        <w:tabs>
          <w:tab w:val="num" w:pos="2869"/>
        </w:tabs>
        <w:ind w:left="2869" w:hanging="360"/>
      </w:pPr>
    </w:lvl>
    <w:lvl w:ilvl="6">
      <w:start w:val="1"/>
      <w:numFmt w:val="decimal"/>
      <w:lvlText w:val="%7."/>
      <w:lvlJc w:val="left"/>
      <w:pPr>
        <w:tabs>
          <w:tab w:val="num" w:pos="3229"/>
        </w:tabs>
        <w:ind w:left="3229" w:hanging="360"/>
      </w:pPr>
    </w:lvl>
    <w:lvl w:ilvl="7">
      <w:start w:val="1"/>
      <w:numFmt w:val="decimal"/>
      <w:lvlText w:val="%8."/>
      <w:lvlJc w:val="left"/>
      <w:pPr>
        <w:tabs>
          <w:tab w:val="num" w:pos="3589"/>
        </w:tabs>
        <w:ind w:left="3589" w:hanging="360"/>
      </w:pPr>
    </w:lvl>
    <w:lvl w:ilvl="8">
      <w:start w:val="1"/>
      <w:numFmt w:val="decimal"/>
      <w:lvlText w:val="%9."/>
      <w:lvlJc w:val="left"/>
      <w:pPr>
        <w:tabs>
          <w:tab w:val="num" w:pos="3949"/>
        </w:tabs>
        <w:ind w:left="3949" w:hanging="360"/>
      </w:pPr>
    </w:lvl>
  </w:abstractNum>
  <w:abstractNum w:abstractNumId="6">
    <w:nsid w:val="00000006"/>
    <w:multiLevelType w:val="multilevel"/>
    <w:tmpl w:val="00000006"/>
    <w:name w:val="WW8Num6"/>
    <w:lvl w:ilvl="0">
      <w:start w:val="1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7">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nsid w:val="00000008"/>
    <w:multiLevelType w:val="multilevel"/>
    <w:tmpl w:val="00000008"/>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560"/>
        </w:tabs>
        <w:ind w:left="560" w:hanging="360"/>
      </w:pPr>
      <w:rPr>
        <w:rFonts w:ascii="Symbol" w:hAnsi="Symbol" w:cs="StarSymbol"/>
        <w:sz w:val="18"/>
        <w:szCs w:val="18"/>
      </w:rPr>
    </w:lvl>
    <w:lvl w:ilvl="2">
      <w:start w:val="1"/>
      <w:numFmt w:val="bullet"/>
      <w:lvlText w:val=""/>
      <w:lvlJc w:val="left"/>
      <w:pPr>
        <w:tabs>
          <w:tab w:val="num" w:pos="760"/>
        </w:tabs>
        <w:ind w:left="760" w:hanging="360"/>
      </w:pPr>
      <w:rPr>
        <w:rFonts w:ascii="Symbol" w:hAnsi="Symbol" w:cs="StarSymbol"/>
        <w:sz w:val="18"/>
        <w:szCs w:val="18"/>
      </w:rPr>
    </w:lvl>
    <w:lvl w:ilvl="3">
      <w:start w:val="1"/>
      <w:numFmt w:val="bullet"/>
      <w:lvlText w:val=""/>
      <w:lvlJc w:val="left"/>
      <w:pPr>
        <w:tabs>
          <w:tab w:val="num" w:pos="960"/>
        </w:tabs>
        <w:ind w:left="960" w:hanging="360"/>
      </w:pPr>
      <w:rPr>
        <w:rFonts w:ascii="Symbol" w:hAnsi="Symbol" w:cs="StarSymbol"/>
        <w:sz w:val="18"/>
        <w:szCs w:val="18"/>
      </w:rPr>
    </w:lvl>
    <w:lvl w:ilvl="4">
      <w:start w:val="1"/>
      <w:numFmt w:val="bullet"/>
      <w:lvlText w:val=""/>
      <w:lvlJc w:val="left"/>
      <w:pPr>
        <w:tabs>
          <w:tab w:val="num" w:pos="1160"/>
        </w:tabs>
        <w:ind w:left="1160" w:hanging="360"/>
      </w:pPr>
      <w:rPr>
        <w:rFonts w:ascii="Symbol" w:hAnsi="Symbol" w:cs="StarSymbol"/>
        <w:sz w:val="18"/>
        <w:szCs w:val="18"/>
      </w:rPr>
    </w:lvl>
    <w:lvl w:ilvl="5">
      <w:start w:val="1"/>
      <w:numFmt w:val="bullet"/>
      <w:lvlText w:val=""/>
      <w:lvlJc w:val="left"/>
      <w:pPr>
        <w:tabs>
          <w:tab w:val="num" w:pos="1360"/>
        </w:tabs>
        <w:ind w:left="1360" w:hanging="360"/>
      </w:pPr>
      <w:rPr>
        <w:rFonts w:ascii="Symbol" w:hAnsi="Symbol" w:cs="StarSymbol"/>
        <w:sz w:val="18"/>
        <w:szCs w:val="18"/>
      </w:rPr>
    </w:lvl>
    <w:lvl w:ilvl="6">
      <w:start w:val="1"/>
      <w:numFmt w:val="bullet"/>
      <w:lvlText w:val=""/>
      <w:lvlJc w:val="left"/>
      <w:pPr>
        <w:tabs>
          <w:tab w:val="num" w:pos="1560"/>
        </w:tabs>
        <w:ind w:left="1560" w:hanging="360"/>
      </w:pPr>
      <w:rPr>
        <w:rFonts w:ascii="Symbol" w:hAnsi="Symbol" w:cs="StarSymbol"/>
        <w:sz w:val="18"/>
        <w:szCs w:val="18"/>
      </w:rPr>
    </w:lvl>
    <w:lvl w:ilvl="7">
      <w:start w:val="1"/>
      <w:numFmt w:val="bullet"/>
      <w:lvlText w:val=""/>
      <w:lvlJc w:val="left"/>
      <w:pPr>
        <w:tabs>
          <w:tab w:val="num" w:pos="1760"/>
        </w:tabs>
        <w:ind w:left="1760" w:hanging="360"/>
      </w:pPr>
      <w:rPr>
        <w:rFonts w:ascii="Symbol" w:hAnsi="Symbol" w:cs="StarSymbol"/>
        <w:sz w:val="18"/>
        <w:szCs w:val="18"/>
      </w:rPr>
    </w:lvl>
    <w:lvl w:ilvl="8">
      <w:start w:val="1"/>
      <w:numFmt w:val="bullet"/>
      <w:lvlText w:val=""/>
      <w:lvlJc w:val="left"/>
      <w:pPr>
        <w:tabs>
          <w:tab w:val="num" w:pos="1960"/>
        </w:tabs>
        <w:ind w:left="1960" w:hanging="360"/>
      </w:pPr>
      <w:rPr>
        <w:rFonts w:ascii="Symbol" w:hAnsi="Symbol" w:cs="StarSymbol"/>
        <w:sz w:val="18"/>
        <w:szCs w:val="18"/>
      </w:rPr>
    </w:lvl>
  </w:abstractNum>
  <w:abstractNum w:abstractNumId="9">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9"/>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8"/>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D"/>
    <w:multiLevelType w:val="multilevel"/>
    <w:tmpl w:val="0000000D"/>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2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5">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9"/>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0"/>
    <w:multiLevelType w:val="multilevel"/>
    <w:tmpl w:val="00000010"/>
    <w:name w:val="WW8Num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11"/>
    <w:multiLevelType w:val="multilevel"/>
    <w:tmpl w:val="00000011"/>
    <w:name w:val="WW8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13"/>
    <w:multiLevelType w:val="multilevel"/>
    <w:tmpl w:val="000000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9"/>
      <w:numFmt w:val="decimal"/>
      <w:lvlText w:val="%5."/>
      <w:lvlJc w:val="left"/>
      <w:pPr>
        <w:tabs>
          <w:tab w:val="num" w:pos="2160"/>
        </w:tabs>
        <w:ind w:left="2160" w:hanging="360"/>
      </w:pPr>
      <w:rPr>
        <w:lang w:val="sr-Cyrl-CS"/>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0000014"/>
    <w:multiLevelType w:val="multilevel"/>
    <w:tmpl w:val="000000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6"/>
      <w:numFmt w:val="decimal"/>
      <w:lvlText w:val="%5."/>
      <w:lvlJc w:val="left"/>
      <w:pPr>
        <w:tabs>
          <w:tab w:val="num" w:pos="2160"/>
        </w:tabs>
        <w:ind w:left="2160" w:hanging="360"/>
      </w:pPr>
      <w:rPr>
        <w:lang w:val="sr-Cyrl-CS"/>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15"/>
    <w:multiLevelType w:val="multilevel"/>
    <w:tmpl w:val="000000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7"/>
      <w:numFmt w:val="decimal"/>
      <w:lvlText w:val="%5."/>
      <w:lvlJc w:val="left"/>
      <w:pPr>
        <w:tabs>
          <w:tab w:val="num" w:pos="2160"/>
        </w:tabs>
        <w:ind w:left="2160" w:hanging="360"/>
      </w:pPr>
      <w:rPr>
        <w:lang w:val="sr-Cyrl-CS"/>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BE204B"/>
    <w:multiLevelType w:val="hybridMultilevel"/>
    <w:tmpl w:val="1F0C7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09BD3FDC"/>
    <w:multiLevelType w:val="hybridMultilevel"/>
    <w:tmpl w:val="13D66DC2"/>
    <w:lvl w:ilvl="0" w:tplc="CCE4DF9C">
      <w:start w:val="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26F6B10"/>
    <w:multiLevelType w:val="hybridMultilevel"/>
    <w:tmpl w:val="170C9E48"/>
    <w:lvl w:ilvl="0" w:tplc="32FA1536">
      <w:start w:val="1"/>
      <w:numFmt w:val="decimal"/>
      <w:lvlText w:val="%1."/>
      <w:lvlJc w:val="left"/>
      <w:pPr>
        <w:ind w:left="660" w:hanging="360"/>
      </w:pPr>
      <w:rPr>
        <w:rFonts w:ascii="Times New Roman" w:hAnsi="Times New Roman" w:cs="Times New Roman"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4">
    <w:nsid w:val="13740F28"/>
    <w:multiLevelType w:val="hybridMultilevel"/>
    <w:tmpl w:val="6562F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5D006A7"/>
    <w:multiLevelType w:val="hybridMultilevel"/>
    <w:tmpl w:val="AE0800E0"/>
    <w:lvl w:ilvl="0" w:tplc="50A6559E">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19CC5AF8"/>
    <w:multiLevelType w:val="hybridMultilevel"/>
    <w:tmpl w:val="F1165F44"/>
    <w:lvl w:ilvl="0" w:tplc="50A6559E">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1A753BA0"/>
    <w:multiLevelType w:val="hybridMultilevel"/>
    <w:tmpl w:val="F9B2DD44"/>
    <w:lvl w:ilvl="0" w:tplc="73BC77B6">
      <w:numFmt w:val="bullet"/>
      <w:lvlText w:val="-"/>
      <w:lvlJc w:val="left"/>
      <w:pPr>
        <w:ind w:left="960" w:hanging="360"/>
      </w:pPr>
      <w:rPr>
        <w:rFonts w:ascii="Times New Roman" w:eastAsia="Times New Roman" w:hAnsi="Times New Roman" w:cs="Times New Roman" w:hint="default"/>
      </w:rPr>
    </w:lvl>
    <w:lvl w:ilvl="1" w:tplc="241A0003" w:tentative="1">
      <w:start w:val="1"/>
      <w:numFmt w:val="bullet"/>
      <w:lvlText w:val="o"/>
      <w:lvlJc w:val="left"/>
      <w:pPr>
        <w:ind w:left="1680" w:hanging="360"/>
      </w:pPr>
      <w:rPr>
        <w:rFonts w:ascii="Courier New" w:hAnsi="Courier New" w:cs="Courier New" w:hint="default"/>
      </w:rPr>
    </w:lvl>
    <w:lvl w:ilvl="2" w:tplc="241A0005" w:tentative="1">
      <w:start w:val="1"/>
      <w:numFmt w:val="bullet"/>
      <w:lvlText w:val=""/>
      <w:lvlJc w:val="left"/>
      <w:pPr>
        <w:ind w:left="2400" w:hanging="360"/>
      </w:pPr>
      <w:rPr>
        <w:rFonts w:ascii="Wingdings" w:hAnsi="Wingdings" w:hint="default"/>
      </w:rPr>
    </w:lvl>
    <w:lvl w:ilvl="3" w:tplc="241A0001" w:tentative="1">
      <w:start w:val="1"/>
      <w:numFmt w:val="bullet"/>
      <w:lvlText w:val=""/>
      <w:lvlJc w:val="left"/>
      <w:pPr>
        <w:ind w:left="3120" w:hanging="360"/>
      </w:pPr>
      <w:rPr>
        <w:rFonts w:ascii="Symbol" w:hAnsi="Symbol" w:hint="default"/>
      </w:rPr>
    </w:lvl>
    <w:lvl w:ilvl="4" w:tplc="241A0003" w:tentative="1">
      <w:start w:val="1"/>
      <w:numFmt w:val="bullet"/>
      <w:lvlText w:val="o"/>
      <w:lvlJc w:val="left"/>
      <w:pPr>
        <w:ind w:left="3840" w:hanging="360"/>
      </w:pPr>
      <w:rPr>
        <w:rFonts w:ascii="Courier New" w:hAnsi="Courier New" w:cs="Courier New" w:hint="default"/>
      </w:rPr>
    </w:lvl>
    <w:lvl w:ilvl="5" w:tplc="241A0005" w:tentative="1">
      <w:start w:val="1"/>
      <w:numFmt w:val="bullet"/>
      <w:lvlText w:val=""/>
      <w:lvlJc w:val="left"/>
      <w:pPr>
        <w:ind w:left="4560" w:hanging="360"/>
      </w:pPr>
      <w:rPr>
        <w:rFonts w:ascii="Wingdings" w:hAnsi="Wingdings" w:hint="default"/>
      </w:rPr>
    </w:lvl>
    <w:lvl w:ilvl="6" w:tplc="241A0001" w:tentative="1">
      <w:start w:val="1"/>
      <w:numFmt w:val="bullet"/>
      <w:lvlText w:val=""/>
      <w:lvlJc w:val="left"/>
      <w:pPr>
        <w:ind w:left="5280" w:hanging="360"/>
      </w:pPr>
      <w:rPr>
        <w:rFonts w:ascii="Symbol" w:hAnsi="Symbol" w:hint="default"/>
      </w:rPr>
    </w:lvl>
    <w:lvl w:ilvl="7" w:tplc="241A0003" w:tentative="1">
      <w:start w:val="1"/>
      <w:numFmt w:val="bullet"/>
      <w:lvlText w:val="o"/>
      <w:lvlJc w:val="left"/>
      <w:pPr>
        <w:ind w:left="6000" w:hanging="360"/>
      </w:pPr>
      <w:rPr>
        <w:rFonts w:ascii="Courier New" w:hAnsi="Courier New" w:cs="Courier New" w:hint="default"/>
      </w:rPr>
    </w:lvl>
    <w:lvl w:ilvl="8" w:tplc="241A0005" w:tentative="1">
      <w:start w:val="1"/>
      <w:numFmt w:val="bullet"/>
      <w:lvlText w:val=""/>
      <w:lvlJc w:val="left"/>
      <w:pPr>
        <w:ind w:left="6720" w:hanging="360"/>
      </w:pPr>
      <w:rPr>
        <w:rFonts w:ascii="Wingdings" w:hAnsi="Wingdings" w:hint="default"/>
      </w:rPr>
    </w:lvl>
  </w:abstractNum>
  <w:abstractNum w:abstractNumId="28">
    <w:nsid w:val="1BF00E96"/>
    <w:multiLevelType w:val="hybridMultilevel"/>
    <w:tmpl w:val="8D5C9D30"/>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9">
    <w:nsid w:val="1C4F2690"/>
    <w:multiLevelType w:val="hybridMultilevel"/>
    <w:tmpl w:val="8DDEE6B6"/>
    <w:lvl w:ilvl="0" w:tplc="59B4AD54">
      <w:start w:val="1"/>
      <w:numFmt w:val="decimal"/>
      <w:lvlText w:val="%1."/>
      <w:lvlJc w:val="left"/>
      <w:pPr>
        <w:tabs>
          <w:tab w:val="num" w:pos="900"/>
        </w:tabs>
        <w:ind w:left="90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2A901937"/>
    <w:multiLevelType w:val="hybridMultilevel"/>
    <w:tmpl w:val="CD14F678"/>
    <w:lvl w:ilvl="0" w:tplc="04090001">
      <w:start w:val="1"/>
      <w:numFmt w:val="bullet"/>
      <w:lvlText w:val=""/>
      <w:lvlJc w:val="left"/>
      <w:pPr>
        <w:ind w:left="1178" w:hanging="360"/>
      </w:pPr>
      <w:rPr>
        <w:rFonts w:ascii="Symbol" w:hAnsi="Symbol" w:hint="default"/>
      </w:rPr>
    </w:lvl>
    <w:lvl w:ilvl="1" w:tplc="04090003" w:tentative="1">
      <w:start w:val="1"/>
      <w:numFmt w:val="bullet"/>
      <w:lvlText w:val="o"/>
      <w:lvlJc w:val="left"/>
      <w:pPr>
        <w:ind w:left="1898" w:hanging="360"/>
      </w:pPr>
      <w:rPr>
        <w:rFonts w:ascii="Courier New" w:hAnsi="Courier New" w:cs="Courier New" w:hint="default"/>
      </w:rPr>
    </w:lvl>
    <w:lvl w:ilvl="2" w:tplc="04090005" w:tentative="1">
      <w:start w:val="1"/>
      <w:numFmt w:val="bullet"/>
      <w:lvlText w:val=""/>
      <w:lvlJc w:val="left"/>
      <w:pPr>
        <w:ind w:left="2618" w:hanging="360"/>
      </w:pPr>
      <w:rPr>
        <w:rFonts w:ascii="Wingdings" w:hAnsi="Wingdings" w:hint="default"/>
      </w:rPr>
    </w:lvl>
    <w:lvl w:ilvl="3" w:tplc="04090001" w:tentative="1">
      <w:start w:val="1"/>
      <w:numFmt w:val="bullet"/>
      <w:lvlText w:val=""/>
      <w:lvlJc w:val="left"/>
      <w:pPr>
        <w:ind w:left="3338" w:hanging="360"/>
      </w:pPr>
      <w:rPr>
        <w:rFonts w:ascii="Symbol" w:hAnsi="Symbol" w:hint="default"/>
      </w:rPr>
    </w:lvl>
    <w:lvl w:ilvl="4" w:tplc="04090003" w:tentative="1">
      <w:start w:val="1"/>
      <w:numFmt w:val="bullet"/>
      <w:lvlText w:val="o"/>
      <w:lvlJc w:val="left"/>
      <w:pPr>
        <w:ind w:left="4058" w:hanging="360"/>
      </w:pPr>
      <w:rPr>
        <w:rFonts w:ascii="Courier New" w:hAnsi="Courier New" w:cs="Courier New" w:hint="default"/>
      </w:rPr>
    </w:lvl>
    <w:lvl w:ilvl="5" w:tplc="04090005" w:tentative="1">
      <w:start w:val="1"/>
      <w:numFmt w:val="bullet"/>
      <w:lvlText w:val=""/>
      <w:lvlJc w:val="left"/>
      <w:pPr>
        <w:ind w:left="4778" w:hanging="360"/>
      </w:pPr>
      <w:rPr>
        <w:rFonts w:ascii="Wingdings" w:hAnsi="Wingdings" w:hint="default"/>
      </w:rPr>
    </w:lvl>
    <w:lvl w:ilvl="6" w:tplc="04090001" w:tentative="1">
      <w:start w:val="1"/>
      <w:numFmt w:val="bullet"/>
      <w:lvlText w:val=""/>
      <w:lvlJc w:val="left"/>
      <w:pPr>
        <w:ind w:left="5498" w:hanging="360"/>
      </w:pPr>
      <w:rPr>
        <w:rFonts w:ascii="Symbol" w:hAnsi="Symbol" w:hint="default"/>
      </w:rPr>
    </w:lvl>
    <w:lvl w:ilvl="7" w:tplc="04090003" w:tentative="1">
      <w:start w:val="1"/>
      <w:numFmt w:val="bullet"/>
      <w:lvlText w:val="o"/>
      <w:lvlJc w:val="left"/>
      <w:pPr>
        <w:ind w:left="6218" w:hanging="360"/>
      </w:pPr>
      <w:rPr>
        <w:rFonts w:ascii="Courier New" w:hAnsi="Courier New" w:cs="Courier New" w:hint="default"/>
      </w:rPr>
    </w:lvl>
    <w:lvl w:ilvl="8" w:tplc="04090005" w:tentative="1">
      <w:start w:val="1"/>
      <w:numFmt w:val="bullet"/>
      <w:lvlText w:val=""/>
      <w:lvlJc w:val="left"/>
      <w:pPr>
        <w:ind w:left="6938" w:hanging="360"/>
      </w:pPr>
      <w:rPr>
        <w:rFonts w:ascii="Wingdings" w:hAnsi="Wingdings" w:hint="default"/>
      </w:rPr>
    </w:lvl>
  </w:abstractNum>
  <w:abstractNum w:abstractNumId="31">
    <w:nsid w:val="2D6D5F4C"/>
    <w:multiLevelType w:val="hybridMultilevel"/>
    <w:tmpl w:val="1C565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F3F4B0D"/>
    <w:multiLevelType w:val="hybridMultilevel"/>
    <w:tmpl w:val="756E5E54"/>
    <w:lvl w:ilvl="0" w:tplc="0409000F">
      <w:start w:val="2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1485E8A"/>
    <w:multiLevelType w:val="hybridMultilevel"/>
    <w:tmpl w:val="4F90AEC0"/>
    <w:lvl w:ilvl="0" w:tplc="5B1CA5E8">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3E3001D9"/>
    <w:multiLevelType w:val="hybridMultilevel"/>
    <w:tmpl w:val="B4EA1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B0D0402"/>
    <w:multiLevelType w:val="hybridMultilevel"/>
    <w:tmpl w:val="CCF0CA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52CC3343"/>
    <w:multiLevelType w:val="hybridMultilevel"/>
    <w:tmpl w:val="0E8C54B6"/>
    <w:lvl w:ilvl="0" w:tplc="D0CEFC48">
      <w:start w:val="10"/>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7">
    <w:nsid w:val="61622C3A"/>
    <w:multiLevelType w:val="hybridMultilevel"/>
    <w:tmpl w:val="C8C01D88"/>
    <w:lvl w:ilvl="0" w:tplc="734832D0">
      <w:start w:val="16"/>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8">
    <w:nsid w:val="663956B4"/>
    <w:multiLevelType w:val="hybridMultilevel"/>
    <w:tmpl w:val="016AB596"/>
    <w:lvl w:ilvl="0" w:tplc="F0E08364">
      <w:start w:val="15"/>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C046D0"/>
    <w:multiLevelType w:val="hybridMultilevel"/>
    <w:tmpl w:val="DA9AE48E"/>
    <w:lvl w:ilvl="0" w:tplc="7754520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0">
    <w:nsid w:val="6D133C79"/>
    <w:multiLevelType w:val="hybridMultilevel"/>
    <w:tmpl w:val="B190586E"/>
    <w:lvl w:ilvl="0" w:tplc="88D4C85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D4654C0"/>
    <w:multiLevelType w:val="hybridMultilevel"/>
    <w:tmpl w:val="7F2AEE0A"/>
    <w:lvl w:ilvl="0" w:tplc="0409000F">
      <w:start w:val="2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D762567"/>
    <w:multiLevelType w:val="hybridMultilevel"/>
    <w:tmpl w:val="AD76F814"/>
    <w:lvl w:ilvl="0" w:tplc="0409000F">
      <w:start w:val="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1FA5014"/>
    <w:multiLevelType w:val="hybridMultilevel"/>
    <w:tmpl w:val="DCD099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C3005F7"/>
    <w:multiLevelType w:val="hybridMultilevel"/>
    <w:tmpl w:val="CE5E8A5A"/>
    <w:lvl w:ilvl="0" w:tplc="00BEB720">
      <w:start w:val="1"/>
      <w:numFmt w:val="decimal"/>
      <w:lvlText w:val="%1."/>
      <w:lvlJc w:val="left"/>
      <w:pPr>
        <w:tabs>
          <w:tab w:val="num" w:pos="900"/>
        </w:tabs>
        <w:ind w:left="9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33"/>
  </w:num>
  <w:num w:numId="5">
    <w:abstractNumId w:val="36"/>
  </w:num>
  <w:num w:numId="6">
    <w:abstractNumId w:val="43"/>
  </w:num>
  <w:num w:numId="7">
    <w:abstractNumId w:val="1"/>
  </w:num>
  <w:num w:numId="8">
    <w:abstractNumId w:val="2"/>
  </w:num>
  <w:num w:numId="9">
    <w:abstractNumId w:val="3"/>
  </w:num>
  <w:num w:numId="10">
    <w:abstractNumId w:val="4"/>
  </w:num>
  <w:num w:numId="11">
    <w:abstractNumId w:val="5"/>
  </w:num>
  <w:num w:numId="12">
    <w:abstractNumId w:val="6"/>
  </w:num>
  <w:num w:numId="13">
    <w:abstractNumId w:val="8"/>
  </w:num>
  <w:num w:numId="14">
    <w:abstractNumId w:val="35"/>
  </w:num>
  <w:num w:numId="15">
    <w:abstractNumId w:val="24"/>
  </w:num>
  <w:num w:numId="16">
    <w:abstractNumId w:val="21"/>
  </w:num>
  <w:num w:numId="17">
    <w:abstractNumId w:val="30"/>
  </w:num>
  <w:num w:numId="18">
    <w:abstractNumId w:val="29"/>
  </w:num>
  <w:num w:numId="19">
    <w:abstractNumId w:val="39"/>
  </w:num>
  <w:num w:numId="20">
    <w:abstractNumId w:val="31"/>
  </w:num>
  <w:num w:numId="21">
    <w:abstractNumId w:val="25"/>
  </w:num>
  <w:num w:numId="22">
    <w:abstractNumId w:val="28"/>
  </w:num>
  <w:num w:numId="23">
    <w:abstractNumId w:val="7"/>
  </w:num>
  <w:num w:numId="24">
    <w:abstractNumId w:val="9"/>
  </w:num>
  <w:num w:numId="25">
    <w:abstractNumId w:val="10"/>
  </w:num>
  <w:num w:numId="26">
    <w:abstractNumId w:val="11"/>
  </w:num>
  <w:num w:numId="27">
    <w:abstractNumId w:val="12"/>
  </w:num>
  <w:num w:numId="28">
    <w:abstractNumId w:val="13"/>
  </w:num>
  <w:num w:numId="29">
    <w:abstractNumId w:val="14"/>
  </w:num>
  <w:num w:numId="30">
    <w:abstractNumId w:val="15"/>
  </w:num>
  <w:num w:numId="31">
    <w:abstractNumId w:val="16"/>
  </w:num>
  <w:num w:numId="32">
    <w:abstractNumId w:val="17"/>
  </w:num>
  <w:num w:numId="33">
    <w:abstractNumId w:val="18"/>
  </w:num>
  <w:num w:numId="34">
    <w:abstractNumId w:val="19"/>
  </w:num>
  <w:num w:numId="35">
    <w:abstractNumId w:val="20"/>
  </w:num>
  <w:num w:numId="36">
    <w:abstractNumId w:val="32"/>
  </w:num>
  <w:num w:numId="37">
    <w:abstractNumId w:val="34"/>
  </w:num>
  <w:num w:numId="38">
    <w:abstractNumId w:val="0"/>
    <w:lvlOverride w:ilvl="0">
      <w:lvl w:ilvl="0">
        <w:numFmt w:val="bullet"/>
        <w:lvlText w:val=""/>
        <w:legacy w:legacy="1" w:legacySpace="0" w:legacyIndent="360"/>
        <w:lvlJc w:val="left"/>
        <w:rPr>
          <w:rFonts w:ascii="Symbol" w:hAnsi="Symbol" w:hint="default"/>
        </w:rPr>
      </w:lvl>
    </w:lvlOverride>
  </w:num>
  <w:num w:numId="39">
    <w:abstractNumId w:val="37"/>
  </w:num>
  <w:num w:numId="40">
    <w:abstractNumId w:val="23"/>
  </w:num>
  <w:num w:numId="41">
    <w:abstractNumId w:val="38"/>
  </w:num>
  <w:num w:numId="42">
    <w:abstractNumId w:val="42"/>
  </w:num>
  <w:num w:numId="43">
    <w:abstractNumId w:val="41"/>
  </w:num>
  <w:num w:numId="44">
    <w:abstractNumId w:val="40"/>
  </w:num>
  <w:num w:numId="45">
    <w:abstractNumId w:val="27"/>
  </w:num>
  <w:num w:numId="4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hideSpellingErrors/>
  <w:proofState w:grammar="clean"/>
  <w:defaultTabStop w:val="720"/>
  <w:characterSpacingControl w:val="doNotCompress"/>
  <w:compat/>
  <w:rsids>
    <w:rsidRoot w:val="007B01D9"/>
    <w:rsid w:val="0002415C"/>
    <w:rsid w:val="0003371C"/>
    <w:rsid w:val="00117493"/>
    <w:rsid w:val="001B7AD1"/>
    <w:rsid w:val="0021180C"/>
    <w:rsid w:val="00266A90"/>
    <w:rsid w:val="002B3864"/>
    <w:rsid w:val="002B4BEE"/>
    <w:rsid w:val="002E61C6"/>
    <w:rsid w:val="00311621"/>
    <w:rsid w:val="00324CFB"/>
    <w:rsid w:val="00340659"/>
    <w:rsid w:val="003E0C28"/>
    <w:rsid w:val="00430CDD"/>
    <w:rsid w:val="004704F0"/>
    <w:rsid w:val="00481D3E"/>
    <w:rsid w:val="005429A5"/>
    <w:rsid w:val="00574571"/>
    <w:rsid w:val="00580FE7"/>
    <w:rsid w:val="005819C4"/>
    <w:rsid w:val="00596616"/>
    <w:rsid w:val="005B40D9"/>
    <w:rsid w:val="00670F4A"/>
    <w:rsid w:val="0067216B"/>
    <w:rsid w:val="00673458"/>
    <w:rsid w:val="00736796"/>
    <w:rsid w:val="007952AC"/>
    <w:rsid w:val="007B01D9"/>
    <w:rsid w:val="007F4FCA"/>
    <w:rsid w:val="00833CF0"/>
    <w:rsid w:val="008814EC"/>
    <w:rsid w:val="008A732B"/>
    <w:rsid w:val="008F4252"/>
    <w:rsid w:val="00966B46"/>
    <w:rsid w:val="009E5C3B"/>
    <w:rsid w:val="00A01918"/>
    <w:rsid w:val="00A800C6"/>
    <w:rsid w:val="00A90F49"/>
    <w:rsid w:val="00B151CA"/>
    <w:rsid w:val="00BF3818"/>
    <w:rsid w:val="00D54454"/>
    <w:rsid w:val="00DC3EB9"/>
    <w:rsid w:val="00EA58A0"/>
    <w:rsid w:val="00F306AB"/>
    <w:rsid w:val="00F866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1D9"/>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B01D9"/>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7B01D9"/>
    <w:pPr>
      <w:tabs>
        <w:tab w:val="center" w:pos="4320"/>
        <w:tab w:val="right" w:pos="8640"/>
      </w:tabs>
    </w:pPr>
  </w:style>
  <w:style w:type="character" w:customStyle="1" w:styleId="FooterChar">
    <w:name w:val="Footer Char"/>
    <w:basedOn w:val="DefaultParagraphFont"/>
    <w:link w:val="Footer"/>
    <w:rsid w:val="007B01D9"/>
    <w:rPr>
      <w:rFonts w:eastAsia="Times New Roman" w:cs="Times New Roman"/>
      <w:szCs w:val="24"/>
    </w:rPr>
  </w:style>
  <w:style w:type="character" w:styleId="PageNumber">
    <w:name w:val="page number"/>
    <w:basedOn w:val="DefaultParagraphFont"/>
    <w:rsid w:val="007B01D9"/>
  </w:style>
  <w:style w:type="paragraph" w:styleId="ListParagraph">
    <w:name w:val="List Paragraph"/>
    <w:basedOn w:val="Normal"/>
    <w:qFormat/>
    <w:rsid w:val="007B01D9"/>
    <w:pPr>
      <w:ind w:left="720"/>
      <w:contextualSpacing/>
    </w:pPr>
  </w:style>
  <w:style w:type="character" w:styleId="Strong">
    <w:name w:val="Strong"/>
    <w:basedOn w:val="DefaultParagraphFont"/>
    <w:uiPriority w:val="22"/>
    <w:qFormat/>
    <w:rsid w:val="007B01D9"/>
    <w:rPr>
      <w:b/>
      <w:bCs/>
    </w:rPr>
  </w:style>
  <w:style w:type="character" w:customStyle="1" w:styleId="usercontent">
    <w:name w:val="usercontent"/>
    <w:basedOn w:val="DefaultParagraphFont"/>
    <w:rsid w:val="007B01D9"/>
  </w:style>
  <w:style w:type="character" w:customStyle="1" w:styleId="textexposedshow">
    <w:name w:val="text_exposed_show"/>
    <w:basedOn w:val="DefaultParagraphFont"/>
    <w:rsid w:val="007B01D9"/>
  </w:style>
  <w:style w:type="paragraph" w:styleId="NormalWeb">
    <w:name w:val="Normal (Web)"/>
    <w:basedOn w:val="Normal"/>
    <w:uiPriority w:val="99"/>
    <w:unhideWhenUsed/>
    <w:rsid w:val="007B01D9"/>
    <w:pPr>
      <w:spacing w:before="100" w:beforeAutospacing="1" w:after="100" w:afterAutospacing="1"/>
    </w:pPr>
  </w:style>
  <w:style w:type="character" w:customStyle="1" w:styleId="author">
    <w:name w:val="author"/>
    <w:basedOn w:val="DefaultParagraphFont"/>
    <w:rsid w:val="007B01D9"/>
  </w:style>
  <w:style w:type="character" w:customStyle="1" w:styleId="Caption1">
    <w:name w:val="Caption1"/>
    <w:basedOn w:val="DefaultParagraphFont"/>
    <w:rsid w:val="007B01D9"/>
  </w:style>
  <w:style w:type="paragraph" w:styleId="BalloonText">
    <w:name w:val="Balloon Text"/>
    <w:basedOn w:val="Normal"/>
    <w:link w:val="BalloonTextChar"/>
    <w:uiPriority w:val="99"/>
    <w:semiHidden/>
    <w:unhideWhenUsed/>
    <w:rsid w:val="007B01D9"/>
    <w:rPr>
      <w:rFonts w:ascii="Tahoma" w:hAnsi="Tahoma" w:cs="Tahoma"/>
      <w:sz w:val="16"/>
      <w:szCs w:val="16"/>
    </w:rPr>
  </w:style>
  <w:style w:type="character" w:customStyle="1" w:styleId="BalloonTextChar">
    <w:name w:val="Balloon Text Char"/>
    <w:basedOn w:val="DefaultParagraphFont"/>
    <w:link w:val="BalloonText"/>
    <w:uiPriority w:val="99"/>
    <w:semiHidden/>
    <w:rsid w:val="007B01D9"/>
    <w:rPr>
      <w:rFonts w:ascii="Tahoma" w:eastAsia="Times New Roman" w:hAnsi="Tahoma" w:cs="Tahoma"/>
      <w:sz w:val="16"/>
      <w:szCs w:val="16"/>
    </w:rPr>
  </w:style>
  <w:style w:type="paragraph" w:customStyle="1" w:styleId="style21">
    <w:name w:val="style21"/>
    <w:basedOn w:val="Normal"/>
    <w:rsid w:val="007B01D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3846</Words>
  <Characters>21923</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Direktor</dc:creator>
  <cp:lastModifiedBy>Direktor</cp:lastModifiedBy>
  <cp:revision>2</cp:revision>
  <dcterms:created xsi:type="dcterms:W3CDTF">2020-05-12T10:32:00Z</dcterms:created>
  <dcterms:modified xsi:type="dcterms:W3CDTF">2020-05-12T10:32:00Z</dcterms:modified>
</cp:coreProperties>
</file>