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DD70" w14:textId="77777777" w:rsidR="00E4348A" w:rsidRPr="00E261D8" w:rsidRDefault="00E4348A">
      <w:pPr>
        <w:pStyle w:val="BodyText"/>
        <w:spacing w:before="4"/>
        <w:rPr>
          <w:rFonts w:ascii="Times New Roman"/>
          <w:sz w:val="25"/>
          <w:lang w:val="sr-Latn-RS"/>
        </w:rPr>
      </w:pPr>
    </w:p>
    <w:p w14:paraId="789ADC3D" w14:textId="77777777" w:rsidR="00E4348A" w:rsidRDefault="00E4348A">
      <w:pPr>
        <w:rPr>
          <w:rFonts w:ascii="Times New Roman"/>
          <w:sz w:val="25"/>
        </w:rPr>
        <w:sectPr w:rsidR="00E4348A">
          <w:type w:val="continuous"/>
          <w:pgSz w:w="11900" w:h="16840"/>
          <w:pgMar w:top="500" w:right="300" w:bottom="280" w:left="980" w:header="720" w:footer="720" w:gutter="0"/>
          <w:cols w:space="720"/>
        </w:sectPr>
      </w:pPr>
    </w:p>
    <w:p w14:paraId="68000618" w14:textId="77777777" w:rsidR="00E4348A" w:rsidRDefault="00E4348A">
      <w:pPr>
        <w:pStyle w:val="BodyText"/>
        <w:rPr>
          <w:rFonts w:ascii="Times New Roman"/>
          <w:sz w:val="12"/>
        </w:rPr>
      </w:pPr>
    </w:p>
    <w:p w14:paraId="63F6C353" w14:textId="77777777" w:rsidR="00E4348A" w:rsidRDefault="00E4348A">
      <w:pPr>
        <w:pStyle w:val="BodyText"/>
        <w:rPr>
          <w:rFonts w:ascii="Times New Roman"/>
          <w:sz w:val="12"/>
        </w:rPr>
      </w:pPr>
    </w:p>
    <w:p w14:paraId="0CB0239E" w14:textId="77777777" w:rsidR="00E4348A" w:rsidRDefault="00E4348A">
      <w:pPr>
        <w:pStyle w:val="BodyText"/>
        <w:rPr>
          <w:rFonts w:ascii="Times New Roman"/>
          <w:sz w:val="12"/>
        </w:rPr>
      </w:pPr>
    </w:p>
    <w:p w14:paraId="5C531D6B" w14:textId="77777777" w:rsidR="00E4348A" w:rsidRDefault="00E4348A">
      <w:pPr>
        <w:pStyle w:val="BodyText"/>
        <w:rPr>
          <w:rFonts w:ascii="Times New Roman"/>
          <w:sz w:val="12"/>
        </w:rPr>
      </w:pPr>
    </w:p>
    <w:p w14:paraId="7B9C7479" w14:textId="77777777" w:rsidR="00E4348A" w:rsidRDefault="00E4348A">
      <w:pPr>
        <w:pStyle w:val="BodyText"/>
        <w:spacing w:before="3"/>
        <w:rPr>
          <w:rFonts w:ascii="Times New Roman"/>
          <w:sz w:val="15"/>
        </w:rPr>
      </w:pPr>
    </w:p>
    <w:p w14:paraId="3C2D47A9" w14:textId="77777777" w:rsidR="00E4348A" w:rsidRDefault="00B9238D">
      <w:pPr>
        <w:spacing w:line="244" w:lineRule="auto"/>
        <w:ind w:left="364" w:right="133" w:hanging="72"/>
        <w:rPr>
          <w:sz w:val="12"/>
        </w:rPr>
      </w:pPr>
      <w:r>
        <w:rPr>
          <w:noProof/>
        </w:rPr>
        <w:drawing>
          <wp:anchor distT="0" distB="0" distL="0" distR="0" simplePos="0" relativeHeight="15728640" behindDoc="0" locked="0" layoutInCell="1" allowOverlap="1" wp14:anchorId="69A0B288" wp14:editId="54EDF01C">
            <wp:simplePos x="0" y="0"/>
            <wp:positionH relativeFrom="page">
              <wp:posOffset>721042</wp:posOffset>
            </wp:positionH>
            <wp:positionV relativeFrom="paragraph">
              <wp:posOffset>-522606</wp:posOffset>
            </wp:positionV>
            <wp:extent cx="721906" cy="4841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1906" cy="484162"/>
                    </a:xfrm>
                    <a:prstGeom prst="rect">
                      <a:avLst/>
                    </a:prstGeom>
                  </pic:spPr>
                </pic:pic>
              </a:graphicData>
            </a:graphic>
          </wp:anchor>
        </w:drawing>
      </w:r>
      <w:r>
        <w:rPr>
          <w:spacing w:val="-1"/>
          <w:sz w:val="12"/>
        </w:rPr>
        <w:t xml:space="preserve">Projekat </w:t>
      </w:r>
      <w:r>
        <w:rPr>
          <w:sz w:val="12"/>
        </w:rPr>
        <w:t>finansira</w:t>
      </w:r>
      <w:r>
        <w:rPr>
          <w:spacing w:val="-25"/>
          <w:sz w:val="12"/>
        </w:rPr>
        <w:t xml:space="preserve"> </w:t>
      </w:r>
      <w:r>
        <w:rPr>
          <w:sz w:val="12"/>
        </w:rPr>
        <w:t>Evropska</w:t>
      </w:r>
      <w:r>
        <w:rPr>
          <w:spacing w:val="-2"/>
          <w:sz w:val="12"/>
        </w:rPr>
        <w:t xml:space="preserve"> </w:t>
      </w:r>
      <w:r>
        <w:rPr>
          <w:sz w:val="12"/>
        </w:rPr>
        <w:t>unija</w:t>
      </w:r>
    </w:p>
    <w:p w14:paraId="3022E20E" w14:textId="77777777" w:rsidR="00E4348A" w:rsidRDefault="00B9238D">
      <w:pPr>
        <w:pStyle w:val="Heading1"/>
        <w:spacing w:before="42"/>
        <w:ind w:right="1102"/>
      </w:pPr>
      <w:r>
        <w:rPr>
          <w:b w:val="0"/>
        </w:rPr>
        <w:br w:type="column"/>
      </w:r>
      <w:r>
        <w:t>Регионални</w:t>
      </w:r>
      <w:r>
        <w:rPr>
          <w:spacing w:val="-9"/>
        </w:rPr>
        <w:t xml:space="preserve"> </w:t>
      </w:r>
      <w:r>
        <w:t>програм</w:t>
      </w:r>
      <w:r>
        <w:rPr>
          <w:spacing w:val="-9"/>
        </w:rPr>
        <w:t xml:space="preserve"> </w:t>
      </w:r>
      <w:r>
        <w:t>локалне</w:t>
      </w:r>
      <w:r>
        <w:rPr>
          <w:spacing w:val="-9"/>
        </w:rPr>
        <w:t xml:space="preserve"> </w:t>
      </w:r>
      <w:r>
        <w:t>демократије</w:t>
      </w:r>
      <w:r>
        <w:rPr>
          <w:spacing w:val="-8"/>
        </w:rPr>
        <w:t xml:space="preserve"> </w:t>
      </w:r>
      <w:r>
        <w:t>на</w:t>
      </w:r>
      <w:r>
        <w:rPr>
          <w:spacing w:val="-6"/>
        </w:rPr>
        <w:t xml:space="preserve"> </w:t>
      </w:r>
      <w:r>
        <w:t>Западном</w:t>
      </w:r>
      <w:r>
        <w:rPr>
          <w:spacing w:val="-5"/>
        </w:rPr>
        <w:t xml:space="preserve"> </w:t>
      </w:r>
      <w:r>
        <w:t>Балкану</w:t>
      </w:r>
      <w:r>
        <w:rPr>
          <w:spacing w:val="-10"/>
        </w:rPr>
        <w:t xml:space="preserve"> </w:t>
      </w:r>
      <w:r>
        <w:t>2</w:t>
      </w:r>
    </w:p>
    <w:p w14:paraId="45470DC0" w14:textId="77777777" w:rsidR="00E4348A" w:rsidRDefault="00B9238D">
      <w:pPr>
        <w:pStyle w:val="Title"/>
      </w:pPr>
      <w:r>
        <w:rPr>
          <w:noProof/>
        </w:rPr>
        <w:drawing>
          <wp:anchor distT="0" distB="0" distL="0" distR="0" simplePos="0" relativeHeight="15729152" behindDoc="0" locked="0" layoutInCell="1" allowOverlap="1" wp14:anchorId="472140CE" wp14:editId="61C0087C">
            <wp:simplePos x="0" y="0"/>
            <wp:positionH relativeFrom="page">
              <wp:posOffset>6863080</wp:posOffset>
            </wp:positionH>
            <wp:positionV relativeFrom="paragraph">
              <wp:posOffset>-433204</wp:posOffset>
            </wp:positionV>
            <wp:extent cx="428002" cy="8688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28002" cy="868870"/>
                    </a:xfrm>
                    <a:prstGeom prst="rect">
                      <a:avLst/>
                    </a:prstGeom>
                  </pic:spPr>
                </pic:pic>
              </a:graphicData>
            </a:graphic>
          </wp:anchor>
        </w:drawing>
      </w:r>
      <w:r>
        <w:t>ReLOaD2</w:t>
      </w:r>
    </w:p>
    <w:p w14:paraId="51E75059" w14:textId="77777777" w:rsidR="00E4348A" w:rsidRDefault="00E4348A">
      <w:pPr>
        <w:sectPr w:rsidR="00E4348A">
          <w:type w:val="continuous"/>
          <w:pgSz w:w="11900" w:h="16840"/>
          <w:pgMar w:top="500" w:right="300" w:bottom="280" w:left="980" w:header="720" w:footer="720" w:gutter="0"/>
          <w:cols w:num="2" w:space="720" w:equalWidth="0">
            <w:col w:w="1293" w:space="40"/>
            <w:col w:w="9287"/>
          </w:cols>
        </w:sectPr>
      </w:pPr>
    </w:p>
    <w:p w14:paraId="320238C1" w14:textId="77777777" w:rsidR="00E4348A" w:rsidRDefault="00E4348A">
      <w:pPr>
        <w:pStyle w:val="BodyText"/>
        <w:spacing w:before="5"/>
        <w:rPr>
          <w:b/>
          <w:sz w:val="11"/>
        </w:rPr>
      </w:pPr>
    </w:p>
    <w:p w14:paraId="1A481676" w14:textId="77777777" w:rsidR="00E4348A" w:rsidRPr="00BF3716" w:rsidRDefault="00B9238D">
      <w:pPr>
        <w:spacing w:before="52"/>
        <w:ind w:left="315" w:right="994"/>
        <w:jc w:val="center"/>
        <w:rPr>
          <w:rFonts w:ascii="Times New Roman" w:hAnsi="Times New Roman" w:cs="Times New Roman"/>
          <w:b/>
        </w:rPr>
      </w:pPr>
      <w:r w:rsidRPr="00BF3716">
        <w:rPr>
          <w:rFonts w:ascii="Times New Roman" w:hAnsi="Times New Roman" w:cs="Times New Roman"/>
          <w:b/>
        </w:rPr>
        <w:t>ПРОЈЕКАТ</w:t>
      </w:r>
    </w:p>
    <w:p w14:paraId="5A92783E" w14:textId="77777777" w:rsidR="00E4348A" w:rsidRPr="00BF3716" w:rsidRDefault="00B9238D">
      <w:pPr>
        <w:ind w:left="315" w:right="994"/>
        <w:jc w:val="center"/>
        <w:rPr>
          <w:rFonts w:ascii="Times New Roman" w:hAnsi="Times New Roman" w:cs="Times New Roman"/>
          <w:b/>
        </w:rPr>
      </w:pPr>
      <w:r w:rsidRPr="00BF3716">
        <w:rPr>
          <w:rFonts w:ascii="Times New Roman" w:hAnsi="Times New Roman" w:cs="Times New Roman"/>
          <w:b/>
        </w:rPr>
        <w:t>„Регионални</w:t>
      </w:r>
      <w:r w:rsidRPr="00BF3716">
        <w:rPr>
          <w:rFonts w:ascii="Times New Roman" w:hAnsi="Times New Roman" w:cs="Times New Roman"/>
          <w:b/>
          <w:spacing w:val="-3"/>
        </w:rPr>
        <w:t xml:space="preserve"> </w:t>
      </w:r>
      <w:r w:rsidRPr="00BF3716">
        <w:rPr>
          <w:rFonts w:ascii="Times New Roman" w:hAnsi="Times New Roman" w:cs="Times New Roman"/>
          <w:b/>
        </w:rPr>
        <w:t>програм</w:t>
      </w:r>
      <w:r w:rsidRPr="00BF3716">
        <w:rPr>
          <w:rFonts w:ascii="Times New Roman" w:hAnsi="Times New Roman" w:cs="Times New Roman"/>
          <w:b/>
          <w:spacing w:val="-2"/>
        </w:rPr>
        <w:t xml:space="preserve"> </w:t>
      </w:r>
      <w:r w:rsidRPr="00BF3716">
        <w:rPr>
          <w:rFonts w:ascii="Times New Roman" w:hAnsi="Times New Roman" w:cs="Times New Roman"/>
          <w:b/>
        </w:rPr>
        <w:t>локалне</w:t>
      </w:r>
      <w:r w:rsidRPr="00BF3716">
        <w:rPr>
          <w:rFonts w:ascii="Times New Roman" w:hAnsi="Times New Roman" w:cs="Times New Roman"/>
          <w:b/>
          <w:spacing w:val="-5"/>
        </w:rPr>
        <w:t xml:space="preserve"> </w:t>
      </w:r>
      <w:r w:rsidRPr="00BF3716">
        <w:rPr>
          <w:rFonts w:ascii="Times New Roman" w:hAnsi="Times New Roman" w:cs="Times New Roman"/>
          <w:b/>
        </w:rPr>
        <w:t>демократије</w:t>
      </w:r>
      <w:r w:rsidRPr="00BF3716">
        <w:rPr>
          <w:rFonts w:ascii="Times New Roman" w:hAnsi="Times New Roman" w:cs="Times New Roman"/>
          <w:b/>
          <w:spacing w:val="-4"/>
        </w:rPr>
        <w:t xml:space="preserve"> </w:t>
      </w:r>
      <w:r w:rsidRPr="00BF3716">
        <w:rPr>
          <w:rFonts w:ascii="Times New Roman" w:hAnsi="Times New Roman" w:cs="Times New Roman"/>
          <w:b/>
        </w:rPr>
        <w:t>на</w:t>
      </w:r>
      <w:r w:rsidRPr="00BF3716">
        <w:rPr>
          <w:rFonts w:ascii="Times New Roman" w:hAnsi="Times New Roman" w:cs="Times New Roman"/>
          <w:b/>
          <w:spacing w:val="-6"/>
        </w:rPr>
        <w:t xml:space="preserve"> </w:t>
      </w:r>
      <w:r w:rsidRPr="00BF3716">
        <w:rPr>
          <w:rFonts w:ascii="Times New Roman" w:hAnsi="Times New Roman" w:cs="Times New Roman"/>
          <w:b/>
        </w:rPr>
        <w:t>Западном</w:t>
      </w:r>
      <w:r w:rsidRPr="00BF3716">
        <w:rPr>
          <w:rFonts w:ascii="Times New Roman" w:hAnsi="Times New Roman" w:cs="Times New Roman"/>
          <w:b/>
          <w:spacing w:val="-2"/>
        </w:rPr>
        <w:t xml:space="preserve"> </w:t>
      </w:r>
      <w:r w:rsidRPr="00BF3716">
        <w:rPr>
          <w:rFonts w:ascii="Times New Roman" w:hAnsi="Times New Roman" w:cs="Times New Roman"/>
          <w:b/>
        </w:rPr>
        <w:t>Балкану</w:t>
      </w:r>
      <w:r w:rsidRPr="00BF3716">
        <w:rPr>
          <w:rFonts w:ascii="Times New Roman" w:hAnsi="Times New Roman" w:cs="Times New Roman"/>
          <w:b/>
          <w:spacing w:val="-2"/>
        </w:rPr>
        <w:t xml:space="preserve"> </w:t>
      </w:r>
      <w:r w:rsidRPr="00BF3716">
        <w:rPr>
          <w:rFonts w:ascii="Times New Roman" w:hAnsi="Times New Roman" w:cs="Times New Roman"/>
          <w:b/>
        </w:rPr>
        <w:t>2</w:t>
      </w:r>
      <w:r w:rsidRPr="00BF3716">
        <w:rPr>
          <w:rFonts w:ascii="Times New Roman" w:hAnsi="Times New Roman" w:cs="Times New Roman"/>
          <w:b/>
          <w:spacing w:val="3"/>
        </w:rPr>
        <w:t xml:space="preserve"> </w:t>
      </w:r>
      <w:r w:rsidRPr="00BF3716">
        <w:rPr>
          <w:rFonts w:ascii="Times New Roman" w:hAnsi="Times New Roman" w:cs="Times New Roman"/>
          <w:b/>
        </w:rPr>
        <w:t>-</w:t>
      </w:r>
      <w:r w:rsidRPr="00BF3716">
        <w:rPr>
          <w:rFonts w:ascii="Times New Roman" w:hAnsi="Times New Roman" w:cs="Times New Roman"/>
          <w:b/>
          <w:spacing w:val="-4"/>
        </w:rPr>
        <w:t xml:space="preserve"> </w:t>
      </w:r>
      <w:r w:rsidRPr="00BF3716">
        <w:rPr>
          <w:rFonts w:ascii="Times New Roman" w:hAnsi="Times New Roman" w:cs="Times New Roman"/>
          <w:b/>
        </w:rPr>
        <w:t>ReLOaD2“</w:t>
      </w:r>
    </w:p>
    <w:p w14:paraId="401BD863" w14:textId="77777777" w:rsidR="00E4348A" w:rsidRPr="00BF3716" w:rsidRDefault="00B9238D">
      <w:pPr>
        <w:ind w:left="316" w:right="991"/>
        <w:jc w:val="center"/>
        <w:rPr>
          <w:rFonts w:ascii="Times New Roman" w:hAnsi="Times New Roman" w:cs="Times New Roman"/>
        </w:rPr>
      </w:pPr>
      <w:r w:rsidRPr="00BF3716">
        <w:rPr>
          <w:rFonts w:ascii="Times New Roman" w:hAnsi="Times New Roman" w:cs="Times New Roman"/>
        </w:rPr>
        <w:t>(спроводи</w:t>
      </w:r>
      <w:r w:rsidRPr="00BF3716">
        <w:rPr>
          <w:rFonts w:ascii="Times New Roman" w:hAnsi="Times New Roman" w:cs="Times New Roman"/>
          <w:spacing w:val="-3"/>
        </w:rPr>
        <w:t xml:space="preserve"> </w:t>
      </w:r>
      <w:r w:rsidRPr="00BF3716">
        <w:rPr>
          <w:rFonts w:ascii="Times New Roman" w:hAnsi="Times New Roman" w:cs="Times New Roman"/>
        </w:rPr>
        <w:t>Програм</w:t>
      </w:r>
      <w:r w:rsidRPr="00BF3716">
        <w:rPr>
          <w:rFonts w:ascii="Times New Roman" w:hAnsi="Times New Roman" w:cs="Times New Roman"/>
          <w:spacing w:val="1"/>
        </w:rPr>
        <w:t xml:space="preserve"> </w:t>
      </w:r>
      <w:r w:rsidRPr="00BF3716">
        <w:rPr>
          <w:rFonts w:ascii="Times New Roman" w:hAnsi="Times New Roman" w:cs="Times New Roman"/>
        </w:rPr>
        <w:t>Уједињених</w:t>
      </w:r>
      <w:r w:rsidRPr="00BF3716">
        <w:rPr>
          <w:rFonts w:ascii="Times New Roman" w:hAnsi="Times New Roman" w:cs="Times New Roman"/>
          <w:spacing w:val="-2"/>
        </w:rPr>
        <w:t xml:space="preserve"> </w:t>
      </w:r>
      <w:r w:rsidRPr="00BF3716">
        <w:rPr>
          <w:rFonts w:ascii="Times New Roman" w:hAnsi="Times New Roman" w:cs="Times New Roman"/>
        </w:rPr>
        <w:t>нација</w:t>
      </w:r>
      <w:r w:rsidRPr="00BF3716">
        <w:rPr>
          <w:rFonts w:ascii="Times New Roman" w:hAnsi="Times New Roman" w:cs="Times New Roman"/>
          <w:spacing w:val="-1"/>
        </w:rPr>
        <w:t xml:space="preserve"> </w:t>
      </w:r>
      <w:r w:rsidRPr="00BF3716">
        <w:rPr>
          <w:rFonts w:ascii="Times New Roman" w:hAnsi="Times New Roman" w:cs="Times New Roman"/>
        </w:rPr>
        <w:t>за</w:t>
      </w:r>
      <w:r w:rsidRPr="00BF3716">
        <w:rPr>
          <w:rFonts w:ascii="Times New Roman" w:hAnsi="Times New Roman" w:cs="Times New Roman"/>
          <w:spacing w:val="-6"/>
        </w:rPr>
        <w:t xml:space="preserve"> </w:t>
      </w:r>
      <w:r w:rsidRPr="00BF3716">
        <w:rPr>
          <w:rFonts w:ascii="Times New Roman" w:hAnsi="Times New Roman" w:cs="Times New Roman"/>
        </w:rPr>
        <w:t>развој</w:t>
      </w:r>
      <w:r w:rsidRPr="00BF3716">
        <w:rPr>
          <w:rFonts w:ascii="Times New Roman" w:hAnsi="Times New Roman" w:cs="Times New Roman"/>
          <w:spacing w:val="-5"/>
        </w:rPr>
        <w:t xml:space="preserve"> </w:t>
      </w:r>
      <w:r w:rsidRPr="00BF3716">
        <w:rPr>
          <w:rFonts w:ascii="Times New Roman" w:hAnsi="Times New Roman" w:cs="Times New Roman"/>
        </w:rPr>
        <w:t>(UNDP)</w:t>
      </w:r>
      <w:r w:rsidRPr="00BF3716">
        <w:rPr>
          <w:rFonts w:ascii="Times New Roman" w:hAnsi="Times New Roman" w:cs="Times New Roman"/>
          <w:spacing w:val="2"/>
        </w:rPr>
        <w:t xml:space="preserve"> </w:t>
      </w:r>
      <w:r w:rsidRPr="00BF3716">
        <w:rPr>
          <w:rFonts w:ascii="Times New Roman" w:hAnsi="Times New Roman" w:cs="Times New Roman"/>
        </w:rPr>
        <w:t>у</w:t>
      </w:r>
      <w:r w:rsidRPr="00BF3716">
        <w:rPr>
          <w:rFonts w:ascii="Times New Roman" w:hAnsi="Times New Roman" w:cs="Times New Roman"/>
          <w:spacing w:val="-5"/>
        </w:rPr>
        <w:t xml:space="preserve"> </w:t>
      </w:r>
      <w:r w:rsidRPr="00BF3716">
        <w:rPr>
          <w:rFonts w:ascii="Times New Roman" w:hAnsi="Times New Roman" w:cs="Times New Roman"/>
        </w:rPr>
        <w:t>Србији,</w:t>
      </w:r>
      <w:r w:rsidRPr="00BF3716">
        <w:rPr>
          <w:rFonts w:ascii="Times New Roman" w:hAnsi="Times New Roman" w:cs="Times New Roman"/>
          <w:spacing w:val="-2"/>
        </w:rPr>
        <w:t xml:space="preserve"> </w:t>
      </w:r>
      <w:r w:rsidRPr="00BF3716">
        <w:rPr>
          <w:rFonts w:ascii="Times New Roman" w:hAnsi="Times New Roman" w:cs="Times New Roman"/>
        </w:rPr>
        <w:t>а</w:t>
      </w:r>
      <w:r w:rsidRPr="00BF3716">
        <w:rPr>
          <w:rFonts w:ascii="Times New Roman" w:hAnsi="Times New Roman" w:cs="Times New Roman"/>
          <w:spacing w:val="-6"/>
        </w:rPr>
        <w:t xml:space="preserve"> </w:t>
      </w:r>
      <w:r w:rsidRPr="00BF3716">
        <w:rPr>
          <w:rFonts w:ascii="Times New Roman" w:hAnsi="Times New Roman" w:cs="Times New Roman"/>
        </w:rPr>
        <w:t>финансира Европска</w:t>
      </w:r>
      <w:r w:rsidRPr="00BF3716">
        <w:rPr>
          <w:rFonts w:ascii="Times New Roman" w:hAnsi="Times New Roman" w:cs="Times New Roman"/>
          <w:spacing w:val="-6"/>
        </w:rPr>
        <w:t xml:space="preserve"> </w:t>
      </w:r>
      <w:r w:rsidRPr="00BF3716">
        <w:rPr>
          <w:rFonts w:ascii="Times New Roman" w:hAnsi="Times New Roman" w:cs="Times New Roman"/>
        </w:rPr>
        <w:t>унија)</w:t>
      </w:r>
    </w:p>
    <w:p w14:paraId="07491D18" w14:textId="77777777" w:rsidR="00E4348A" w:rsidRPr="00BF3716" w:rsidRDefault="00E4348A">
      <w:pPr>
        <w:pStyle w:val="BodyText"/>
        <w:rPr>
          <w:rFonts w:ascii="Times New Roman" w:hAnsi="Times New Roman" w:cs="Times New Roman"/>
        </w:rPr>
      </w:pPr>
    </w:p>
    <w:p w14:paraId="1AEDCE01" w14:textId="77777777" w:rsidR="00E4348A" w:rsidRPr="00BF3716" w:rsidRDefault="00E4348A">
      <w:pPr>
        <w:pStyle w:val="BodyText"/>
        <w:spacing w:before="10"/>
        <w:rPr>
          <w:rFonts w:ascii="Times New Roman" w:hAnsi="Times New Roman" w:cs="Times New Roman"/>
        </w:rPr>
      </w:pPr>
    </w:p>
    <w:p w14:paraId="3004BD41" w14:textId="77777777" w:rsidR="00E4348A" w:rsidRPr="00BF3716" w:rsidRDefault="00B9238D">
      <w:pPr>
        <w:pStyle w:val="Heading1"/>
        <w:ind w:left="303"/>
        <w:rPr>
          <w:rFonts w:ascii="Times New Roman" w:hAnsi="Times New Roman" w:cs="Times New Roman"/>
          <w:sz w:val="22"/>
          <w:szCs w:val="22"/>
        </w:rPr>
      </w:pPr>
      <w:r w:rsidRPr="00BF3716">
        <w:rPr>
          <w:rFonts w:ascii="Times New Roman" w:hAnsi="Times New Roman" w:cs="Times New Roman"/>
          <w:sz w:val="22"/>
          <w:szCs w:val="22"/>
        </w:rPr>
        <w:t>ИЗВЕШТАЈ</w:t>
      </w:r>
      <w:r w:rsidRPr="00BF3716">
        <w:rPr>
          <w:rFonts w:ascii="Times New Roman" w:hAnsi="Times New Roman" w:cs="Times New Roman"/>
          <w:spacing w:val="-7"/>
          <w:sz w:val="22"/>
          <w:szCs w:val="22"/>
        </w:rPr>
        <w:t xml:space="preserve"> </w:t>
      </w:r>
      <w:r w:rsidRPr="00BF3716">
        <w:rPr>
          <w:rFonts w:ascii="Times New Roman" w:hAnsi="Times New Roman" w:cs="Times New Roman"/>
          <w:sz w:val="22"/>
          <w:szCs w:val="22"/>
        </w:rPr>
        <w:t>СА</w:t>
      </w:r>
      <w:r w:rsidRPr="00BF3716">
        <w:rPr>
          <w:rFonts w:ascii="Times New Roman" w:hAnsi="Times New Roman" w:cs="Times New Roman"/>
          <w:spacing w:val="-5"/>
          <w:sz w:val="22"/>
          <w:szCs w:val="22"/>
        </w:rPr>
        <w:t xml:space="preserve"> </w:t>
      </w:r>
      <w:r w:rsidRPr="00BF3716">
        <w:rPr>
          <w:rFonts w:ascii="Times New Roman" w:hAnsi="Times New Roman" w:cs="Times New Roman"/>
          <w:sz w:val="22"/>
          <w:szCs w:val="22"/>
        </w:rPr>
        <w:t>ЈАВНЕ</w:t>
      </w:r>
      <w:r w:rsidRPr="00BF3716">
        <w:rPr>
          <w:rFonts w:ascii="Times New Roman" w:hAnsi="Times New Roman" w:cs="Times New Roman"/>
          <w:spacing w:val="-1"/>
          <w:sz w:val="22"/>
          <w:szCs w:val="22"/>
        </w:rPr>
        <w:t xml:space="preserve"> </w:t>
      </w:r>
      <w:r w:rsidRPr="00BF3716">
        <w:rPr>
          <w:rFonts w:ascii="Times New Roman" w:hAnsi="Times New Roman" w:cs="Times New Roman"/>
          <w:sz w:val="22"/>
          <w:szCs w:val="22"/>
        </w:rPr>
        <w:t>РАСПРАВЕ</w:t>
      </w:r>
    </w:p>
    <w:p w14:paraId="40DD25A1" w14:textId="77777777" w:rsidR="00E4348A" w:rsidRPr="00BF3716" w:rsidRDefault="00E4348A">
      <w:pPr>
        <w:pStyle w:val="BodyText"/>
        <w:spacing w:before="4"/>
        <w:rPr>
          <w:rFonts w:ascii="Times New Roman" w:hAnsi="Times New Roman" w:cs="Times New Roman"/>
          <w:b/>
        </w:rPr>
      </w:pPr>
    </w:p>
    <w:p w14:paraId="7EF9621C" w14:textId="77777777" w:rsidR="00E4348A" w:rsidRPr="00BF3716" w:rsidRDefault="00B9238D">
      <w:pPr>
        <w:ind w:left="312" w:right="994"/>
        <w:jc w:val="center"/>
        <w:rPr>
          <w:rFonts w:ascii="Times New Roman" w:hAnsi="Times New Roman" w:cs="Times New Roman"/>
          <w:b/>
        </w:rPr>
      </w:pPr>
      <w:r w:rsidRPr="00BF3716">
        <w:rPr>
          <w:rFonts w:ascii="Times New Roman" w:hAnsi="Times New Roman" w:cs="Times New Roman"/>
          <w:b/>
        </w:rPr>
        <w:t>Поводом</w:t>
      </w:r>
      <w:r w:rsidRPr="00BF3716">
        <w:rPr>
          <w:rFonts w:ascii="Times New Roman" w:hAnsi="Times New Roman" w:cs="Times New Roman"/>
          <w:b/>
          <w:spacing w:val="-5"/>
        </w:rPr>
        <w:t xml:space="preserve"> </w:t>
      </w:r>
      <w:r w:rsidRPr="00BF3716">
        <w:rPr>
          <w:rFonts w:ascii="Times New Roman" w:hAnsi="Times New Roman" w:cs="Times New Roman"/>
          <w:b/>
        </w:rPr>
        <w:t>дефинисања</w:t>
      </w:r>
    </w:p>
    <w:p w14:paraId="4035B718" w14:textId="77777777" w:rsidR="00E4348A" w:rsidRPr="00BF3716" w:rsidRDefault="00B9238D">
      <w:pPr>
        <w:ind w:left="316" w:right="994"/>
        <w:jc w:val="center"/>
        <w:rPr>
          <w:rFonts w:ascii="Times New Roman" w:hAnsi="Times New Roman" w:cs="Times New Roman"/>
          <w:b/>
        </w:rPr>
      </w:pPr>
      <w:r w:rsidRPr="00BF3716">
        <w:rPr>
          <w:rFonts w:ascii="Times New Roman" w:hAnsi="Times New Roman" w:cs="Times New Roman"/>
          <w:b/>
        </w:rPr>
        <w:t>специфичних области које ће бити тема јавних позива и верификације дефинисаних приоритета</w:t>
      </w:r>
      <w:r w:rsidRPr="00BF3716">
        <w:rPr>
          <w:rFonts w:ascii="Times New Roman" w:hAnsi="Times New Roman" w:cs="Times New Roman"/>
          <w:b/>
          <w:spacing w:val="-47"/>
        </w:rPr>
        <w:t xml:space="preserve"> </w:t>
      </w:r>
      <w:r w:rsidRPr="00BF3716">
        <w:rPr>
          <w:rFonts w:ascii="Times New Roman" w:hAnsi="Times New Roman" w:cs="Times New Roman"/>
          <w:b/>
        </w:rPr>
        <w:t>кроз партиципативно доношење одлука, у консултацији са ОЦД, а засновано на приоритетима</w:t>
      </w:r>
      <w:r w:rsidRPr="00BF3716">
        <w:rPr>
          <w:rFonts w:ascii="Times New Roman" w:hAnsi="Times New Roman" w:cs="Times New Roman"/>
          <w:b/>
          <w:spacing w:val="1"/>
        </w:rPr>
        <w:t xml:space="preserve"> </w:t>
      </w:r>
      <w:r w:rsidRPr="00BF3716">
        <w:rPr>
          <w:rFonts w:ascii="Times New Roman" w:hAnsi="Times New Roman" w:cs="Times New Roman"/>
          <w:b/>
        </w:rPr>
        <w:t>дефинисаним</w:t>
      </w:r>
      <w:r w:rsidRPr="00BF3716">
        <w:rPr>
          <w:rFonts w:ascii="Times New Roman" w:hAnsi="Times New Roman" w:cs="Times New Roman"/>
          <w:b/>
          <w:spacing w:val="-3"/>
        </w:rPr>
        <w:t xml:space="preserve"> </w:t>
      </w:r>
      <w:r w:rsidRPr="00BF3716">
        <w:rPr>
          <w:rFonts w:ascii="Times New Roman" w:hAnsi="Times New Roman" w:cs="Times New Roman"/>
          <w:b/>
        </w:rPr>
        <w:t>у</w:t>
      </w:r>
      <w:r w:rsidRPr="00BF3716">
        <w:rPr>
          <w:rFonts w:ascii="Times New Roman" w:hAnsi="Times New Roman" w:cs="Times New Roman"/>
          <w:b/>
          <w:spacing w:val="-2"/>
        </w:rPr>
        <w:t xml:space="preserve"> </w:t>
      </w:r>
      <w:r w:rsidRPr="00BF3716">
        <w:rPr>
          <w:rFonts w:ascii="Times New Roman" w:hAnsi="Times New Roman" w:cs="Times New Roman"/>
          <w:b/>
        </w:rPr>
        <w:t>важећим</w:t>
      </w:r>
      <w:r w:rsidRPr="00BF3716">
        <w:rPr>
          <w:rFonts w:ascii="Times New Roman" w:hAnsi="Times New Roman" w:cs="Times New Roman"/>
          <w:b/>
          <w:spacing w:val="-2"/>
        </w:rPr>
        <w:t xml:space="preserve"> </w:t>
      </w:r>
      <w:r w:rsidRPr="00BF3716">
        <w:rPr>
          <w:rFonts w:ascii="Times New Roman" w:hAnsi="Times New Roman" w:cs="Times New Roman"/>
          <w:b/>
        </w:rPr>
        <w:t>локалним</w:t>
      </w:r>
      <w:r w:rsidRPr="00BF3716">
        <w:rPr>
          <w:rFonts w:ascii="Times New Roman" w:hAnsi="Times New Roman" w:cs="Times New Roman"/>
          <w:b/>
          <w:spacing w:val="-2"/>
        </w:rPr>
        <w:t xml:space="preserve"> </w:t>
      </w:r>
      <w:r w:rsidRPr="00BF3716">
        <w:rPr>
          <w:rFonts w:ascii="Times New Roman" w:hAnsi="Times New Roman" w:cs="Times New Roman"/>
          <w:b/>
        </w:rPr>
        <w:t>стратешким</w:t>
      </w:r>
      <w:r w:rsidRPr="00BF3716">
        <w:rPr>
          <w:rFonts w:ascii="Times New Roman" w:hAnsi="Times New Roman" w:cs="Times New Roman"/>
          <w:b/>
          <w:spacing w:val="-3"/>
        </w:rPr>
        <w:t xml:space="preserve"> </w:t>
      </w:r>
      <w:r w:rsidRPr="00BF3716">
        <w:rPr>
          <w:rFonts w:ascii="Times New Roman" w:hAnsi="Times New Roman" w:cs="Times New Roman"/>
          <w:b/>
        </w:rPr>
        <w:t>документима</w:t>
      </w:r>
    </w:p>
    <w:p w14:paraId="67BDF559" w14:textId="77777777" w:rsidR="00E4348A" w:rsidRPr="00BF3716" w:rsidRDefault="00E4348A">
      <w:pPr>
        <w:pStyle w:val="BodyText"/>
        <w:rPr>
          <w:rFonts w:ascii="Times New Roman" w:hAnsi="Times New Roman" w:cs="Times New Roman"/>
          <w:b/>
        </w:rPr>
      </w:pPr>
    </w:p>
    <w:p w14:paraId="57A2A9C7" w14:textId="77777777" w:rsidR="00E4348A" w:rsidRPr="00BF3716" w:rsidRDefault="00E4348A">
      <w:pPr>
        <w:pStyle w:val="BodyText"/>
        <w:spacing w:before="9"/>
        <w:rPr>
          <w:rFonts w:ascii="Times New Roman" w:hAnsi="Times New Roman" w:cs="Times New Roman"/>
          <w:b/>
        </w:rPr>
      </w:pPr>
    </w:p>
    <w:p w14:paraId="16582C8F" w14:textId="0E9EA6EC" w:rsidR="00E4348A" w:rsidRPr="00BF3716" w:rsidRDefault="00941784" w:rsidP="00284B7C">
      <w:pPr>
        <w:pStyle w:val="BodyText"/>
        <w:ind w:right="772"/>
        <w:jc w:val="both"/>
        <w:rPr>
          <w:rFonts w:ascii="Times New Roman" w:hAnsi="Times New Roman" w:cs="Times New Roman"/>
        </w:rPr>
      </w:pPr>
      <w:r w:rsidRPr="00BF3716">
        <w:rPr>
          <w:rFonts w:ascii="Times New Roman" w:hAnsi="Times New Roman" w:cs="Times New Roman"/>
          <w:lang w:val="sr-Cyrl-RS"/>
        </w:rPr>
        <w:t>У Тополи</w:t>
      </w:r>
      <w:r w:rsidR="00B9238D" w:rsidRPr="00BF3716">
        <w:rPr>
          <w:rFonts w:ascii="Times New Roman" w:hAnsi="Times New Roman" w:cs="Times New Roman"/>
          <w:b/>
        </w:rPr>
        <w:t xml:space="preserve">, </w:t>
      </w:r>
      <w:r w:rsidR="00B9238D" w:rsidRPr="00BF3716">
        <w:rPr>
          <w:rFonts w:ascii="Times New Roman" w:hAnsi="Times New Roman" w:cs="Times New Roman"/>
        </w:rPr>
        <w:t xml:space="preserve">у </w:t>
      </w:r>
      <w:r w:rsidR="00E261D8">
        <w:rPr>
          <w:rFonts w:ascii="Times New Roman" w:hAnsi="Times New Roman" w:cs="Times New Roman"/>
          <w:lang w:val="sr-Cyrl-RS"/>
        </w:rPr>
        <w:t>среду</w:t>
      </w:r>
      <w:r w:rsidR="00B9238D" w:rsidRPr="00BF3716">
        <w:rPr>
          <w:rFonts w:ascii="Times New Roman" w:hAnsi="Times New Roman" w:cs="Times New Roman"/>
        </w:rPr>
        <w:t xml:space="preserve">, </w:t>
      </w:r>
      <w:r w:rsidRPr="00BF3716">
        <w:rPr>
          <w:rFonts w:ascii="Times New Roman" w:hAnsi="Times New Roman" w:cs="Times New Roman"/>
          <w:lang w:val="sr-Cyrl-RS"/>
        </w:rPr>
        <w:t>2</w:t>
      </w:r>
      <w:r w:rsidR="00E261D8">
        <w:rPr>
          <w:rFonts w:ascii="Times New Roman" w:hAnsi="Times New Roman" w:cs="Times New Roman"/>
          <w:lang w:val="sr-Cyrl-RS"/>
        </w:rPr>
        <w:t>2</w:t>
      </w:r>
      <w:r w:rsidR="00B9238D" w:rsidRPr="00BF3716">
        <w:rPr>
          <w:rFonts w:ascii="Times New Roman" w:hAnsi="Times New Roman" w:cs="Times New Roman"/>
        </w:rPr>
        <w:t>. март</w:t>
      </w:r>
      <w:r w:rsidRPr="00BF3716">
        <w:rPr>
          <w:rFonts w:ascii="Times New Roman" w:hAnsi="Times New Roman" w:cs="Times New Roman"/>
          <w:lang w:val="sr-Cyrl-RS"/>
        </w:rPr>
        <w:t>а</w:t>
      </w:r>
      <w:r w:rsidR="00B9238D" w:rsidRPr="00BF3716">
        <w:rPr>
          <w:rFonts w:ascii="Times New Roman" w:hAnsi="Times New Roman" w:cs="Times New Roman"/>
        </w:rPr>
        <w:t>, 202</w:t>
      </w:r>
      <w:r w:rsidR="00E261D8">
        <w:rPr>
          <w:rFonts w:ascii="Times New Roman" w:hAnsi="Times New Roman" w:cs="Times New Roman"/>
          <w:lang w:val="sr-Cyrl-RS"/>
        </w:rPr>
        <w:t>3</w:t>
      </w:r>
      <w:r w:rsidR="00B9238D" w:rsidRPr="00BF3716">
        <w:rPr>
          <w:rFonts w:ascii="Times New Roman" w:hAnsi="Times New Roman" w:cs="Times New Roman"/>
        </w:rPr>
        <w:t>. године, са почетком у 1</w:t>
      </w:r>
      <w:r w:rsidRPr="00BF3716">
        <w:rPr>
          <w:rFonts w:ascii="Times New Roman" w:hAnsi="Times New Roman" w:cs="Times New Roman"/>
          <w:lang w:val="sr-Cyrl-RS"/>
        </w:rPr>
        <w:t>1</w:t>
      </w:r>
      <w:r w:rsidR="00B9238D" w:rsidRPr="00BF3716">
        <w:rPr>
          <w:rFonts w:ascii="Times New Roman" w:hAnsi="Times New Roman" w:cs="Times New Roman"/>
        </w:rPr>
        <w:t>:00, у зград</w:t>
      </w:r>
      <w:r w:rsidRPr="00BF3716">
        <w:rPr>
          <w:rFonts w:ascii="Times New Roman" w:hAnsi="Times New Roman" w:cs="Times New Roman"/>
          <w:lang w:val="sr-Cyrl-RS"/>
        </w:rPr>
        <w:t>и</w:t>
      </w:r>
      <w:r w:rsidR="00B9238D" w:rsidRPr="00BF3716">
        <w:rPr>
          <w:rFonts w:ascii="Times New Roman" w:hAnsi="Times New Roman" w:cs="Times New Roman"/>
        </w:rPr>
        <w:t xml:space="preserve"> општине,</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Улица</w:t>
      </w:r>
      <w:r w:rsidRPr="00BF3716">
        <w:rPr>
          <w:rFonts w:ascii="Times New Roman" w:hAnsi="Times New Roman" w:cs="Times New Roman"/>
          <w:lang w:val="sr-Cyrl-RS"/>
        </w:rPr>
        <w:t xml:space="preserve"> Булевар Краља Александра </w:t>
      </w:r>
      <w:r w:rsidRPr="00BF3716">
        <w:rPr>
          <w:rFonts w:ascii="Times New Roman" w:hAnsi="Times New Roman" w:cs="Times New Roman"/>
        </w:rPr>
        <w:t xml:space="preserve">I </w:t>
      </w:r>
      <w:r w:rsidRPr="00BF3716">
        <w:rPr>
          <w:rFonts w:ascii="Times New Roman" w:hAnsi="Times New Roman" w:cs="Times New Roman"/>
          <w:lang w:val="sr-Cyrl-RS"/>
        </w:rPr>
        <w:t>бр.9</w:t>
      </w:r>
      <w:r w:rsidR="00B9238D" w:rsidRPr="00BF3716">
        <w:rPr>
          <w:rFonts w:ascii="Times New Roman" w:hAnsi="Times New Roman" w:cs="Times New Roman"/>
        </w:rPr>
        <w:t>,</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Скупштинска</w:t>
      </w:r>
      <w:r w:rsidR="00B9238D" w:rsidRPr="00BF3716">
        <w:rPr>
          <w:rFonts w:ascii="Times New Roman" w:hAnsi="Times New Roman" w:cs="Times New Roman"/>
          <w:spacing w:val="-8"/>
        </w:rPr>
        <w:t xml:space="preserve"> </w:t>
      </w:r>
      <w:r w:rsidR="00B9238D" w:rsidRPr="00BF3716">
        <w:rPr>
          <w:rFonts w:ascii="Times New Roman" w:hAnsi="Times New Roman" w:cs="Times New Roman"/>
        </w:rPr>
        <w:t>сала</w:t>
      </w:r>
      <w:r w:rsidR="00B9238D" w:rsidRPr="00BF3716">
        <w:rPr>
          <w:rFonts w:ascii="Times New Roman" w:hAnsi="Times New Roman" w:cs="Times New Roman"/>
          <w:spacing w:val="-7"/>
        </w:rPr>
        <w:t xml:space="preserve"> </w:t>
      </w:r>
      <w:r w:rsidRPr="00BF3716">
        <w:rPr>
          <w:rFonts w:ascii="Times New Roman" w:hAnsi="Times New Roman" w:cs="Times New Roman"/>
          <w:spacing w:val="-7"/>
          <w:lang w:val="sr-Cyrl-RS"/>
        </w:rPr>
        <w:t xml:space="preserve">Општине Топола </w:t>
      </w:r>
      <w:r w:rsidR="00B9238D" w:rsidRPr="00BF3716">
        <w:rPr>
          <w:rFonts w:ascii="Times New Roman" w:hAnsi="Times New Roman" w:cs="Times New Roman"/>
        </w:rPr>
        <w:t>одржана</w:t>
      </w:r>
      <w:r w:rsidR="00B9238D" w:rsidRPr="00BF3716">
        <w:rPr>
          <w:rFonts w:ascii="Times New Roman" w:hAnsi="Times New Roman" w:cs="Times New Roman"/>
          <w:spacing w:val="-8"/>
        </w:rPr>
        <w:t xml:space="preserve"> </w:t>
      </w:r>
      <w:r w:rsidR="00B9238D" w:rsidRPr="00BF3716">
        <w:rPr>
          <w:rFonts w:ascii="Times New Roman" w:hAnsi="Times New Roman" w:cs="Times New Roman"/>
        </w:rPr>
        <w:t>је</w:t>
      </w:r>
      <w:r w:rsidR="00B9238D" w:rsidRPr="00BF3716">
        <w:rPr>
          <w:rFonts w:ascii="Times New Roman" w:hAnsi="Times New Roman" w:cs="Times New Roman"/>
          <w:spacing w:val="-12"/>
        </w:rPr>
        <w:t xml:space="preserve"> </w:t>
      </w:r>
      <w:r w:rsidR="00B9238D" w:rsidRPr="00BF3716">
        <w:rPr>
          <w:rFonts w:ascii="Times New Roman" w:hAnsi="Times New Roman" w:cs="Times New Roman"/>
        </w:rPr>
        <w:t>јавна</w:t>
      </w:r>
      <w:r w:rsidR="00B9238D" w:rsidRPr="00BF3716">
        <w:rPr>
          <w:rFonts w:ascii="Times New Roman" w:hAnsi="Times New Roman" w:cs="Times New Roman"/>
          <w:spacing w:val="-8"/>
        </w:rPr>
        <w:t xml:space="preserve"> </w:t>
      </w:r>
      <w:r w:rsidR="00B9238D" w:rsidRPr="00BF3716">
        <w:rPr>
          <w:rFonts w:ascii="Times New Roman" w:hAnsi="Times New Roman" w:cs="Times New Roman"/>
        </w:rPr>
        <w:t>расправа</w:t>
      </w:r>
      <w:r w:rsidR="00B9238D" w:rsidRPr="00BF3716">
        <w:rPr>
          <w:rFonts w:ascii="Times New Roman" w:hAnsi="Times New Roman" w:cs="Times New Roman"/>
          <w:spacing w:val="-7"/>
        </w:rPr>
        <w:t xml:space="preserve"> </w:t>
      </w:r>
      <w:r w:rsidR="00B9238D" w:rsidRPr="00BF3716">
        <w:rPr>
          <w:rFonts w:ascii="Times New Roman" w:hAnsi="Times New Roman" w:cs="Times New Roman"/>
        </w:rPr>
        <w:t>Поводом</w:t>
      </w:r>
      <w:r w:rsidR="00B9238D" w:rsidRPr="00BF3716">
        <w:rPr>
          <w:rFonts w:ascii="Times New Roman" w:hAnsi="Times New Roman" w:cs="Times New Roman"/>
          <w:spacing w:val="-9"/>
        </w:rPr>
        <w:t xml:space="preserve"> </w:t>
      </w:r>
      <w:r w:rsidR="00B9238D" w:rsidRPr="00BF3716">
        <w:rPr>
          <w:rFonts w:ascii="Times New Roman" w:hAnsi="Times New Roman" w:cs="Times New Roman"/>
        </w:rPr>
        <w:t>дефинисања</w:t>
      </w:r>
      <w:r w:rsidR="00B9238D" w:rsidRPr="00BF3716">
        <w:rPr>
          <w:rFonts w:ascii="Times New Roman" w:hAnsi="Times New Roman" w:cs="Times New Roman"/>
          <w:spacing w:val="-8"/>
        </w:rPr>
        <w:t xml:space="preserve"> </w:t>
      </w:r>
      <w:r w:rsidR="00B9238D" w:rsidRPr="00BF3716">
        <w:rPr>
          <w:rFonts w:ascii="Times New Roman" w:hAnsi="Times New Roman" w:cs="Times New Roman"/>
        </w:rPr>
        <w:t>специфичних</w:t>
      </w:r>
      <w:r w:rsidR="00B9238D" w:rsidRPr="00BF3716">
        <w:rPr>
          <w:rFonts w:ascii="Times New Roman" w:hAnsi="Times New Roman" w:cs="Times New Roman"/>
          <w:spacing w:val="-47"/>
        </w:rPr>
        <w:t xml:space="preserve"> </w:t>
      </w:r>
      <w:r w:rsidR="00BF3716" w:rsidRPr="00BF3716">
        <w:rPr>
          <w:rFonts w:ascii="Times New Roman" w:hAnsi="Times New Roman" w:cs="Times New Roman"/>
          <w:spacing w:val="-47"/>
        </w:rPr>
        <w:t xml:space="preserve">  </w:t>
      </w:r>
      <w:r w:rsidR="00B9238D" w:rsidRPr="00BF3716">
        <w:rPr>
          <w:rFonts w:ascii="Times New Roman" w:hAnsi="Times New Roman" w:cs="Times New Roman"/>
        </w:rPr>
        <w:t>области</w:t>
      </w:r>
      <w:r w:rsidR="00B9238D" w:rsidRPr="00BF3716">
        <w:rPr>
          <w:rFonts w:ascii="Times New Roman" w:hAnsi="Times New Roman" w:cs="Times New Roman"/>
          <w:spacing w:val="-11"/>
        </w:rPr>
        <w:t xml:space="preserve"> </w:t>
      </w:r>
      <w:r w:rsidR="00B9238D" w:rsidRPr="00BF3716">
        <w:rPr>
          <w:rFonts w:ascii="Times New Roman" w:hAnsi="Times New Roman" w:cs="Times New Roman"/>
        </w:rPr>
        <w:t>које</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ће</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бити</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тема</w:t>
      </w:r>
      <w:r w:rsidR="00B9238D" w:rsidRPr="00BF3716">
        <w:rPr>
          <w:rFonts w:ascii="Times New Roman" w:hAnsi="Times New Roman" w:cs="Times New Roman"/>
          <w:spacing w:val="-11"/>
        </w:rPr>
        <w:t xml:space="preserve"> </w:t>
      </w:r>
      <w:r w:rsidR="00B9238D" w:rsidRPr="00BF3716">
        <w:rPr>
          <w:rFonts w:ascii="Times New Roman" w:hAnsi="Times New Roman" w:cs="Times New Roman"/>
        </w:rPr>
        <w:t>јавних</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позива</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и</w:t>
      </w:r>
      <w:r w:rsidR="00B9238D" w:rsidRPr="00BF3716">
        <w:rPr>
          <w:rFonts w:ascii="Times New Roman" w:hAnsi="Times New Roman" w:cs="Times New Roman"/>
          <w:spacing w:val="-6"/>
        </w:rPr>
        <w:t xml:space="preserve"> </w:t>
      </w:r>
      <w:r w:rsidR="00B9238D" w:rsidRPr="00BF3716">
        <w:rPr>
          <w:rFonts w:ascii="Times New Roman" w:hAnsi="Times New Roman" w:cs="Times New Roman"/>
        </w:rPr>
        <w:t>верификације</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дефинисаних</w:t>
      </w:r>
      <w:r w:rsidR="00B9238D" w:rsidRPr="00BF3716">
        <w:rPr>
          <w:rFonts w:ascii="Times New Roman" w:hAnsi="Times New Roman" w:cs="Times New Roman"/>
          <w:spacing w:val="-10"/>
        </w:rPr>
        <w:t xml:space="preserve"> </w:t>
      </w:r>
      <w:r w:rsidR="00B9238D" w:rsidRPr="00BF3716">
        <w:rPr>
          <w:rFonts w:ascii="Times New Roman" w:hAnsi="Times New Roman" w:cs="Times New Roman"/>
        </w:rPr>
        <w:t>приоритета</w:t>
      </w:r>
      <w:r w:rsidR="00B9238D" w:rsidRPr="00BF3716">
        <w:rPr>
          <w:rFonts w:ascii="Times New Roman" w:hAnsi="Times New Roman" w:cs="Times New Roman"/>
          <w:spacing w:val="-11"/>
        </w:rPr>
        <w:t xml:space="preserve"> </w:t>
      </w:r>
      <w:r w:rsidR="00B9238D" w:rsidRPr="00BF3716">
        <w:rPr>
          <w:rFonts w:ascii="Times New Roman" w:hAnsi="Times New Roman" w:cs="Times New Roman"/>
        </w:rPr>
        <w:t>кроз</w:t>
      </w:r>
      <w:r w:rsidR="00B9238D" w:rsidRPr="00BF3716">
        <w:rPr>
          <w:rFonts w:ascii="Times New Roman" w:hAnsi="Times New Roman" w:cs="Times New Roman"/>
          <w:spacing w:val="-8"/>
        </w:rPr>
        <w:t xml:space="preserve"> </w:t>
      </w:r>
      <w:r w:rsidR="00B9238D" w:rsidRPr="00BF3716">
        <w:rPr>
          <w:rFonts w:ascii="Times New Roman" w:hAnsi="Times New Roman" w:cs="Times New Roman"/>
        </w:rPr>
        <w:t>партиципативно</w:t>
      </w:r>
      <w:r w:rsidR="00B9238D" w:rsidRPr="00BF3716">
        <w:rPr>
          <w:rFonts w:ascii="Times New Roman" w:hAnsi="Times New Roman" w:cs="Times New Roman"/>
          <w:spacing w:val="-47"/>
        </w:rPr>
        <w:t xml:space="preserve"> </w:t>
      </w:r>
      <w:r w:rsidR="00BF3716" w:rsidRPr="00BF3716">
        <w:rPr>
          <w:rFonts w:ascii="Times New Roman" w:hAnsi="Times New Roman" w:cs="Times New Roman"/>
          <w:spacing w:val="-47"/>
        </w:rPr>
        <w:t xml:space="preserve">               </w:t>
      </w:r>
      <w:r w:rsidR="00B9238D" w:rsidRPr="00BF3716">
        <w:rPr>
          <w:rFonts w:ascii="Times New Roman" w:hAnsi="Times New Roman" w:cs="Times New Roman"/>
        </w:rPr>
        <w:t>доношење одлука, у консултацији са ОЦД, а засновано на приоритетима дефинисаним у важећим</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локалним</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стратешким</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документима,</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све</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за</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потребе</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реализације</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пројекта</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„Регионални</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програм</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локалне демократије на Западном Балкану 2 - ReLOaD2“ који спроводи Програм Уједињених нација за</w:t>
      </w:r>
      <w:r w:rsidR="00B9238D" w:rsidRPr="00BF3716">
        <w:rPr>
          <w:rFonts w:ascii="Times New Roman" w:hAnsi="Times New Roman" w:cs="Times New Roman"/>
          <w:spacing w:val="1"/>
        </w:rPr>
        <w:t xml:space="preserve"> </w:t>
      </w:r>
      <w:r w:rsidR="00B9238D" w:rsidRPr="00BF3716">
        <w:rPr>
          <w:rFonts w:ascii="Times New Roman" w:hAnsi="Times New Roman" w:cs="Times New Roman"/>
        </w:rPr>
        <w:t>развој</w:t>
      </w:r>
      <w:r w:rsidR="00B9238D" w:rsidRPr="00BF3716">
        <w:rPr>
          <w:rFonts w:ascii="Times New Roman" w:hAnsi="Times New Roman" w:cs="Times New Roman"/>
          <w:spacing w:val="-3"/>
        </w:rPr>
        <w:t xml:space="preserve"> </w:t>
      </w:r>
      <w:r w:rsidR="00B9238D" w:rsidRPr="00BF3716">
        <w:rPr>
          <w:rFonts w:ascii="Times New Roman" w:hAnsi="Times New Roman" w:cs="Times New Roman"/>
        </w:rPr>
        <w:t>(UNDP)</w:t>
      </w:r>
      <w:r w:rsidR="00B9238D" w:rsidRPr="00BF3716">
        <w:rPr>
          <w:rFonts w:ascii="Times New Roman" w:hAnsi="Times New Roman" w:cs="Times New Roman"/>
          <w:spacing w:val="-2"/>
        </w:rPr>
        <w:t xml:space="preserve"> </w:t>
      </w:r>
      <w:r w:rsidR="00B9238D" w:rsidRPr="00BF3716">
        <w:rPr>
          <w:rFonts w:ascii="Times New Roman" w:hAnsi="Times New Roman" w:cs="Times New Roman"/>
        </w:rPr>
        <w:t>у</w:t>
      </w:r>
      <w:r w:rsidR="00B9238D" w:rsidRPr="00BF3716">
        <w:rPr>
          <w:rFonts w:ascii="Times New Roman" w:hAnsi="Times New Roman" w:cs="Times New Roman"/>
          <w:spacing w:val="-2"/>
        </w:rPr>
        <w:t xml:space="preserve"> </w:t>
      </w:r>
      <w:r w:rsidR="00B9238D" w:rsidRPr="00BF3716">
        <w:rPr>
          <w:rFonts w:ascii="Times New Roman" w:hAnsi="Times New Roman" w:cs="Times New Roman"/>
        </w:rPr>
        <w:t>Србији, а</w:t>
      </w:r>
      <w:r w:rsidR="00B9238D" w:rsidRPr="00BF3716">
        <w:rPr>
          <w:rFonts w:ascii="Times New Roman" w:hAnsi="Times New Roman" w:cs="Times New Roman"/>
          <w:spacing w:val="-2"/>
        </w:rPr>
        <w:t xml:space="preserve"> </w:t>
      </w:r>
      <w:r w:rsidR="00B9238D" w:rsidRPr="00BF3716">
        <w:rPr>
          <w:rFonts w:ascii="Times New Roman" w:hAnsi="Times New Roman" w:cs="Times New Roman"/>
        </w:rPr>
        <w:t>финансира</w:t>
      </w:r>
      <w:r w:rsidR="00B9238D" w:rsidRPr="00BF3716">
        <w:rPr>
          <w:rFonts w:ascii="Times New Roman" w:hAnsi="Times New Roman" w:cs="Times New Roman"/>
          <w:spacing w:val="-2"/>
        </w:rPr>
        <w:t xml:space="preserve"> </w:t>
      </w:r>
      <w:r w:rsidR="00B9238D" w:rsidRPr="00BF3716">
        <w:rPr>
          <w:rFonts w:ascii="Times New Roman" w:hAnsi="Times New Roman" w:cs="Times New Roman"/>
        </w:rPr>
        <w:t>Европска</w:t>
      </w:r>
      <w:r w:rsidR="00B9238D" w:rsidRPr="00BF3716">
        <w:rPr>
          <w:rFonts w:ascii="Times New Roman" w:hAnsi="Times New Roman" w:cs="Times New Roman"/>
          <w:spacing w:val="-2"/>
        </w:rPr>
        <w:t xml:space="preserve"> </w:t>
      </w:r>
      <w:r w:rsidR="00B9238D" w:rsidRPr="00BF3716">
        <w:rPr>
          <w:rFonts w:ascii="Times New Roman" w:hAnsi="Times New Roman" w:cs="Times New Roman"/>
        </w:rPr>
        <w:t>унија.</w:t>
      </w:r>
    </w:p>
    <w:p w14:paraId="4FB227B1" w14:textId="77777777" w:rsidR="00E4348A" w:rsidRPr="00BF3716" w:rsidRDefault="00E4348A">
      <w:pPr>
        <w:pStyle w:val="BodyText"/>
        <w:spacing w:before="3"/>
        <w:rPr>
          <w:rFonts w:ascii="Times New Roman" w:hAnsi="Times New Roman" w:cs="Times New Roman"/>
        </w:rPr>
      </w:pPr>
    </w:p>
    <w:p w14:paraId="4D907D93" w14:textId="446AD0C1" w:rsidR="00E4348A" w:rsidRPr="00BF3716" w:rsidRDefault="00B9238D" w:rsidP="00284B7C">
      <w:pPr>
        <w:pStyle w:val="BodyText"/>
        <w:ind w:right="770"/>
        <w:jc w:val="both"/>
        <w:rPr>
          <w:rFonts w:ascii="Times New Roman" w:hAnsi="Times New Roman" w:cs="Times New Roman"/>
          <w:lang w:val="sr-Cyrl-RS"/>
        </w:rPr>
      </w:pPr>
      <w:r w:rsidRPr="00BF3716">
        <w:rPr>
          <w:rFonts w:ascii="Times New Roman" w:hAnsi="Times New Roman" w:cs="Times New Roman"/>
        </w:rPr>
        <w:t xml:space="preserve">Позиву на јавну расправу одазвало се </w:t>
      </w:r>
      <w:r w:rsidR="00E261D8">
        <w:rPr>
          <w:rFonts w:ascii="Times New Roman" w:hAnsi="Times New Roman" w:cs="Times New Roman"/>
          <w:lang w:val="sr-Cyrl-RS"/>
        </w:rPr>
        <w:t>око</w:t>
      </w:r>
      <w:r w:rsidRPr="00BF3716">
        <w:rPr>
          <w:rFonts w:ascii="Times New Roman" w:hAnsi="Times New Roman" w:cs="Times New Roman"/>
        </w:rPr>
        <w:t xml:space="preserve"> </w:t>
      </w:r>
      <w:r w:rsidR="00E261D8">
        <w:rPr>
          <w:rFonts w:ascii="Times New Roman" w:hAnsi="Times New Roman" w:cs="Times New Roman"/>
          <w:lang w:val="sr-Cyrl-RS"/>
        </w:rPr>
        <w:t>10</w:t>
      </w:r>
      <w:r w:rsidRPr="00BF3716">
        <w:rPr>
          <w:rFonts w:ascii="Times New Roman" w:hAnsi="Times New Roman" w:cs="Times New Roman"/>
        </w:rPr>
        <w:t xml:space="preserve"> представника ОЦД-а са територије општине</w:t>
      </w:r>
      <w:r w:rsidRPr="00BF3716">
        <w:rPr>
          <w:rFonts w:ascii="Times New Roman" w:hAnsi="Times New Roman" w:cs="Times New Roman"/>
          <w:spacing w:val="1"/>
        </w:rPr>
        <w:t xml:space="preserve"> </w:t>
      </w:r>
      <w:r w:rsidR="00E035D3" w:rsidRPr="00BF3716">
        <w:rPr>
          <w:rFonts w:ascii="Times New Roman" w:hAnsi="Times New Roman" w:cs="Times New Roman"/>
          <w:lang w:val="sr-Cyrl-RS"/>
        </w:rPr>
        <w:t>Топола</w:t>
      </w:r>
      <w:r w:rsidRPr="00BF3716">
        <w:rPr>
          <w:rFonts w:ascii="Times New Roman" w:hAnsi="Times New Roman" w:cs="Times New Roman"/>
        </w:rPr>
        <w:t xml:space="preserve">. Присутнима се испред пројектног тима обратио </w:t>
      </w:r>
      <w:r w:rsidR="00E261D8" w:rsidRPr="00E261D8">
        <w:rPr>
          <w:rFonts w:ascii="Times New Roman" w:hAnsi="Times New Roman" w:cs="Times New Roman"/>
          <w:b/>
        </w:rPr>
        <w:t>господин Ненад Петковић, регионални UNDP менаџер ReLOaD2 програма</w:t>
      </w:r>
      <w:r w:rsidRPr="00BF3716">
        <w:rPr>
          <w:rFonts w:ascii="Times New Roman" w:hAnsi="Times New Roman" w:cs="Times New Roman"/>
        </w:rPr>
        <w:t>,</w:t>
      </w:r>
      <w:r w:rsidRPr="00BF3716">
        <w:rPr>
          <w:rFonts w:ascii="Times New Roman" w:hAnsi="Times New Roman" w:cs="Times New Roman"/>
          <w:spacing w:val="1"/>
        </w:rPr>
        <w:t xml:space="preserve"> </w:t>
      </w:r>
      <w:r w:rsidRPr="00BF3716">
        <w:rPr>
          <w:rFonts w:ascii="Times New Roman" w:hAnsi="Times New Roman" w:cs="Times New Roman"/>
        </w:rPr>
        <w:t>у</w:t>
      </w:r>
      <w:r w:rsidRPr="00BF3716">
        <w:rPr>
          <w:rFonts w:ascii="Times New Roman" w:hAnsi="Times New Roman" w:cs="Times New Roman"/>
          <w:spacing w:val="1"/>
        </w:rPr>
        <w:t xml:space="preserve"> </w:t>
      </w:r>
      <w:r w:rsidRPr="00BF3716">
        <w:rPr>
          <w:rFonts w:ascii="Times New Roman" w:hAnsi="Times New Roman" w:cs="Times New Roman"/>
        </w:rPr>
        <w:t>најкраћим</w:t>
      </w:r>
      <w:r w:rsidRPr="00BF3716">
        <w:rPr>
          <w:rFonts w:ascii="Times New Roman" w:hAnsi="Times New Roman" w:cs="Times New Roman"/>
          <w:spacing w:val="1"/>
        </w:rPr>
        <w:t xml:space="preserve"> </w:t>
      </w:r>
      <w:r w:rsidRPr="00BF3716">
        <w:rPr>
          <w:rFonts w:ascii="Times New Roman" w:hAnsi="Times New Roman" w:cs="Times New Roman"/>
        </w:rPr>
        <w:t>цртама</w:t>
      </w:r>
      <w:r w:rsidRPr="00BF3716">
        <w:rPr>
          <w:rFonts w:ascii="Times New Roman" w:hAnsi="Times New Roman" w:cs="Times New Roman"/>
          <w:spacing w:val="1"/>
        </w:rPr>
        <w:t xml:space="preserve"> </w:t>
      </w:r>
      <w:r w:rsidRPr="00BF3716">
        <w:rPr>
          <w:rFonts w:ascii="Times New Roman" w:hAnsi="Times New Roman" w:cs="Times New Roman"/>
        </w:rPr>
        <w:t>представљајући</w:t>
      </w:r>
      <w:r w:rsidRPr="00BF3716">
        <w:rPr>
          <w:rFonts w:ascii="Times New Roman" w:hAnsi="Times New Roman" w:cs="Times New Roman"/>
          <w:spacing w:val="1"/>
        </w:rPr>
        <w:t xml:space="preserve"> </w:t>
      </w:r>
      <w:r w:rsidRPr="00BF3716">
        <w:rPr>
          <w:rFonts w:ascii="Times New Roman" w:hAnsi="Times New Roman" w:cs="Times New Roman"/>
        </w:rPr>
        <w:t>ReLOaD2</w:t>
      </w:r>
      <w:r w:rsidRPr="00BF3716">
        <w:rPr>
          <w:rFonts w:ascii="Times New Roman" w:hAnsi="Times New Roman" w:cs="Times New Roman"/>
          <w:spacing w:val="1"/>
        </w:rPr>
        <w:t xml:space="preserve"> </w:t>
      </w:r>
      <w:r w:rsidRPr="00BF3716">
        <w:rPr>
          <w:rFonts w:ascii="Times New Roman" w:hAnsi="Times New Roman" w:cs="Times New Roman"/>
        </w:rPr>
        <w:t>програм,</w:t>
      </w:r>
      <w:r w:rsidRPr="00BF3716">
        <w:rPr>
          <w:rFonts w:ascii="Times New Roman" w:hAnsi="Times New Roman" w:cs="Times New Roman"/>
          <w:spacing w:val="-8"/>
        </w:rPr>
        <w:t xml:space="preserve"> </w:t>
      </w:r>
      <w:r w:rsidRPr="00BF3716">
        <w:rPr>
          <w:rFonts w:ascii="Times New Roman" w:hAnsi="Times New Roman" w:cs="Times New Roman"/>
        </w:rPr>
        <w:t>након</w:t>
      </w:r>
      <w:r w:rsidRPr="00BF3716">
        <w:rPr>
          <w:rFonts w:ascii="Times New Roman" w:hAnsi="Times New Roman" w:cs="Times New Roman"/>
          <w:spacing w:val="-10"/>
        </w:rPr>
        <w:t xml:space="preserve"> </w:t>
      </w:r>
      <w:r w:rsidRPr="00BF3716">
        <w:rPr>
          <w:rFonts w:ascii="Times New Roman" w:hAnsi="Times New Roman" w:cs="Times New Roman"/>
        </w:rPr>
        <w:t>чега</w:t>
      </w:r>
      <w:r w:rsidRPr="00BF3716">
        <w:rPr>
          <w:rFonts w:ascii="Times New Roman" w:hAnsi="Times New Roman" w:cs="Times New Roman"/>
          <w:spacing w:val="-6"/>
        </w:rPr>
        <w:t xml:space="preserve"> </w:t>
      </w:r>
      <w:r w:rsidRPr="00BF3716">
        <w:rPr>
          <w:rFonts w:ascii="Times New Roman" w:hAnsi="Times New Roman" w:cs="Times New Roman"/>
        </w:rPr>
        <w:t>је</w:t>
      </w:r>
      <w:r w:rsidRPr="00BF3716">
        <w:rPr>
          <w:rFonts w:ascii="Times New Roman" w:hAnsi="Times New Roman" w:cs="Times New Roman"/>
          <w:spacing w:val="-9"/>
        </w:rPr>
        <w:t xml:space="preserve"> </w:t>
      </w:r>
      <w:r w:rsidRPr="00BF3716">
        <w:rPr>
          <w:rFonts w:ascii="Times New Roman" w:hAnsi="Times New Roman" w:cs="Times New Roman"/>
        </w:rPr>
        <w:t>најавио</w:t>
      </w:r>
      <w:r w:rsidRPr="00BF3716">
        <w:rPr>
          <w:rFonts w:ascii="Times New Roman" w:hAnsi="Times New Roman" w:cs="Times New Roman"/>
          <w:spacing w:val="-12"/>
        </w:rPr>
        <w:t xml:space="preserve"> </w:t>
      </w:r>
      <w:r w:rsidRPr="00BF3716">
        <w:rPr>
          <w:rFonts w:ascii="Times New Roman" w:hAnsi="Times New Roman" w:cs="Times New Roman"/>
        </w:rPr>
        <w:t>и</w:t>
      </w:r>
      <w:r w:rsidRPr="00BF3716">
        <w:rPr>
          <w:rFonts w:ascii="Times New Roman" w:hAnsi="Times New Roman" w:cs="Times New Roman"/>
          <w:spacing w:val="-6"/>
        </w:rPr>
        <w:t xml:space="preserve"> </w:t>
      </w:r>
      <w:r w:rsidRPr="00BF3716">
        <w:rPr>
          <w:rFonts w:ascii="Times New Roman" w:hAnsi="Times New Roman" w:cs="Times New Roman"/>
        </w:rPr>
        <w:t>замолио</w:t>
      </w:r>
      <w:r w:rsidRPr="00BF3716">
        <w:rPr>
          <w:rFonts w:ascii="Times New Roman" w:hAnsi="Times New Roman" w:cs="Times New Roman"/>
          <w:spacing w:val="-6"/>
        </w:rPr>
        <w:t xml:space="preserve"> </w:t>
      </w:r>
      <w:r w:rsidRPr="00BF3716">
        <w:rPr>
          <w:rFonts w:ascii="Times New Roman" w:hAnsi="Times New Roman" w:cs="Times New Roman"/>
        </w:rPr>
        <w:t>да</w:t>
      </w:r>
      <w:r w:rsidRPr="00BF3716">
        <w:rPr>
          <w:rFonts w:ascii="Times New Roman" w:hAnsi="Times New Roman" w:cs="Times New Roman"/>
          <w:spacing w:val="-7"/>
        </w:rPr>
        <w:t xml:space="preserve"> </w:t>
      </w:r>
      <w:r w:rsidRPr="00BF3716">
        <w:rPr>
          <w:rFonts w:ascii="Times New Roman" w:hAnsi="Times New Roman" w:cs="Times New Roman"/>
        </w:rPr>
        <w:t>се</w:t>
      </w:r>
      <w:r w:rsidRPr="00BF3716">
        <w:rPr>
          <w:rFonts w:ascii="Times New Roman" w:hAnsi="Times New Roman" w:cs="Times New Roman"/>
          <w:spacing w:val="-5"/>
        </w:rPr>
        <w:t xml:space="preserve"> </w:t>
      </w:r>
      <w:r w:rsidRPr="00BF3716">
        <w:rPr>
          <w:rFonts w:ascii="Times New Roman" w:hAnsi="Times New Roman" w:cs="Times New Roman"/>
        </w:rPr>
        <w:t>присутнима</w:t>
      </w:r>
      <w:r w:rsidRPr="00BF3716">
        <w:rPr>
          <w:rFonts w:ascii="Times New Roman" w:hAnsi="Times New Roman" w:cs="Times New Roman"/>
          <w:spacing w:val="-7"/>
        </w:rPr>
        <w:t xml:space="preserve"> </w:t>
      </w:r>
      <w:r w:rsidRPr="00BF3716">
        <w:rPr>
          <w:rFonts w:ascii="Times New Roman" w:hAnsi="Times New Roman" w:cs="Times New Roman"/>
        </w:rPr>
        <w:t>обрати,</w:t>
      </w:r>
      <w:r w:rsidRPr="00BF3716">
        <w:rPr>
          <w:rFonts w:ascii="Times New Roman" w:hAnsi="Times New Roman" w:cs="Times New Roman"/>
          <w:spacing w:val="-4"/>
        </w:rPr>
        <w:t xml:space="preserve"> </w:t>
      </w:r>
      <w:r w:rsidRPr="00BF3716">
        <w:rPr>
          <w:rFonts w:ascii="Times New Roman" w:hAnsi="Times New Roman" w:cs="Times New Roman"/>
        </w:rPr>
        <w:t>господин</w:t>
      </w:r>
      <w:r w:rsidRPr="00BF3716">
        <w:rPr>
          <w:rFonts w:ascii="Times New Roman" w:hAnsi="Times New Roman" w:cs="Times New Roman"/>
          <w:spacing w:val="40"/>
        </w:rPr>
        <w:t xml:space="preserve"> </w:t>
      </w:r>
      <w:r w:rsidR="00E261D8">
        <w:rPr>
          <w:rFonts w:ascii="Times New Roman" w:hAnsi="Times New Roman" w:cs="Times New Roman"/>
          <w:b/>
          <w:bCs/>
          <w:lang w:val="sr-Cyrl-RS"/>
        </w:rPr>
        <w:t>Владимир Радојковић</w:t>
      </w:r>
      <w:r w:rsidRPr="00BF3716">
        <w:rPr>
          <w:rFonts w:ascii="Times New Roman" w:hAnsi="Times New Roman" w:cs="Times New Roman"/>
        </w:rPr>
        <w:t>,</w:t>
      </w:r>
      <w:r w:rsidRPr="00BF3716">
        <w:rPr>
          <w:rFonts w:ascii="Times New Roman" w:hAnsi="Times New Roman" w:cs="Times New Roman"/>
          <w:spacing w:val="1"/>
        </w:rPr>
        <w:t xml:space="preserve">  </w:t>
      </w:r>
      <w:bookmarkStart w:id="0" w:name="_Hlk130971296"/>
      <w:r w:rsidR="00E261D8">
        <w:rPr>
          <w:rFonts w:ascii="Times New Roman" w:hAnsi="Times New Roman" w:cs="Times New Roman"/>
          <w:lang w:val="sr-Cyrl-RS"/>
        </w:rPr>
        <w:t>П</w:t>
      </w:r>
      <w:r w:rsidRPr="00BF3716">
        <w:rPr>
          <w:rFonts w:ascii="Times New Roman" w:hAnsi="Times New Roman" w:cs="Times New Roman"/>
        </w:rPr>
        <w:t>редседник</w:t>
      </w:r>
      <w:r w:rsidRPr="00BF3716">
        <w:rPr>
          <w:rFonts w:ascii="Times New Roman" w:hAnsi="Times New Roman" w:cs="Times New Roman"/>
          <w:spacing w:val="1"/>
        </w:rPr>
        <w:t xml:space="preserve"> </w:t>
      </w:r>
      <w:r w:rsidRPr="00BF3716">
        <w:rPr>
          <w:rFonts w:ascii="Times New Roman" w:hAnsi="Times New Roman" w:cs="Times New Roman"/>
        </w:rPr>
        <w:t>Општине</w:t>
      </w:r>
      <w:r w:rsidRPr="00BF3716">
        <w:rPr>
          <w:rFonts w:ascii="Times New Roman" w:hAnsi="Times New Roman" w:cs="Times New Roman"/>
          <w:spacing w:val="1"/>
        </w:rPr>
        <w:t xml:space="preserve"> </w:t>
      </w:r>
      <w:r w:rsidR="00D4600F" w:rsidRPr="00BF3716">
        <w:rPr>
          <w:rFonts w:ascii="Times New Roman" w:hAnsi="Times New Roman" w:cs="Times New Roman"/>
          <w:lang w:val="sr-Cyrl-RS"/>
        </w:rPr>
        <w:t>Топола</w:t>
      </w:r>
      <w:bookmarkEnd w:id="0"/>
      <w:r w:rsidR="00D4600F" w:rsidRPr="00BF3716">
        <w:rPr>
          <w:rFonts w:ascii="Times New Roman" w:hAnsi="Times New Roman" w:cs="Times New Roman"/>
          <w:lang w:val="sr-Cyrl-RS"/>
        </w:rPr>
        <w:t xml:space="preserve">. </w:t>
      </w:r>
      <w:r w:rsidR="00D4600F" w:rsidRPr="00BF3716">
        <w:rPr>
          <w:rFonts w:ascii="Times New Roman" w:hAnsi="Times New Roman" w:cs="Times New Roman"/>
          <w:b/>
        </w:rPr>
        <w:t>Господин</w:t>
      </w:r>
      <w:r w:rsidR="00D4600F" w:rsidRPr="00BF3716">
        <w:rPr>
          <w:rFonts w:ascii="Times New Roman" w:hAnsi="Times New Roman" w:cs="Times New Roman"/>
          <w:b/>
          <w:spacing w:val="-5"/>
        </w:rPr>
        <w:t xml:space="preserve"> </w:t>
      </w:r>
      <w:r w:rsidR="00E261D8" w:rsidRPr="00E261D8">
        <w:rPr>
          <w:rFonts w:ascii="Times New Roman" w:hAnsi="Times New Roman" w:cs="Times New Roman"/>
          <w:b/>
          <w:bCs/>
          <w:lang w:val="sr-Cyrl-RS"/>
        </w:rPr>
        <w:t>Владимир Радојковић</w:t>
      </w:r>
      <w:r w:rsidR="00D4600F" w:rsidRPr="00BF3716">
        <w:rPr>
          <w:rFonts w:ascii="Times New Roman" w:hAnsi="Times New Roman" w:cs="Times New Roman"/>
        </w:rPr>
        <w:t>,</w:t>
      </w:r>
      <w:r w:rsidR="00D4600F" w:rsidRPr="00BF3716">
        <w:rPr>
          <w:rFonts w:ascii="Times New Roman" w:hAnsi="Times New Roman" w:cs="Times New Roman"/>
          <w:spacing w:val="1"/>
        </w:rPr>
        <w:t xml:space="preserve"> </w:t>
      </w:r>
      <w:r w:rsidR="00E261D8" w:rsidRPr="00E261D8">
        <w:rPr>
          <w:rFonts w:ascii="Times New Roman" w:hAnsi="Times New Roman" w:cs="Times New Roman"/>
          <w:lang w:val="sr-Cyrl-RS"/>
        </w:rPr>
        <w:t>П</w:t>
      </w:r>
      <w:r w:rsidR="00E261D8" w:rsidRPr="00E261D8">
        <w:rPr>
          <w:rFonts w:ascii="Times New Roman" w:hAnsi="Times New Roman" w:cs="Times New Roman"/>
        </w:rPr>
        <w:t xml:space="preserve">редседник Општине </w:t>
      </w:r>
      <w:r w:rsidR="00E261D8" w:rsidRPr="00E261D8">
        <w:rPr>
          <w:rFonts w:ascii="Times New Roman" w:hAnsi="Times New Roman" w:cs="Times New Roman"/>
          <w:lang w:val="sr-Cyrl-RS"/>
        </w:rPr>
        <w:t>Топола</w:t>
      </w:r>
      <w:r w:rsidR="00E261D8" w:rsidRPr="00E261D8">
        <w:rPr>
          <w:rFonts w:ascii="Times New Roman" w:hAnsi="Times New Roman" w:cs="Times New Roman"/>
        </w:rPr>
        <w:t xml:space="preserve"> </w:t>
      </w:r>
      <w:r w:rsidR="00D4600F" w:rsidRPr="00BF3716">
        <w:rPr>
          <w:rFonts w:ascii="Times New Roman" w:hAnsi="Times New Roman" w:cs="Times New Roman"/>
        </w:rPr>
        <w:t>поздравио</w:t>
      </w:r>
      <w:r w:rsidR="00D4600F" w:rsidRPr="00BF3716">
        <w:rPr>
          <w:rFonts w:ascii="Times New Roman" w:hAnsi="Times New Roman" w:cs="Times New Roman"/>
          <w:lang w:val="sr-Cyrl-RS"/>
        </w:rPr>
        <w:t xml:space="preserve"> је</w:t>
      </w:r>
      <w:r w:rsidR="00D4600F" w:rsidRPr="00BF3716">
        <w:rPr>
          <w:rFonts w:ascii="Times New Roman" w:hAnsi="Times New Roman" w:cs="Times New Roman"/>
          <w:spacing w:val="-5"/>
        </w:rPr>
        <w:t xml:space="preserve"> </w:t>
      </w:r>
      <w:r w:rsidR="00D4600F" w:rsidRPr="00BF3716">
        <w:rPr>
          <w:rFonts w:ascii="Times New Roman" w:hAnsi="Times New Roman" w:cs="Times New Roman"/>
        </w:rPr>
        <w:t>присутне</w:t>
      </w:r>
      <w:r w:rsidR="00D4600F" w:rsidRPr="00BF3716">
        <w:rPr>
          <w:rFonts w:ascii="Times New Roman" w:hAnsi="Times New Roman" w:cs="Times New Roman"/>
          <w:spacing w:val="-4"/>
        </w:rPr>
        <w:t xml:space="preserve"> </w:t>
      </w:r>
      <w:r w:rsidR="00D4600F" w:rsidRPr="00BF3716">
        <w:rPr>
          <w:rFonts w:ascii="Times New Roman" w:hAnsi="Times New Roman" w:cs="Times New Roman"/>
          <w:spacing w:val="-4"/>
          <w:lang w:val="sr-Cyrl-RS"/>
        </w:rPr>
        <w:t xml:space="preserve"> </w:t>
      </w:r>
      <w:r w:rsidR="00D4600F" w:rsidRPr="00BF3716">
        <w:rPr>
          <w:rFonts w:ascii="Times New Roman" w:hAnsi="Times New Roman" w:cs="Times New Roman"/>
        </w:rPr>
        <w:t>и</w:t>
      </w:r>
      <w:r w:rsidR="00D4600F" w:rsidRPr="00BF3716">
        <w:rPr>
          <w:rFonts w:ascii="Times New Roman" w:hAnsi="Times New Roman" w:cs="Times New Roman"/>
          <w:lang w:val="sr-Cyrl-RS"/>
        </w:rPr>
        <w:t xml:space="preserve"> </w:t>
      </w:r>
      <w:r w:rsidR="00D4600F" w:rsidRPr="00BF3716">
        <w:rPr>
          <w:rFonts w:ascii="Times New Roman" w:hAnsi="Times New Roman" w:cs="Times New Roman"/>
          <w:spacing w:val="-47"/>
        </w:rPr>
        <w:t xml:space="preserve"> </w:t>
      </w:r>
      <w:r w:rsidR="00D4600F" w:rsidRPr="00BF3716">
        <w:rPr>
          <w:rFonts w:ascii="Times New Roman" w:hAnsi="Times New Roman" w:cs="Times New Roman"/>
          <w:spacing w:val="-47"/>
          <w:lang w:val="sr-Cyrl-RS"/>
        </w:rPr>
        <w:t xml:space="preserve">        </w:t>
      </w:r>
      <w:r w:rsidR="00D4600F" w:rsidRPr="00BF3716">
        <w:rPr>
          <w:rFonts w:ascii="Times New Roman" w:hAnsi="Times New Roman" w:cs="Times New Roman"/>
        </w:rPr>
        <w:t>захвалио се на овако великом одзиву представника локалних цивилних организација. У свом излагању</w:t>
      </w:r>
      <w:r w:rsidR="00D4600F" w:rsidRPr="00BF3716">
        <w:rPr>
          <w:rFonts w:ascii="Times New Roman" w:hAnsi="Times New Roman" w:cs="Times New Roman"/>
          <w:lang w:val="sr-Cyrl-RS"/>
        </w:rPr>
        <w:t xml:space="preserve"> </w:t>
      </w:r>
      <w:r w:rsidR="00D4600F" w:rsidRPr="00BF3716">
        <w:rPr>
          <w:rFonts w:ascii="Times New Roman" w:hAnsi="Times New Roman" w:cs="Times New Roman"/>
          <w:spacing w:val="-47"/>
        </w:rPr>
        <w:t xml:space="preserve"> </w:t>
      </w:r>
      <w:r w:rsidR="00D4600F" w:rsidRPr="00BF3716">
        <w:rPr>
          <w:rFonts w:ascii="Times New Roman" w:hAnsi="Times New Roman" w:cs="Times New Roman"/>
        </w:rPr>
        <w:t xml:space="preserve">истакао је добар партнерски однос и сарадњу који општина </w:t>
      </w:r>
      <w:r w:rsidR="00D4600F" w:rsidRPr="00BF3716">
        <w:rPr>
          <w:rFonts w:ascii="Times New Roman" w:hAnsi="Times New Roman" w:cs="Times New Roman"/>
          <w:lang w:val="sr-Cyrl-RS"/>
        </w:rPr>
        <w:t>Топола</w:t>
      </w:r>
      <w:r w:rsidR="00D4600F" w:rsidRPr="00BF3716">
        <w:rPr>
          <w:rFonts w:ascii="Times New Roman" w:hAnsi="Times New Roman" w:cs="Times New Roman"/>
        </w:rPr>
        <w:t xml:space="preserve"> има</w:t>
      </w:r>
      <w:r w:rsidR="00D4600F" w:rsidRPr="00BF3716">
        <w:rPr>
          <w:rFonts w:ascii="Times New Roman" w:hAnsi="Times New Roman" w:cs="Times New Roman"/>
          <w:spacing w:val="1"/>
        </w:rPr>
        <w:t xml:space="preserve"> </w:t>
      </w:r>
      <w:r w:rsidR="00D4600F" w:rsidRPr="00BF3716">
        <w:rPr>
          <w:rFonts w:ascii="Times New Roman" w:hAnsi="Times New Roman" w:cs="Times New Roman"/>
        </w:rPr>
        <w:t>са цивилним сектором</w:t>
      </w:r>
      <w:r w:rsidR="00D4600F" w:rsidRPr="00BF3716">
        <w:rPr>
          <w:rFonts w:ascii="Times New Roman" w:hAnsi="Times New Roman" w:cs="Times New Roman"/>
          <w:lang w:val="sr-Cyrl-RS"/>
        </w:rPr>
        <w:t xml:space="preserve"> и истакао је значај самог Пројекта за цивилне организације на територији Општине Топола, посебно у погледу стицања стручних и других капацитета и њиховог развоја кроз овај Пројекат</w:t>
      </w:r>
      <w:r w:rsidRPr="00BF3716">
        <w:rPr>
          <w:rFonts w:ascii="Times New Roman" w:hAnsi="Times New Roman" w:cs="Times New Roman"/>
        </w:rPr>
        <w:t>.</w:t>
      </w:r>
      <w:r w:rsidR="000C0F10" w:rsidRPr="00BF3716">
        <w:rPr>
          <w:rFonts w:ascii="Times New Roman" w:hAnsi="Times New Roman" w:cs="Times New Roman"/>
          <w:lang w:val="sr-Cyrl-RS"/>
        </w:rPr>
        <w:t xml:space="preserve"> </w:t>
      </w:r>
      <w:r w:rsidR="000C0F10" w:rsidRPr="00BF3716">
        <w:rPr>
          <w:rFonts w:ascii="Times New Roman" w:hAnsi="Times New Roman" w:cs="Times New Roman"/>
          <w:b/>
          <w:bCs/>
          <w:lang w:val="sr-Cyrl-RS"/>
        </w:rPr>
        <w:t>Јасна Миљковић, Руководилац одељења за буџет,финансије, привреду и друштвене делатности</w:t>
      </w:r>
      <w:r w:rsidR="000C0F10" w:rsidRPr="00BF3716">
        <w:rPr>
          <w:rFonts w:ascii="Times New Roman" w:hAnsi="Times New Roman" w:cs="Times New Roman"/>
          <w:lang w:val="sr-Cyrl-RS"/>
        </w:rPr>
        <w:t xml:space="preserve">, обратила се представницима цивилног сектора и истакла значај пројекта у погледу финансијских средстава који Програм </w:t>
      </w:r>
      <w:r w:rsidR="000C0F10" w:rsidRPr="00BF3716">
        <w:rPr>
          <w:rFonts w:ascii="Times New Roman" w:hAnsi="Times New Roman" w:cs="Times New Roman"/>
          <w:bCs/>
        </w:rPr>
        <w:t>ReLOaD2</w:t>
      </w:r>
      <w:r w:rsidR="000C0F10" w:rsidRPr="00BF3716">
        <w:rPr>
          <w:rFonts w:ascii="Times New Roman" w:hAnsi="Times New Roman" w:cs="Times New Roman"/>
          <w:bCs/>
          <w:lang w:val="sr-Cyrl-RS"/>
        </w:rPr>
        <w:t xml:space="preserve"> обезбеђује ОЦД</w:t>
      </w:r>
      <w:r w:rsidR="000C0F10" w:rsidRPr="00BF3716">
        <w:rPr>
          <w:rFonts w:ascii="Times New Roman" w:hAnsi="Times New Roman" w:cs="Times New Roman"/>
          <w:b/>
          <w:lang w:val="sr-Cyrl-RS"/>
        </w:rPr>
        <w:t>.</w:t>
      </w:r>
    </w:p>
    <w:p w14:paraId="6F30490F" w14:textId="77777777" w:rsidR="000C0F10" w:rsidRPr="00BF3716" w:rsidRDefault="000C0F10" w:rsidP="000C0F10">
      <w:pPr>
        <w:pStyle w:val="BodyText"/>
        <w:ind w:right="770"/>
        <w:jc w:val="both"/>
        <w:rPr>
          <w:rFonts w:ascii="Times New Roman" w:hAnsi="Times New Roman" w:cs="Times New Roman"/>
        </w:rPr>
      </w:pPr>
    </w:p>
    <w:p w14:paraId="11B80EC5" w14:textId="5339E4D1" w:rsidR="00BF3716" w:rsidRDefault="00E261D8" w:rsidP="00BF3716">
      <w:pPr>
        <w:pStyle w:val="BodyText"/>
        <w:spacing w:before="43"/>
        <w:ind w:right="769"/>
        <w:jc w:val="both"/>
        <w:rPr>
          <w:rFonts w:ascii="Times New Roman" w:hAnsi="Times New Roman" w:cs="Times New Roman"/>
          <w:spacing w:val="-7"/>
        </w:rPr>
      </w:pPr>
      <w:r>
        <w:rPr>
          <w:rFonts w:ascii="Times New Roman" w:hAnsi="Times New Roman" w:cs="Times New Roman"/>
          <w:lang w:val="sr-Cyrl-RS"/>
        </w:rPr>
        <w:t>Након тога, с</w:t>
      </w:r>
      <w:r w:rsidR="000C0F10" w:rsidRPr="00BF3716">
        <w:rPr>
          <w:rFonts w:ascii="Times New Roman" w:hAnsi="Times New Roman" w:cs="Times New Roman"/>
        </w:rPr>
        <w:t xml:space="preserve">купу се </w:t>
      </w:r>
      <w:r>
        <w:rPr>
          <w:rFonts w:ascii="Times New Roman" w:hAnsi="Times New Roman" w:cs="Times New Roman"/>
          <w:lang w:val="sr-Cyrl-RS"/>
        </w:rPr>
        <w:t xml:space="preserve">поново </w:t>
      </w:r>
      <w:r w:rsidR="000C0F10" w:rsidRPr="00BF3716">
        <w:rPr>
          <w:rFonts w:ascii="Times New Roman" w:hAnsi="Times New Roman" w:cs="Times New Roman"/>
        </w:rPr>
        <w:t xml:space="preserve">обратио </w:t>
      </w:r>
      <w:r w:rsidR="000C0F10" w:rsidRPr="00BF3716">
        <w:rPr>
          <w:rFonts w:ascii="Times New Roman" w:hAnsi="Times New Roman" w:cs="Times New Roman"/>
          <w:b/>
        </w:rPr>
        <w:t>господин Ненад Петковић, регионални UNDP менаџер ReLOaD2 програма</w:t>
      </w:r>
      <w:r w:rsidR="000C0F10" w:rsidRPr="00BF3716">
        <w:rPr>
          <w:rFonts w:ascii="Times New Roman" w:hAnsi="Times New Roman" w:cs="Times New Roman"/>
        </w:rPr>
        <w:t>. У свом</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излагању господин Петковић представио је ReLOaD2 програм, затим LOD методологију по којој ће бити</w:t>
      </w:r>
      <w:r w:rsidR="000C0F10" w:rsidRPr="00BF3716">
        <w:rPr>
          <w:rFonts w:ascii="Times New Roman" w:hAnsi="Times New Roman" w:cs="Times New Roman"/>
          <w:lang w:val="sr-Cyrl-RS"/>
        </w:rPr>
        <w:t xml:space="preserve"> </w:t>
      </w:r>
      <w:r w:rsidR="000C0F10" w:rsidRPr="00BF3716">
        <w:rPr>
          <w:rFonts w:ascii="Times New Roman" w:hAnsi="Times New Roman" w:cs="Times New Roman"/>
          <w:spacing w:val="-47"/>
        </w:rPr>
        <w:t xml:space="preserve"> </w:t>
      </w:r>
      <w:r w:rsidR="000C0F10" w:rsidRPr="00BF3716">
        <w:rPr>
          <w:rFonts w:ascii="Times New Roman" w:hAnsi="Times New Roman" w:cs="Times New Roman"/>
        </w:rPr>
        <w:t>додељени грантови, као и тренутну фазу у којој се овај програм налази. Представљајући предстојеће</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активности, најавио је почетак априла као период расписивања Јавног позива, затим инфосесију за</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заинтересоване</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ОЦД,</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као</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и</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две</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радионице</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на</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тему</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аплицирања</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на</w:t>
      </w:r>
      <w:r w:rsidR="000C0F10" w:rsidRPr="00BF3716">
        <w:rPr>
          <w:rFonts w:ascii="Times New Roman" w:hAnsi="Times New Roman" w:cs="Times New Roman"/>
          <w:lang w:val="sr-Cyrl-RS"/>
        </w:rPr>
        <w:t xml:space="preserve"> </w:t>
      </w:r>
      <w:r w:rsidR="000C0F10" w:rsidRPr="00BF3716">
        <w:rPr>
          <w:rFonts w:ascii="Times New Roman" w:hAnsi="Times New Roman" w:cs="Times New Roman"/>
        </w:rPr>
        <w:t>наведени</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јавни</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позив,</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као</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и</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константну подршку током целог периода трајања јавног позива од стране дела пројектног тима UNDP</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и представника ЈЛС, чланова другог дела пројектног тима који здружено реализ</w:t>
      </w:r>
      <w:r w:rsidR="00EE56CD" w:rsidRPr="00BF3716">
        <w:rPr>
          <w:rFonts w:ascii="Times New Roman" w:hAnsi="Times New Roman" w:cs="Times New Roman"/>
          <w:lang w:val="sr-Cyrl-RS"/>
        </w:rPr>
        <w:t>у</w:t>
      </w:r>
      <w:r w:rsidR="000C0F10" w:rsidRPr="00BF3716">
        <w:rPr>
          <w:rFonts w:ascii="Times New Roman" w:hAnsi="Times New Roman" w:cs="Times New Roman"/>
        </w:rPr>
        <w:t>ју поменуте пројектне</w:t>
      </w:r>
      <w:r w:rsidR="000C0F10" w:rsidRPr="00BF3716">
        <w:rPr>
          <w:rFonts w:ascii="Times New Roman" w:hAnsi="Times New Roman" w:cs="Times New Roman"/>
          <w:spacing w:val="1"/>
        </w:rPr>
        <w:t xml:space="preserve"> </w:t>
      </w:r>
      <w:r w:rsidR="000C0F10" w:rsidRPr="00BF3716">
        <w:rPr>
          <w:rFonts w:ascii="Times New Roman" w:hAnsi="Times New Roman" w:cs="Times New Roman"/>
        </w:rPr>
        <w:t>активности.</w:t>
      </w:r>
      <w:r w:rsidR="000C0F10" w:rsidRPr="00BF3716">
        <w:rPr>
          <w:rFonts w:ascii="Times New Roman" w:hAnsi="Times New Roman" w:cs="Times New Roman"/>
          <w:spacing w:val="1"/>
        </w:rPr>
        <w:t xml:space="preserve"> </w:t>
      </w:r>
    </w:p>
    <w:p w14:paraId="7C2FC51B" w14:textId="77777777" w:rsidR="00BF3716" w:rsidRDefault="00BF3716" w:rsidP="00BF3716">
      <w:pPr>
        <w:pStyle w:val="BodyText"/>
        <w:spacing w:before="43"/>
        <w:ind w:right="769"/>
        <w:jc w:val="both"/>
        <w:rPr>
          <w:rFonts w:ascii="Times New Roman" w:hAnsi="Times New Roman" w:cs="Times New Roman"/>
          <w:spacing w:val="-7"/>
        </w:rPr>
      </w:pPr>
    </w:p>
    <w:p w14:paraId="3C27FF05" w14:textId="5D1B5243" w:rsidR="001B645F" w:rsidRPr="00BF3716" w:rsidRDefault="001B645F" w:rsidP="00BF3716">
      <w:pPr>
        <w:pStyle w:val="BodyText"/>
        <w:spacing w:before="43"/>
        <w:ind w:right="769"/>
        <w:jc w:val="both"/>
        <w:rPr>
          <w:rFonts w:ascii="Times New Roman" w:hAnsi="Times New Roman" w:cs="Times New Roman"/>
          <w:bCs/>
          <w:lang w:val="sr-Cyrl-RS"/>
        </w:rPr>
      </w:pPr>
      <w:r w:rsidRPr="00BF3716">
        <w:rPr>
          <w:rFonts w:ascii="Times New Roman" w:hAnsi="Times New Roman" w:cs="Times New Roman"/>
          <w:b/>
          <w:lang w:val="sr-Cyrl-RS"/>
        </w:rPr>
        <w:t>Милан Вукићевић</w:t>
      </w:r>
      <w:r w:rsidRPr="00BF3716">
        <w:rPr>
          <w:rFonts w:ascii="Times New Roman" w:hAnsi="Times New Roman" w:cs="Times New Roman"/>
          <w:b/>
        </w:rPr>
        <w:t xml:space="preserve">, </w:t>
      </w:r>
      <w:r w:rsidRPr="00BF3716">
        <w:rPr>
          <w:rFonts w:ascii="Times New Roman" w:hAnsi="Times New Roman" w:cs="Times New Roman"/>
          <w:b/>
          <w:lang w:val="sr-Cyrl-RS"/>
        </w:rPr>
        <w:t xml:space="preserve">Канцеларија за Локални економски развој, </w:t>
      </w:r>
      <w:r w:rsidRPr="00BF3716">
        <w:rPr>
          <w:rFonts w:ascii="Times New Roman" w:hAnsi="Times New Roman" w:cs="Times New Roman"/>
          <w:bCs/>
          <w:lang w:val="sr-Cyrl-RS"/>
        </w:rPr>
        <w:t>припремио је документ који је поделио присутнима у коме предлаже приоритетне области финансирања кроз Јавни позив,</w:t>
      </w:r>
      <w:r w:rsidR="00D86FBF" w:rsidRPr="00BF3716">
        <w:rPr>
          <w:rFonts w:ascii="Times New Roman" w:hAnsi="Times New Roman" w:cs="Times New Roman"/>
          <w:bCs/>
          <w:lang w:val="sr-Cyrl-RS"/>
        </w:rPr>
        <w:t xml:space="preserve"> обраћајући се присутнима истиче да су приоритети дефинисани у складу са </w:t>
      </w:r>
      <w:r w:rsidRPr="00BF3716">
        <w:rPr>
          <w:rFonts w:ascii="Times New Roman" w:hAnsi="Times New Roman" w:cs="Times New Roman"/>
          <w:bCs/>
          <w:lang w:val="sr-Cyrl-RS"/>
        </w:rPr>
        <w:t xml:space="preserve"> </w:t>
      </w:r>
      <w:r w:rsidR="00D86FBF" w:rsidRPr="00BF3716">
        <w:rPr>
          <w:rFonts w:ascii="Times New Roman" w:hAnsi="Times New Roman" w:cs="Times New Roman"/>
          <w:bCs/>
          <w:lang w:val="sr-Cyrl-RS"/>
        </w:rPr>
        <w:t xml:space="preserve">стратешким документима Општине Топола, потреба цивилног сектора и делатности основаних ОЦД. Такође, истиче значај циљева одрживог развоја, које треба узети у обзир приликом планирања пројектних активности. </w:t>
      </w:r>
      <w:r w:rsidRPr="00BF3716">
        <w:rPr>
          <w:rFonts w:ascii="Times New Roman" w:hAnsi="Times New Roman" w:cs="Times New Roman"/>
          <w:b/>
          <w:lang w:val="sr-Cyrl-RS"/>
        </w:rPr>
        <w:t>Ненад Петковић</w:t>
      </w:r>
      <w:r w:rsidRPr="00BF3716">
        <w:rPr>
          <w:rFonts w:ascii="Times New Roman" w:hAnsi="Times New Roman" w:cs="Times New Roman"/>
          <w:bCs/>
          <w:lang w:val="sr-Cyrl-RS"/>
        </w:rPr>
        <w:t xml:space="preserve"> похвалио је предлог и предлози су стављени на дискусију.</w:t>
      </w:r>
    </w:p>
    <w:p w14:paraId="7814E396" w14:textId="3DCB9004" w:rsidR="001B645F" w:rsidRDefault="001B645F" w:rsidP="000C0F10">
      <w:pPr>
        <w:pStyle w:val="BodyText"/>
        <w:spacing w:before="43"/>
        <w:ind w:right="769" w:firstLine="720"/>
        <w:jc w:val="both"/>
        <w:rPr>
          <w:rFonts w:ascii="Times New Roman" w:hAnsi="Times New Roman" w:cs="Times New Roman"/>
          <w:bCs/>
          <w:lang w:val="sr-Cyrl-RS"/>
        </w:rPr>
      </w:pPr>
    </w:p>
    <w:p w14:paraId="4560BD4C" w14:textId="2B4AF044" w:rsidR="00BF3716" w:rsidRDefault="00BF3716" w:rsidP="000C0F10">
      <w:pPr>
        <w:pStyle w:val="BodyText"/>
        <w:spacing w:before="43"/>
        <w:ind w:right="769" w:firstLine="720"/>
        <w:jc w:val="both"/>
        <w:rPr>
          <w:rFonts w:ascii="Times New Roman" w:hAnsi="Times New Roman" w:cs="Times New Roman"/>
          <w:bCs/>
          <w:lang w:val="sr-Cyrl-RS"/>
        </w:rPr>
      </w:pPr>
    </w:p>
    <w:p w14:paraId="74F02A81" w14:textId="3C9B93D8" w:rsidR="00BF3716" w:rsidRDefault="00BF3716" w:rsidP="000C0F10">
      <w:pPr>
        <w:pStyle w:val="BodyText"/>
        <w:spacing w:before="43"/>
        <w:ind w:right="769" w:firstLine="720"/>
        <w:jc w:val="both"/>
        <w:rPr>
          <w:rFonts w:ascii="Times New Roman" w:hAnsi="Times New Roman" w:cs="Times New Roman"/>
          <w:bCs/>
          <w:lang w:val="sr-Cyrl-RS"/>
        </w:rPr>
      </w:pPr>
    </w:p>
    <w:p w14:paraId="37839E69" w14:textId="4F60ECEC" w:rsidR="00BF3716" w:rsidRDefault="00BF3716" w:rsidP="000C0F10">
      <w:pPr>
        <w:pStyle w:val="BodyText"/>
        <w:spacing w:before="43"/>
        <w:ind w:right="769" w:firstLine="720"/>
        <w:jc w:val="both"/>
        <w:rPr>
          <w:rFonts w:ascii="Times New Roman" w:hAnsi="Times New Roman" w:cs="Times New Roman"/>
          <w:bCs/>
          <w:lang w:val="sr-Cyrl-RS"/>
        </w:rPr>
      </w:pPr>
    </w:p>
    <w:p w14:paraId="546DFE36" w14:textId="77777777" w:rsidR="00BF3716" w:rsidRPr="00BF3716" w:rsidRDefault="00BF3716" w:rsidP="000C0F10">
      <w:pPr>
        <w:pStyle w:val="BodyText"/>
        <w:spacing w:before="43"/>
        <w:ind w:right="769" w:firstLine="720"/>
        <w:jc w:val="both"/>
        <w:rPr>
          <w:rFonts w:ascii="Times New Roman" w:hAnsi="Times New Roman" w:cs="Times New Roman"/>
          <w:bCs/>
          <w:lang w:val="sr-Cyrl-RS"/>
        </w:rPr>
      </w:pPr>
    </w:p>
    <w:p w14:paraId="08445113" w14:textId="77777777" w:rsidR="000C0F10" w:rsidRPr="00BF3716" w:rsidRDefault="001B645F" w:rsidP="004D7BFF">
      <w:pPr>
        <w:pStyle w:val="BodyText"/>
        <w:ind w:right="770"/>
        <w:jc w:val="both"/>
        <w:rPr>
          <w:rFonts w:ascii="Times New Roman" w:hAnsi="Times New Roman" w:cs="Times New Roman"/>
          <w:lang w:val="sr-Cyrl-RS"/>
        </w:rPr>
      </w:pPr>
      <w:r w:rsidRPr="00BF3716">
        <w:rPr>
          <w:rFonts w:ascii="Times New Roman" w:hAnsi="Times New Roman" w:cs="Times New Roman"/>
          <w:lang w:val="sr-Cyrl-RS"/>
        </w:rPr>
        <w:lastRenderedPageBreak/>
        <w:t>Предложени приоритети су:</w:t>
      </w:r>
    </w:p>
    <w:p w14:paraId="1D30166F" w14:textId="77777777" w:rsidR="001B645F" w:rsidRPr="00BF3716" w:rsidRDefault="001B645F" w:rsidP="000C0F10">
      <w:pPr>
        <w:pStyle w:val="BodyText"/>
        <w:ind w:left="100" w:right="770" w:firstLine="720"/>
        <w:jc w:val="both"/>
        <w:rPr>
          <w:rFonts w:ascii="Times New Roman" w:hAnsi="Times New Roman" w:cs="Times New Roman"/>
          <w:lang w:val="sr-Cyrl-RS"/>
        </w:rPr>
      </w:pPr>
    </w:p>
    <w:p w14:paraId="58D9737E" w14:textId="77777777" w:rsidR="001B645F" w:rsidRPr="00BF3716" w:rsidRDefault="001B645F" w:rsidP="001B645F">
      <w:pPr>
        <w:pStyle w:val="BodyText"/>
        <w:numPr>
          <w:ilvl w:val="0"/>
          <w:numId w:val="4"/>
        </w:numPr>
        <w:jc w:val="both"/>
        <w:rPr>
          <w:rFonts w:ascii="Times New Roman" w:hAnsi="Times New Roman" w:cs="Times New Roman"/>
          <w:b/>
          <w:bCs/>
          <w:lang w:val="sr-Cyrl-RS"/>
        </w:rPr>
      </w:pPr>
      <w:r w:rsidRPr="00BF3716">
        <w:rPr>
          <w:rFonts w:ascii="Times New Roman" w:hAnsi="Times New Roman" w:cs="Times New Roman"/>
          <w:b/>
          <w:bCs/>
          <w:lang w:val="sr-Cyrl-RS"/>
        </w:rPr>
        <w:t>Друштвена брига о осетљивим категоријама</w:t>
      </w:r>
    </w:p>
    <w:p w14:paraId="29309A71" w14:textId="77777777" w:rsidR="001B645F" w:rsidRPr="00BF3716" w:rsidRDefault="001B645F" w:rsidP="001B645F">
      <w:pPr>
        <w:pStyle w:val="BodyText"/>
        <w:numPr>
          <w:ilvl w:val="0"/>
          <w:numId w:val="4"/>
        </w:numPr>
        <w:jc w:val="both"/>
        <w:rPr>
          <w:rFonts w:ascii="Times New Roman" w:hAnsi="Times New Roman" w:cs="Times New Roman"/>
          <w:b/>
          <w:bCs/>
          <w:lang w:val="sr-Cyrl-RS"/>
        </w:rPr>
      </w:pPr>
      <w:r w:rsidRPr="00BF3716">
        <w:rPr>
          <w:rFonts w:ascii="Times New Roman" w:hAnsi="Times New Roman" w:cs="Times New Roman"/>
          <w:b/>
          <w:bCs/>
          <w:lang w:val="sr-Cyrl-RS"/>
        </w:rPr>
        <w:t>Образовање и млади</w:t>
      </w:r>
    </w:p>
    <w:p w14:paraId="48A1A995" w14:textId="77777777" w:rsidR="001B645F" w:rsidRPr="00BF3716" w:rsidRDefault="001B645F" w:rsidP="001B645F">
      <w:pPr>
        <w:pStyle w:val="BodyText"/>
        <w:numPr>
          <w:ilvl w:val="0"/>
          <w:numId w:val="4"/>
        </w:numPr>
        <w:jc w:val="both"/>
        <w:rPr>
          <w:rFonts w:ascii="Times New Roman" w:hAnsi="Times New Roman" w:cs="Times New Roman"/>
          <w:b/>
          <w:bCs/>
          <w:lang w:val="sr-Cyrl-RS"/>
        </w:rPr>
      </w:pPr>
      <w:r w:rsidRPr="00BF3716">
        <w:rPr>
          <w:rFonts w:ascii="Times New Roman" w:hAnsi="Times New Roman" w:cs="Times New Roman"/>
          <w:b/>
          <w:bCs/>
          <w:lang w:val="sr-Cyrl-RS"/>
        </w:rPr>
        <w:t>Традиција, туризам и очување историјског наслеђа</w:t>
      </w:r>
    </w:p>
    <w:p w14:paraId="7CF38C5F" w14:textId="77777777" w:rsidR="001B645F" w:rsidRPr="00BF3716" w:rsidRDefault="001B645F" w:rsidP="001B645F">
      <w:pPr>
        <w:pStyle w:val="BodyText"/>
        <w:numPr>
          <w:ilvl w:val="0"/>
          <w:numId w:val="4"/>
        </w:numPr>
        <w:jc w:val="both"/>
        <w:rPr>
          <w:rFonts w:ascii="Times New Roman" w:hAnsi="Times New Roman" w:cs="Times New Roman"/>
          <w:b/>
          <w:bCs/>
          <w:lang w:val="sr-Cyrl-RS"/>
        </w:rPr>
      </w:pPr>
      <w:r w:rsidRPr="00BF3716">
        <w:rPr>
          <w:rFonts w:ascii="Times New Roman" w:hAnsi="Times New Roman" w:cs="Times New Roman"/>
          <w:b/>
          <w:bCs/>
          <w:lang w:val="sr-Cyrl-RS"/>
        </w:rPr>
        <w:t>Јавно здравље и заштита животне средине</w:t>
      </w:r>
    </w:p>
    <w:p w14:paraId="265D1126" w14:textId="77777777" w:rsidR="001B645F" w:rsidRPr="00BF3716" w:rsidRDefault="001B645F" w:rsidP="001B645F">
      <w:pPr>
        <w:pStyle w:val="BodyText"/>
        <w:numPr>
          <w:ilvl w:val="0"/>
          <w:numId w:val="4"/>
        </w:numPr>
        <w:jc w:val="both"/>
        <w:rPr>
          <w:rFonts w:ascii="Times New Roman" w:hAnsi="Times New Roman" w:cs="Times New Roman"/>
          <w:b/>
          <w:bCs/>
          <w:lang w:val="sr-Cyrl-RS"/>
        </w:rPr>
      </w:pPr>
      <w:r w:rsidRPr="00BF3716">
        <w:rPr>
          <w:rFonts w:ascii="Times New Roman" w:hAnsi="Times New Roman" w:cs="Times New Roman"/>
          <w:b/>
          <w:bCs/>
          <w:lang w:val="sr-Cyrl-RS"/>
        </w:rPr>
        <w:t>Пољопривреда и одрживи рурални развој</w:t>
      </w:r>
    </w:p>
    <w:p w14:paraId="31F30858" w14:textId="77777777" w:rsidR="001B645F" w:rsidRPr="00BF3716" w:rsidRDefault="001B645F" w:rsidP="001B645F">
      <w:pPr>
        <w:pStyle w:val="BodyText"/>
        <w:jc w:val="both"/>
        <w:rPr>
          <w:rFonts w:ascii="Times New Roman" w:hAnsi="Times New Roman" w:cs="Times New Roman"/>
          <w:b/>
          <w:bCs/>
          <w:lang w:val="sr-Cyrl-RS"/>
        </w:rPr>
      </w:pPr>
    </w:p>
    <w:p w14:paraId="5B566CF8" w14:textId="50191A7E" w:rsidR="00186696" w:rsidRPr="00D93F24" w:rsidRDefault="001B645F" w:rsidP="00186696">
      <w:pPr>
        <w:pStyle w:val="BodyText"/>
        <w:ind w:right="981"/>
        <w:jc w:val="both"/>
        <w:rPr>
          <w:rFonts w:ascii="Times New Roman" w:hAnsi="Times New Roman" w:cs="Times New Roman"/>
          <w:lang w:val="sr-Cyrl-RS"/>
        </w:rPr>
      </w:pPr>
      <w:r w:rsidRPr="00BF3716">
        <w:rPr>
          <w:rFonts w:ascii="Times New Roman" w:hAnsi="Times New Roman" w:cs="Times New Roman"/>
        </w:rPr>
        <w:t xml:space="preserve">Отворена је дискусија по предложеним областима у току које је више од половине учесника изнело своја мишљења и ставове по питању истих. </w:t>
      </w:r>
      <w:r w:rsidR="00F471CE" w:rsidRPr="00F471CE">
        <w:rPr>
          <w:rFonts w:ascii="Times New Roman" w:hAnsi="Times New Roman" w:cs="Times New Roman"/>
          <w:b/>
          <w:bCs/>
          <w:lang w:val="sr-Cyrl-RS"/>
        </w:rPr>
        <w:t>Мирослав Благојевић, КУД Топола</w:t>
      </w:r>
      <w:r w:rsidR="00F471CE">
        <w:rPr>
          <w:rFonts w:ascii="Times New Roman" w:hAnsi="Times New Roman" w:cs="Times New Roman"/>
          <w:b/>
          <w:bCs/>
          <w:lang w:val="sr-Cyrl-RS"/>
        </w:rPr>
        <w:t xml:space="preserve">, </w:t>
      </w:r>
      <w:r w:rsidR="00F471CE" w:rsidRPr="00F471CE">
        <w:rPr>
          <w:rFonts w:ascii="Times New Roman" w:hAnsi="Times New Roman" w:cs="Times New Roman"/>
          <w:lang w:val="sr-Cyrl-RS"/>
        </w:rPr>
        <w:t xml:space="preserve">истакао је значај добијених средстава за набавку ношње у првом кругу </w:t>
      </w:r>
      <w:r w:rsidR="00F471CE" w:rsidRPr="00F471CE">
        <w:rPr>
          <w:rFonts w:ascii="Times New Roman" w:hAnsi="Times New Roman" w:cs="Times New Roman"/>
        </w:rPr>
        <w:t>ReLOaD2</w:t>
      </w:r>
      <w:r w:rsidR="00F471CE" w:rsidRPr="00F471CE">
        <w:rPr>
          <w:rFonts w:ascii="Times New Roman" w:hAnsi="Times New Roman" w:cs="Times New Roman"/>
          <w:lang w:val="sr-Cyrl-RS"/>
        </w:rPr>
        <w:t>, али исто тако мсматра да су процедуре компликоване, траже доста времена и нису једноставне</w:t>
      </w:r>
      <w:r w:rsidR="00F471CE">
        <w:rPr>
          <w:rFonts w:ascii="Times New Roman" w:hAnsi="Times New Roman" w:cs="Times New Roman"/>
          <w:b/>
          <w:bCs/>
          <w:lang w:val="sr-Cyrl-RS"/>
        </w:rPr>
        <w:t xml:space="preserve">. Слађана Глишић, ВД Туристичка организација Топола, </w:t>
      </w:r>
      <w:r w:rsidR="00F471CE" w:rsidRPr="00F471CE">
        <w:rPr>
          <w:rFonts w:ascii="Times New Roman" w:hAnsi="Times New Roman" w:cs="Times New Roman"/>
          <w:lang w:val="sr-Cyrl-RS"/>
        </w:rPr>
        <w:t>истиче да Удружења младих могу конкурисати за пројекте из области  туризма и на тај начин направити сарадњу</w:t>
      </w:r>
      <w:r w:rsidR="00F471CE">
        <w:rPr>
          <w:rFonts w:ascii="Times New Roman" w:hAnsi="Times New Roman" w:cs="Times New Roman"/>
          <w:b/>
          <w:bCs/>
          <w:lang w:val="sr-Cyrl-RS"/>
        </w:rPr>
        <w:t xml:space="preserve">. Данијеле Ђокић Пантић, </w:t>
      </w:r>
      <w:r w:rsidR="00F471CE" w:rsidRPr="00F471CE">
        <w:rPr>
          <w:rFonts w:ascii="Times New Roman" w:hAnsi="Times New Roman" w:cs="Times New Roman"/>
          <w:lang w:val="sr-Cyrl-RS"/>
        </w:rPr>
        <w:t>поделила је информацију да је у току оснивање удружења из облати туризма с обзиром да на нашој територији удружење тог типа не постоји. Такође, сматра да је веома важно мапирање историјског наслеђа-споменика као тема пројектне апликације</w:t>
      </w:r>
      <w:r w:rsidR="00F471CE">
        <w:rPr>
          <w:rFonts w:ascii="Times New Roman" w:hAnsi="Times New Roman" w:cs="Times New Roman"/>
          <w:b/>
          <w:bCs/>
          <w:lang w:val="sr-Cyrl-RS"/>
        </w:rPr>
        <w:t xml:space="preserve">. </w:t>
      </w:r>
      <w:r w:rsidR="00DD3683" w:rsidRPr="00DD3683">
        <w:rPr>
          <w:rFonts w:ascii="Times New Roman" w:hAnsi="Times New Roman" w:cs="Times New Roman"/>
          <w:b/>
          <w:bCs/>
          <w:lang w:val="sr-Cyrl-RS"/>
        </w:rPr>
        <w:t xml:space="preserve">Јован Николић, </w:t>
      </w:r>
      <w:r w:rsidR="00DD3683" w:rsidRPr="00DD3683">
        <w:rPr>
          <w:rFonts w:ascii="Times New Roman" w:hAnsi="Times New Roman" w:cs="Times New Roman"/>
          <w:lang w:val="sr-Cyrl-RS"/>
        </w:rPr>
        <w:t>испред удружења младих, поделио је информацију да је пројекат Вински туризам у току, али да су им потребна додатна средства за то, због чега су се обратили Општинском већу Топола. Такође, истиче да је том удружењу проблем предфинансирање пројекта из претходног циклуса, јер немају сопствених средстава. Сматра да је тај услов спутавајући у реализацији пројеката</w:t>
      </w:r>
      <w:r w:rsidR="00DD3683">
        <w:rPr>
          <w:rFonts w:ascii="Times New Roman" w:hAnsi="Times New Roman" w:cs="Times New Roman"/>
          <w:b/>
          <w:bCs/>
          <w:lang w:val="sr-Cyrl-RS"/>
        </w:rPr>
        <w:t>.</w:t>
      </w:r>
      <w:r w:rsidR="00D93F24" w:rsidRPr="00D93F24">
        <w:rPr>
          <w:rFonts w:ascii="Times New Roman" w:hAnsi="Times New Roman" w:cs="Times New Roman"/>
          <w:b/>
          <w:bCs/>
          <w:lang w:val="sr-Cyrl-RS"/>
        </w:rPr>
        <w:t xml:space="preserve"> Верица Петрић, </w:t>
      </w:r>
      <w:r w:rsidR="00D93F24" w:rsidRPr="00D93F24">
        <w:rPr>
          <w:rFonts w:ascii="Times New Roman" w:hAnsi="Times New Roman" w:cs="Times New Roman"/>
          <w:lang w:val="sr-Cyrl-RS"/>
        </w:rPr>
        <w:t xml:space="preserve">похваљује транспарентност скупа </w:t>
      </w:r>
      <w:r w:rsidR="00F471CE" w:rsidRPr="00D93F24">
        <w:rPr>
          <w:rFonts w:ascii="Times New Roman" w:hAnsi="Times New Roman" w:cs="Times New Roman"/>
          <w:lang w:val="sr-Cyrl-RS"/>
        </w:rPr>
        <w:t>и</w:t>
      </w:r>
      <w:r w:rsidR="00D93F24" w:rsidRPr="00D93F24">
        <w:rPr>
          <w:rFonts w:ascii="Times New Roman" w:hAnsi="Times New Roman" w:cs="Times New Roman"/>
          <w:lang w:val="sr-Cyrl-RS"/>
        </w:rPr>
        <w:t xml:space="preserve"> на основу искуства удружења која реализују пројекте из 2022.године каже да је папирологија та која одвлачи време</w:t>
      </w:r>
      <w:r w:rsidR="00D93F24">
        <w:rPr>
          <w:rFonts w:ascii="Times New Roman" w:hAnsi="Times New Roman" w:cs="Times New Roman"/>
          <w:lang w:val="sr-Cyrl-RS"/>
        </w:rPr>
        <w:t>, да ¾ времена иде на администрацију што је нереално</w:t>
      </w:r>
      <w:r w:rsidR="00D93F24">
        <w:rPr>
          <w:rFonts w:ascii="Times New Roman" w:hAnsi="Times New Roman" w:cs="Times New Roman"/>
          <w:b/>
          <w:bCs/>
          <w:lang w:val="sr-Cyrl-RS"/>
        </w:rPr>
        <w:t>. Предлаже да се приоритет два допуни и гласи</w:t>
      </w:r>
      <w:r w:rsidR="00D93F24" w:rsidRPr="00D93F24">
        <w:t xml:space="preserve"> </w:t>
      </w:r>
      <w:bookmarkStart w:id="1" w:name="_Hlk130983148"/>
      <w:r w:rsidR="00D93F24" w:rsidRPr="00D93F24">
        <w:rPr>
          <w:rFonts w:ascii="Times New Roman" w:hAnsi="Times New Roman" w:cs="Times New Roman"/>
          <w:b/>
          <w:bCs/>
          <w:lang w:val="sr-Cyrl-RS"/>
        </w:rPr>
        <w:t>Образовање</w:t>
      </w:r>
      <w:r w:rsidR="00D93F24">
        <w:rPr>
          <w:rFonts w:ascii="Times New Roman" w:hAnsi="Times New Roman" w:cs="Times New Roman"/>
          <w:b/>
          <w:bCs/>
          <w:lang w:val="sr-Cyrl-RS"/>
        </w:rPr>
        <w:t>,</w:t>
      </w:r>
      <w:r w:rsidR="00D93F24" w:rsidRPr="00D93F24">
        <w:rPr>
          <w:rFonts w:ascii="Times New Roman" w:hAnsi="Times New Roman" w:cs="Times New Roman"/>
          <w:b/>
          <w:bCs/>
          <w:lang w:val="sr-Cyrl-RS"/>
        </w:rPr>
        <w:t>млади</w:t>
      </w:r>
      <w:r w:rsidR="00D93F24">
        <w:rPr>
          <w:rFonts w:ascii="Times New Roman" w:hAnsi="Times New Roman" w:cs="Times New Roman"/>
          <w:b/>
          <w:bCs/>
          <w:lang w:val="sr-Cyrl-RS"/>
        </w:rPr>
        <w:t xml:space="preserve"> и унапређење здравих стилова живота деце</w:t>
      </w:r>
      <w:bookmarkEnd w:id="1"/>
      <w:r w:rsidR="00D93F24">
        <w:rPr>
          <w:rFonts w:ascii="Times New Roman" w:hAnsi="Times New Roman" w:cs="Times New Roman"/>
          <w:b/>
          <w:bCs/>
          <w:lang w:val="sr-Cyrl-RS"/>
        </w:rPr>
        <w:t>.</w:t>
      </w:r>
      <w:r w:rsidR="00F471CE">
        <w:rPr>
          <w:rFonts w:ascii="Times New Roman" w:hAnsi="Times New Roman" w:cs="Times New Roman"/>
          <w:b/>
          <w:bCs/>
          <w:lang w:val="sr-Cyrl-RS"/>
        </w:rPr>
        <w:t xml:space="preserve"> </w:t>
      </w:r>
      <w:r w:rsidR="008A2C98" w:rsidRPr="00BF3716">
        <w:rPr>
          <w:rFonts w:ascii="Times New Roman" w:hAnsi="Times New Roman" w:cs="Times New Roman"/>
          <w:b/>
          <w:bCs/>
          <w:lang w:val="sr-Cyrl-RS"/>
        </w:rPr>
        <w:t>Снежана Маринковић</w:t>
      </w:r>
      <w:r w:rsidR="008A2C98" w:rsidRPr="00BF3716">
        <w:rPr>
          <w:rFonts w:ascii="Times New Roman" w:hAnsi="Times New Roman" w:cs="Times New Roman"/>
          <w:lang w:val="sr-Cyrl-RS"/>
        </w:rPr>
        <w:t xml:space="preserve">, истиче значај свих предложених приоритета, са свима се слаже да остану. </w:t>
      </w:r>
      <w:r w:rsidR="008A2C98" w:rsidRPr="00BF3716">
        <w:rPr>
          <w:rFonts w:ascii="Times New Roman" w:hAnsi="Times New Roman" w:cs="Times New Roman"/>
          <w:b/>
          <w:bCs/>
          <w:lang w:val="sr-Cyrl-RS"/>
        </w:rPr>
        <w:t>Спасић Зоран</w:t>
      </w:r>
      <w:r w:rsidR="008A2C98" w:rsidRPr="00BF3716">
        <w:rPr>
          <w:rFonts w:ascii="Times New Roman" w:hAnsi="Times New Roman" w:cs="Times New Roman"/>
          <w:lang w:val="sr-Cyrl-RS"/>
        </w:rPr>
        <w:t xml:space="preserve"> ДВД, </w:t>
      </w:r>
      <w:r w:rsidR="002316E1" w:rsidRPr="00BF3716">
        <w:rPr>
          <w:rFonts w:ascii="Times New Roman" w:hAnsi="Times New Roman" w:cs="Times New Roman"/>
          <w:lang w:val="sr-Cyrl-RS"/>
        </w:rPr>
        <w:t xml:space="preserve">истиче да по новом Закону, Добровољно Ватрогасно Друштво, мора да се организује као посебна јединица, да набави нову опрему, возило, организује обуке. </w:t>
      </w:r>
      <w:r w:rsidR="00D93F24">
        <w:rPr>
          <w:rFonts w:ascii="Times New Roman" w:hAnsi="Times New Roman" w:cs="Times New Roman"/>
          <w:lang w:val="sr-Cyrl-RS"/>
        </w:rPr>
        <w:t>У сарадњи са Ватрогасним савезом Србије покушаће да конкурише темом превенција пожара.</w:t>
      </w:r>
      <w:r w:rsidR="002316E1" w:rsidRPr="00BF3716">
        <w:rPr>
          <w:rFonts w:ascii="Times New Roman" w:hAnsi="Times New Roman" w:cs="Times New Roman"/>
          <w:lang w:val="sr-Cyrl-RS"/>
        </w:rPr>
        <w:t xml:space="preserve">Слаже се са предложеним приоритетима. </w:t>
      </w:r>
      <w:r w:rsidR="001848B2" w:rsidRPr="00BF3716">
        <w:rPr>
          <w:rFonts w:ascii="Times New Roman" w:hAnsi="Times New Roman" w:cs="Times New Roman"/>
          <w:b/>
          <w:bCs/>
          <w:lang w:val="sr-Cyrl-RS"/>
        </w:rPr>
        <w:t>Ненад Петковић</w:t>
      </w:r>
      <w:r w:rsidR="001848B2" w:rsidRPr="00BF3716">
        <w:rPr>
          <w:rFonts w:ascii="Times New Roman" w:hAnsi="Times New Roman" w:cs="Times New Roman"/>
          <w:lang w:val="sr-Cyrl-RS"/>
        </w:rPr>
        <w:t xml:space="preserve"> је одговорио</w:t>
      </w:r>
      <w:r w:rsidR="00B07D50" w:rsidRPr="00BF3716">
        <w:rPr>
          <w:rFonts w:ascii="Times New Roman" w:hAnsi="Times New Roman" w:cs="Times New Roman"/>
          <w:lang w:val="sr-Cyrl-RS"/>
        </w:rPr>
        <w:t xml:space="preserve"> да се овим Јавним позивом финансијска средства распоређују на бази бодовања, да </w:t>
      </w:r>
      <w:r w:rsidR="00696C6D" w:rsidRPr="00BF3716">
        <w:rPr>
          <w:rFonts w:ascii="Times New Roman" w:hAnsi="Times New Roman" w:cs="Times New Roman"/>
          <w:lang w:val="sr-Cyrl-RS"/>
        </w:rPr>
        <w:t>Ј</w:t>
      </w:r>
      <w:r w:rsidR="00B07D50" w:rsidRPr="00BF3716">
        <w:rPr>
          <w:rFonts w:ascii="Times New Roman" w:hAnsi="Times New Roman" w:cs="Times New Roman"/>
          <w:lang w:val="sr-Cyrl-RS"/>
        </w:rPr>
        <w:t xml:space="preserve">авни позив траје 5 недеља, </w:t>
      </w:r>
      <w:r w:rsidR="00696C6D" w:rsidRPr="00BF3716">
        <w:rPr>
          <w:rFonts w:ascii="Times New Roman" w:hAnsi="Times New Roman" w:cs="Times New Roman"/>
          <w:lang w:val="sr-Cyrl-RS"/>
        </w:rPr>
        <w:t>као и да консултанти УНДП стоје на располагању током трајања Јавног позива свим удружењима.</w:t>
      </w:r>
      <w:r w:rsidR="00D93F24">
        <w:rPr>
          <w:rFonts w:ascii="Times New Roman" w:hAnsi="Times New Roman" w:cs="Times New Roman"/>
          <w:lang w:val="sr-Cyrl-RS"/>
        </w:rPr>
        <w:t xml:space="preserve"> </w:t>
      </w:r>
      <w:r w:rsidR="00D93F24" w:rsidRPr="00D93F24">
        <w:rPr>
          <w:rFonts w:ascii="Times New Roman" w:hAnsi="Times New Roman" w:cs="Times New Roman"/>
          <w:lang w:val="sr-Cyrl-RS"/>
        </w:rPr>
        <w:t>Такође, замолио је присутне да дају предлоге шта треба да се укине од процедура, да ће се укинути све што може бити дигитално транспарентно, и да удружења пошаљу предлоге за то</w:t>
      </w:r>
      <w:r w:rsidR="00CF12B6" w:rsidRPr="00D93F24">
        <w:rPr>
          <w:rFonts w:ascii="Times New Roman" w:hAnsi="Times New Roman" w:cs="Times New Roman"/>
          <w:lang w:val="sr-Cyrl-RS"/>
        </w:rPr>
        <w:t>.</w:t>
      </w:r>
    </w:p>
    <w:p w14:paraId="6E078D46" w14:textId="77777777" w:rsidR="00186696" w:rsidRPr="00D93F24" w:rsidRDefault="00186696" w:rsidP="00186696">
      <w:pPr>
        <w:pStyle w:val="BodyText"/>
        <w:ind w:right="981"/>
        <w:jc w:val="both"/>
        <w:rPr>
          <w:rFonts w:ascii="Times New Roman" w:hAnsi="Times New Roman" w:cs="Times New Roman"/>
        </w:rPr>
      </w:pPr>
    </w:p>
    <w:p w14:paraId="0C491C2C" w14:textId="04CDD348" w:rsidR="001B645F" w:rsidRPr="00BF3716" w:rsidRDefault="001B645F" w:rsidP="0049214F">
      <w:pPr>
        <w:pStyle w:val="BodyText"/>
        <w:ind w:right="981"/>
        <w:jc w:val="both"/>
        <w:rPr>
          <w:rFonts w:ascii="Times New Roman" w:hAnsi="Times New Roman" w:cs="Times New Roman"/>
        </w:rPr>
      </w:pPr>
      <w:r w:rsidRPr="00BF3716">
        <w:rPr>
          <w:rFonts w:ascii="Times New Roman" w:hAnsi="Times New Roman" w:cs="Times New Roman"/>
        </w:rPr>
        <w:t xml:space="preserve">На крају дискусије </w:t>
      </w:r>
      <w:r w:rsidR="00B27C34" w:rsidRPr="00BF3716">
        <w:rPr>
          <w:rFonts w:ascii="Times New Roman" w:hAnsi="Times New Roman" w:cs="Times New Roman"/>
          <w:lang w:val="sr-Cyrl-RS"/>
        </w:rPr>
        <w:t xml:space="preserve"> </w:t>
      </w:r>
      <w:r w:rsidRPr="00BF3716">
        <w:rPr>
          <w:rFonts w:ascii="Times New Roman" w:hAnsi="Times New Roman" w:cs="Times New Roman"/>
        </w:rPr>
        <w:t xml:space="preserve">усвојена </w:t>
      </w:r>
      <w:r w:rsidR="00B27C34" w:rsidRPr="00BF3716">
        <w:rPr>
          <w:rFonts w:ascii="Times New Roman" w:hAnsi="Times New Roman" w:cs="Times New Roman"/>
          <w:lang w:val="sr-Cyrl-RS"/>
        </w:rPr>
        <w:t xml:space="preserve">је </w:t>
      </w:r>
      <w:r w:rsidR="004936B4" w:rsidRPr="00BF3716">
        <w:rPr>
          <w:rFonts w:ascii="Times New Roman" w:hAnsi="Times New Roman" w:cs="Times New Roman"/>
          <w:lang w:val="sr-Cyrl-RS"/>
        </w:rPr>
        <w:t xml:space="preserve">једогласно </w:t>
      </w:r>
      <w:r w:rsidRPr="00BF3716">
        <w:rPr>
          <w:rFonts w:ascii="Times New Roman" w:hAnsi="Times New Roman" w:cs="Times New Roman"/>
        </w:rPr>
        <w:t>следећа листа приоритетних области које ће бити тема јавног позива:</w:t>
      </w:r>
    </w:p>
    <w:p w14:paraId="178A0FBA" w14:textId="77777777" w:rsidR="004936B4" w:rsidRPr="00BF3716" w:rsidRDefault="004936B4" w:rsidP="004936B4">
      <w:pPr>
        <w:pStyle w:val="BodyText"/>
        <w:numPr>
          <w:ilvl w:val="0"/>
          <w:numId w:val="5"/>
        </w:numPr>
        <w:jc w:val="both"/>
        <w:rPr>
          <w:rFonts w:ascii="Times New Roman" w:hAnsi="Times New Roman" w:cs="Times New Roman"/>
          <w:b/>
          <w:bCs/>
          <w:lang w:val="sr-Cyrl-RS"/>
        </w:rPr>
      </w:pPr>
      <w:r w:rsidRPr="00BF3716">
        <w:rPr>
          <w:rFonts w:ascii="Times New Roman" w:hAnsi="Times New Roman" w:cs="Times New Roman"/>
          <w:b/>
          <w:bCs/>
          <w:lang w:val="sr-Cyrl-RS"/>
        </w:rPr>
        <w:t>Друштвена брига о осетљивим категоријама</w:t>
      </w:r>
    </w:p>
    <w:p w14:paraId="22AAD38A" w14:textId="77777777" w:rsidR="00D93F24" w:rsidRDefault="00D93F24" w:rsidP="004936B4">
      <w:pPr>
        <w:pStyle w:val="BodyText"/>
        <w:numPr>
          <w:ilvl w:val="0"/>
          <w:numId w:val="5"/>
        </w:numPr>
        <w:jc w:val="both"/>
        <w:rPr>
          <w:rFonts w:ascii="Times New Roman" w:hAnsi="Times New Roman" w:cs="Times New Roman"/>
          <w:b/>
          <w:bCs/>
          <w:lang w:val="sr-Cyrl-RS"/>
        </w:rPr>
      </w:pPr>
      <w:r w:rsidRPr="00D93F24">
        <w:rPr>
          <w:rFonts w:ascii="Times New Roman" w:hAnsi="Times New Roman" w:cs="Times New Roman"/>
          <w:b/>
          <w:bCs/>
          <w:lang w:val="sr-Cyrl-RS"/>
        </w:rPr>
        <w:t xml:space="preserve">Образовање,млади и унапређење здравих стилова живота деце </w:t>
      </w:r>
    </w:p>
    <w:p w14:paraId="1C49DBAA" w14:textId="52EE7FD4" w:rsidR="004936B4" w:rsidRPr="00BF3716" w:rsidRDefault="004936B4" w:rsidP="004936B4">
      <w:pPr>
        <w:pStyle w:val="BodyText"/>
        <w:numPr>
          <w:ilvl w:val="0"/>
          <w:numId w:val="5"/>
        </w:numPr>
        <w:jc w:val="both"/>
        <w:rPr>
          <w:rFonts w:ascii="Times New Roman" w:hAnsi="Times New Roman" w:cs="Times New Roman"/>
          <w:b/>
          <w:bCs/>
          <w:lang w:val="sr-Cyrl-RS"/>
        </w:rPr>
      </w:pPr>
      <w:r w:rsidRPr="00BF3716">
        <w:rPr>
          <w:rFonts w:ascii="Times New Roman" w:hAnsi="Times New Roman" w:cs="Times New Roman"/>
          <w:b/>
          <w:bCs/>
          <w:lang w:val="sr-Cyrl-RS"/>
        </w:rPr>
        <w:t>Традиција, туризам и очување историјског наслеђа</w:t>
      </w:r>
    </w:p>
    <w:p w14:paraId="587CDB67" w14:textId="77777777" w:rsidR="004936B4" w:rsidRPr="00BF3716" w:rsidRDefault="004936B4" w:rsidP="004936B4">
      <w:pPr>
        <w:pStyle w:val="BodyText"/>
        <w:numPr>
          <w:ilvl w:val="0"/>
          <w:numId w:val="5"/>
        </w:numPr>
        <w:jc w:val="both"/>
        <w:rPr>
          <w:rFonts w:ascii="Times New Roman" w:hAnsi="Times New Roman" w:cs="Times New Roman"/>
          <w:b/>
          <w:bCs/>
          <w:lang w:val="sr-Cyrl-RS"/>
        </w:rPr>
      </w:pPr>
      <w:r w:rsidRPr="00BF3716">
        <w:rPr>
          <w:rFonts w:ascii="Times New Roman" w:hAnsi="Times New Roman" w:cs="Times New Roman"/>
          <w:b/>
          <w:bCs/>
          <w:lang w:val="sr-Cyrl-RS"/>
        </w:rPr>
        <w:t>Јавно здравље и заштита животне средине</w:t>
      </w:r>
    </w:p>
    <w:p w14:paraId="4000F6A7" w14:textId="72939900" w:rsidR="0049214F" w:rsidRDefault="004936B4" w:rsidP="00D93F24">
      <w:pPr>
        <w:pStyle w:val="BodyText"/>
        <w:numPr>
          <w:ilvl w:val="0"/>
          <w:numId w:val="5"/>
        </w:numPr>
        <w:ind w:right="770"/>
        <w:jc w:val="both"/>
        <w:rPr>
          <w:rFonts w:ascii="Times New Roman" w:hAnsi="Times New Roman" w:cs="Times New Roman"/>
        </w:rPr>
      </w:pPr>
      <w:r w:rsidRPr="00BF3716">
        <w:rPr>
          <w:rFonts w:ascii="Times New Roman" w:hAnsi="Times New Roman" w:cs="Times New Roman"/>
          <w:b/>
          <w:bCs/>
          <w:lang w:val="sr-Cyrl-RS"/>
        </w:rPr>
        <w:t>Пољопривреда и одрживи рурални развој</w:t>
      </w:r>
      <w:r w:rsidRPr="00BF3716">
        <w:rPr>
          <w:rFonts w:ascii="Times New Roman" w:hAnsi="Times New Roman" w:cs="Times New Roman"/>
        </w:rPr>
        <w:t xml:space="preserve"> </w:t>
      </w:r>
    </w:p>
    <w:p w14:paraId="23618253" w14:textId="77777777" w:rsidR="00D93F24" w:rsidRPr="00D93F24" w:rsidRDefault="00D93F24" w:rsidP="00D93F24">
      <w:pPr>
        <w:pStyle w:val="BodyText"/>
        <w:ind w:left="644" w:right="770"/>
        <w:jc w:val="both"/>
        <w:rPr>
          <w:rFonts w:ascii="Times New Roman" w:hAnsi="Times New Roman" w:cs="Times New Roman"/>
        </w:rPr>
      </w:pPr>
    </w:p>
    <w:p w14:paraId="7584282B" w14:textId="77777777" w:rsidR="00D93F24" w:rsidRDefault="001B645F" w:rsidP="00D93F24">
      <w:pPr>
        <w:pStyle w:val="BodyText"/>
        <w:ind w:right="770"/>
        <w:jc w:val="both"/>
        <w:rPr>
          <w:rFonts w:ascii="Times New Roman" w:hAnsi="Times New Roman" w:cs="Times New Roman"/>
          <w:lang w:val="sr-Cyrl-RS"/>
        </w:rPr>
      </w:pPr>
      <w:r w:rsidRPr="00BF3716">
        <w:rPr>
          <w:rFonts w:ascii="Times New Roman" w:hAnsi="Times New Roman" w:cs="Times New Roman"/>
        </w:rPr>
        <w:t>Јавна расправа завршена је у 1</w:t>
      </w:r>
      <w:r w:rsidR="00D93F24">
        <w:rPr>
          <w:rFonts w:ascii="Times New Roman" w:hAnsi="Times New Roman" w:cs="Times New Roman"/>
          <w:lang w:val="sr-Cyrl-RS"/>
        </w:rPr>
        <w:t>2</w:t>
      </w:r>
      <w:r w:rsidRPr="00BF3716">
        <w:rPr>
          <w:rFonts w:ascii="Times New Roman" w:hAnsi="Times New Roman" w:cs="Times New Roman"/>
        </w:rPr>
        <w:t>:</w:t>
      </w:r>
      <w:r w:rsidR="0049214F" w:rsidRPr="00BF3716">
        <w:rPr>
          <w:rFonts w:ascii="Times New Roman" w:hAnsi="Times New Roman" w:cs="Times New Roman"/>
          <w:lang w:val="sr-Cyrl-RS"/>
        </w:rPr>
        <w:t>0</w:t>
      </w:r>
      <w:r w:rsidRPr="00BF3716">
        <w:rPr>
          <w:rFonts w:ascii="Times New Roman" w:hAnsi="Times New Roman" w:cs="Times New Roman"/>
        </w:rPr>
        <w:t>0 часов</w:t>
      </w:r>
      <w:r w:rsidR="00D93F24">
        <w:rPr>
          <w:rFonts w:ascii="Times New Roman" w:hAnsi="Times New Roman" w:cs="Times New Roman"/>
          <w:lang w:val="sr-Cyrl-RS"/>
        </w:rPr>
        <w:t>а</w:t>
      </w:r>
    </w:p>
    <w:p w14:paraId="3ADD7D66" w14:textId="77777777" w:rsidR="00D93F24" w:rsidRDefault="00D93F24" w:rsidP="00D93F24">
      <w:pPr>
        <w:pStyle w:val="BodyText"/>
        <w:ind w:right="770"/>
        <w:jc w:val="both"/>
        <w:rPr>
          <w:rFonts w:ascii="Times New Roman" w:hAnsi="Times New Roman" w:cs="Times New Roman"/>
          <w:lang w:val="sr-Cyrl-RS"/>
        </w:rPr>
      </w:pPr>
    </w:p>
    <w:p w14:paraId="2072EF93" w14:textId="4F72278D" w:rsidR="00D93F24" w:rsidRPr="00BF3716" w:rsidRDefault="00D93F24" w:rsidP="00D93F24">
      <w:pPr>
        <w:pStyle w:val="BodyText"/>
        <w:rPr>
          <w:rFonts w:ascii="Times New Roman" w:hAnsi="Times New Roman" w:cs="Times New Roman"/>
          <w:lang w:val="sr-Cyrl-RS"/>
        </w:rPr>
      </w:pPr>
      <w:r w:rsidRPr="00BF3716">
        <w:rPr>
          <w:rFonts w:ascii="Times New Roman" w:hAnsi="Times New Roman" w:cs="Times New Roman"/>
          <w:lang w:val="sr-Cyrl-RS"/>
        </w:rPr>
        <w:t>Прилози:</w:t>
      </w:r>
    </w:p>
    <w:p w14:paraId="745D9C43" w14:textId="77777777" w:rsidR="00D93F24" w:rsidRPr="00BF3716" w:rsidRDefault="00D93F24" w:rsidP="00D93F24">
      <w:pPr>
        <w:pStyle w:val="BodyText"/>
        <w:numPr>
          <w:ilvl w:val="0"/>
          <w:numId w:val="6"/>
        </w:numPr>
        <w:rPr>
          <w:rFonts w:ascii="Times New Roman" w:hAnsi="Times New Roman" w:cs="Times New Roman"/>
          <w:lang w:val="sr-Cyrl-RS"/>
        </w:rPr>
      </w:pPr>
      <w:r w:rsidRPr="00BF3716">
        <w:rPr>
          <w:rFonts w:ascii="Times New Roman" w:hAnsi="Times New Roman" w:cs="Times New Roman"/>
          <w:lang w:val="sr-Cyrl-RS"/>
        </w:rPr>
        <w:t>Позивно писмо</w:t>
      </w:r>
    </w:p>
    <w:p w14:paraId="4640A994" w14:textId="77777777" w:rsidR="00D93F24" w:rsidRPr="00BF3716" w:rsidRDefault="00D93F24" w:rsidP="00D93F24">
      <w:pPr>
        <w:pStyle w:val="BodyText"/>
        <w:numPr>
          <w:ilvl w:val="0"/>
          <w:numId w:val="6"/>
        </w:numPr>
        <w:rPr>
          <w:rFonts w:ascii="Times New Roman" w:hAnsi="Times New Roman" w:cs="Times New Roman"/>
          <w:lang w:val="sr-Cyrl-RS"/>
        </w:rPr>
      </w:pPr>
      <w:r w:rsidRPr="00BF3716">
        <w:rPr>
          <w:rFonts w:ascii="Times New Roman" w:hAnsi="Times New Roman" w:cs="Times New Roman"/>
          <w:lang w:val="sr-Cyrl-RS"/>
        </w:rPr>
        <w:t>Агенда</w:t>
      </w:r>
    </w:p>
    <w:p w14:paraId="39B67AB1" w14:textId="77777777" w:rsidR="00D93F24" w:rsidRPr="00BF3716" w:rsidRDefault="00D93F24" w:rsidP="00D93F24">
      <w:pPr>
        <w:pStyle w:val="BodyText"/>
        <w:numPr>
          <w:ilvl w:val="0"/>
          <w:numId w:val="6"/>
        </w:numPr>
        <w:rPr>
          <w:rFonts w:ascii="Times New Roman" w:hAnsi="Times New Roman" w:cs="Times New Roman"/>
          <w:lang w:val="sr-Cyrl-RS"/>
        </w:rPr>
      </w:pPr>
      <w:r w:rsidRPr="00BF3716">
        <w:rPr>
          <w:rFonts w:ascii="Times New Roman" w:hAnsi="Times New Roman" w:cs="Times New Roman"/>
          <w:lang w:val="sr-Cyrl-RS"/>
        </w:rPr>
        <w:t>Списак присутних</w:t>
      </w:r>
    </w:p>
    <w:p w14:paraId="288DAFAB" w14:textId="77777777" w:rsidR="00D93F24" w:rsidRPr="00BF3716" w:rsidRDefault="00D93F24" w:rsidP="00D93F24">
      <w:pPr>
        <w:pStyle w:val="BodyText"/>
        <w:numPr>
          <w:ilvl w:val="0"/>
          <w:numId w:val="6"/>
        </w:numPr>
        <w:rPr>
          <w:rFonts w:ascii="Times New Roman" w:hAnsi="Times New Roman" w:cs="Times New Roman"/>
          <w:lang w:val="sr-Cyrl-RS"/>
        </w:rPr>
      </w:pPr>
      <w:r w:rsidRPr="00BF3716">
        <w:rPr>
          <w:rFonts w:ascii="Times New Roman" w:hAnsi="Times New Roman" w:cs="Times New Roman"/>
          <w:lang w:val="sr-Cyrl-RS"/>
        </w:rPr>
        <w:t>Предлог приоритета</w:t>
      </w:r>
    </w:p>
    <w:p w14:paraId="2F6258C0" w14:textId="09CE6E82" w:rsidR="00D93F24" w:rsidRPr="00D93F24" w:rsidRDefault="00D93F24" w:rsidP="00D93F24">
      <w:pPr>
        <w:pStyle w:val="BodyText"/>
        <w:numPr>
          <w:ilvl w:val="0"/>
          <w:numId w:val="6"/>
        </w:numPr>
        <w:rPr>
          <w:rFonts w:ascii="Times New Roman" w:hAnsi="Times New Roman" w:cs="Times New Roman"/>
          <w:lang w:val="sr-Cyrl-RS"/>
        </w:rPr>
      </w:pPr>
      <w:r w:rsidRPr="00BF3716">
        <w:rPr>
          <w:rFonts w:ascii="Times New Roman" w:hAnsi="Times New Roman" w:cs="Times New Roman"/>
          <w:lang w:val="sr-Cyrl-RS"/>
        </w:rPr>
        <w:t>Фотографије са Јавне расправе</w:t>
      </w:r>
    </w:p>
    <w:p w14:paraId="6AF37F9C" w14:textId="77777777" w:rsidR="00D93F24" w:rsidRPr="00BF3716" w:rsidRDefault="00D93F24" w:rsidP="00D93F24">
      <w:pPr>
        <w:pStyle w:val="BodyText"/>
        <w:ind w:left="720"/>
        <w:rPr>
          <w:rFonts w:ascii="Times New Roman" w:hAnsi="Times New Roman" w:cs="Times New Roman"/>
          <w:lang w:val="sr-Cyrl-RS"/>
        </w:rPr>
      </w:pPr>
    </w:p>
    <w:p w14:paraId="1A7376EA" w14:textId="37CC448C" w:rsidR="00D93F24" w:rsidRPr="00BF3716" w:rsidRDefault="00D93F24" w:rsidP="00D93F24">
      <w:pPr>
        <w:pStyle w:val="BodyText"/>
        <w:rPr>
          <w:rFonts w:ascii="Times New Roman" w:hAnsi="Times New Roman" w:cs="Times New Roman"/>
          <w:lang w:val="sr-Cyrl-RS"/>
        </w:rPr>
      </w:pPr>
      <w:r w:rsidRPr="00BF3716">
        <w:rPr>
          <w:rFonts w:ascii="Times New Roman" w:hAnsi="Times New Roman" w:cs="Times New Roman"/>
          <w:lang w:val="sr-Cyrl-RS"/>
        </w:rPr>
        <w:t xml:space="preserve">У Тополи </w:t>
      </w:r>
      <w:r>
        <w:rPr>
          <w:rFonts w:ascii="Times New Roman" w:hAnsi="Times New Roman" w:cs="Times New Roman"/>
          <w:lang w:val="sr-Cyrl-RS"/>
        </w:rPr>
        <w:t>29</w:t>
      </w:r>
      <w:r w:rsidRPr="00BF3716">
        <w:rPr>
          <w:rFonts w:ascii="Times New Roman" w:hAnsi="Times New Roman" w:cs="Times New Roman"/>
          <w:lang w:val="sr-Cyrl-RS"/>
        </w:rPr>
        <w:t>.03.202</w:t>
      </w:r>
      <w:r w:rsidR="000536D4">
        <w:rPr>
          <w:rFonts w:ascii="Times New Roman" w:hAnsi="Times New Roman" w:cs="Times New Roman"/>
          <w:lang w:val="sr-Latn-RS"/>
        </w:rPr>
        <w:t>3</w:t>
      </w:r>
      <w:r w:rsidRPr="00BF3716">
        <w:rPr>
          <w:rFonts w:ascii="Times New Roman" w:hAnsi="Times New Roman" w:cs="Times New Roman"/>
          <w:lang w:val="sr-Cyrl-RS"/>
        </w:rPr>
        <w:t>.године</w:t>
      </w:r>
    </w:p>
    <w:p w14:paraId="5AA5B092" w14:textId="77777777" w:rsidR="00D93F24" w:rsidRPr="00BF3716" w:rsidRDefault="00D93F24" w:rsidP="00D93F24">
      <w:pPr>
        <w:pStyle w:val="BodyText"/>
        <w:ind w:left="720"/>
        <w:rPr>
          <w:rFonts w:ascii="Times New Roman" w:hAnsi="Times New Roman" w:cs="Times New Roman"/>
          <w:lang w:val="sr-Cyrl-RS"/>
        </w:rPr>
      </w:pPr>
    </w:p>
    <w:p w14:paraId="2173A868" w14:textId="77777777" w:rsidR="00D93F24" w:rsidRPr="00BF3716" w:rsidRDefault="00D93F24" w:rsidP="00D93F24">
      <w:pPr>
        <w:pStyle w:val="BodyText"/>
        <w:ind w:left="720"/>
        <w:rPr>
          <w:rFonts w:ascii="Times New Roman" w:hAnsi="Times New Roman" w:cs="Times New Roman"/>
          <w:lang w:val="sr-Cyrl-RS"/>
        </w:rPr>
      </w:pPr>
    </w:p>
    <w:p w14:paraId="6D106FAD" w14:textId="77777777" w:rsidR="00D93F24" w:rsidRPr="00BF3716" w:rsidRDefault="00D93F24" w:rsidP="00D93F24">
      <w:pPr>
        <w:pStyle w:val="BodyText"/>
        <w:ind w:left="6480"/>
        <w:jc w:val="center"/>
        <w:rPr>
          <w:rFonts w:ascii="Times New Roman" w:hAnsi="Times New Roman" w:cs="Times New Roman"/>
          <w:lang w:val="sr-Cyrl-RS"/>
        </w:rPr>
      </w:pPr>
      <w:r w:rsidRPr="00BF3716">
        <w:rPr>
          <w:rFonts w:ascii="Times New Roman" w:hAnsi="Times New Roman" w:cs="Times New Roman"/>
          <w:lang w:val="sr-Cyrl-RS"/>
        </w:rPr>
        <w:t>Записник саставио:</w:t>
      </w:r>
    </w:p>
    <w:p w14:paraId="2A992E25" w14:textId="77777777" w:rsidR="00D93F24" w:rsidRPr="00BF3716" w:rsidRDefault="00D93F24" w:rsidP="00D93F24">
      <w:pPr>
        <w:pStyle w:val="BodyText"/>
        <w:ind w:left="6480"/>
        <w:jc w:val="center"/>
        <w:rPr>
          <w:rFonts w:ascii="Times New Roman" w:hAnsi="Times New Roman" w:cs="Times New Roman"/>
          <w:b/>
          <w:bCs/>
          <w:lang w:val="sr-Cyrl-RS"/>
        </w:rPr>
      </w:pPr>
      <w:r w:rsidRPr="00BF3716">
        <w:rPr>
          <w:rFonts w:ascii="Times New Roman" w:hAnsi="Times New Roman" w:cs="Times New Roman"/>
          <w:b/>
          <w:bCs/>
          <w:lang w:val="sr-Cyrl-RS"/>
        </w:rPr>
        <w:t>Милан Вукићевић</w:t>
      </w:r>
    </w:p>
    <w:p w14:paraId="518C034D" w14:textId="77777777" w:rsidR="00D93F24" w:rsidRPr="00BF3716" w:rsidRDefault="00D93F24" w:rsidP="00D93F24">
      <w:pPr>
        <w:pStyle w:val="BodyText"/>
        <w:ind w:left="5760" w:firstLine="720"/>
        <w:jc w:val="center"/>
        <w:rPr>
          <w:rFonts w:ascii="Times New Roman" w:hAnsi="Times New Roman" w:cs="Times New Roman"/>
          <w:lang w:val="sr-Cyrl-RS"/>
        </w:rPr>
      </w:pPr>
      <w:r w:rsidRPr="00BF3716">
        <w:rPr>
          <w:rFonts w:ascii="Times New Roman" w:hAnsi="Times New Roman" w:cs="Times New Roman"/>
          <w:lang w:val="sr-Cyrl-RS"/>
        </w:rPr>
        <w:t>Канцеларија за Локални</w:t>
      </w:r>
    </w:p>
    <w:p w14:paraId="02C87CBE" w14:textId="69641A25" w:rsidR="00D93F24" w:rsidRPr="00D93F24" w:rsidRDefault="00D93F24" w:rsidP="00D93F24">
      <w:pPr>
        <w:pStyle w:val="BodyText"/>
        <w:ind w:left="6480" w:right="770" w:firstLine="720"/>
        <w:jc w:val="center"/>
        <w:rPr>
          <w:rFonts w:ascii="Times New Roman" w:hAnsi="Times New Roman" w:cs="Times New Roman"/>
          <w:lang w:val="sr-Cyrl-RS"/>
        </w:rPr>
        <w:sectPr w:rsidR="00D93F24" w:rsidRPr="00D93F24">
          <w:type w:val="continuous"/>
          <w:pgSz w:w="11900" w:h="16840"/>
          <w:pgMar w:top="500" w:right="300" w:bottom="280" w:left="980" w:header="720" w:footer="720" w:gutter="0"/>
          <w:cols w:space="720"/>
        </w:sectPr>
      </w:pPr>
      <w:r w:rsidRPr="00BF3716">
        <w:rPr>
          <w:rFonts w:ascii="Times New Roman" w:hAnsi="Times New Roman" w:cs="Times New Roman"/>
          <w:lang w:val="sr-Cyrl-RS"/>
        </w:rPr>
        <w:t>економски развој</w:t>
      </w:r>
    </w:p>
    <w:p w14:paraId="4C9E0560" w14:textId="775A6C3E" w:rsidR="006362C4" w:rsidRPr="00BF3716" w:rsidRDefault="006362C4" w:rsidP="000A5C0F">
      <w:pPr>
        <w:pStyle w:val="BodyText"/>
        <w:rPr>
          <w:rFonts w:ascii="Times New Roman" w:hAnsi="Times New Roman" w:cs="Times New Roman"/>
          <w:lang w:val="sr-Cyrl-RS"/>
        </w:rPr>
      </w:pPr>
    </w:p>
    <w:sectPr w:rsidR="006362C4" w:rsidRPr="00BF3716">
      <w:pgSz w:w="11900" w:h="16840"/>
      <w:pgMar w:top="1380" w:right="3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277D6"/>
    <w:multiLevelType w:val="hybridMultilevel"/>
    <w:tmpl w:val="304E7E9E"/>
    <w:lvl w:ilvl="0" w:tplc="D0D05FB6">
      <w:start w:val="1"/>
      <w:numFmt w:val="decimal"/>
      <w:lvlText w:val="%1."/>
      <w:lvlJc w:val="left"/>
      <w:pPr>
        <w:ind w:left="820" w:hanging="361"/>
      </w:pPr>
      <w:rPr>
        <w:rFonts w:ascii="Calibri" w:eastAsia="Calibri" w:hAnsi="Calibri" w:cs="Calibri" w:hint="default"/>
        <w:spacing w:val="-2"/>
        <w:w w:val="100"/>
        <w:sz w:val="22"/>
        <w:szCs w:val="22"/>
        <w:lang w:eastAsia="en-US" w:bidi="ar-SA"/>
      </w:rPr>
    </w:lvl>
    <w:lvl w:ilvl="1" w:tplc="5010DFA0">
      <w:numFmt w:val="bullet"/>
      <w:lvlText w:val="•"/>
      <w:lvlJc w:val="left"/>
      <w:pPr>
        <w:ind w:left="1799" w:hanging="361"/>
      </w:pPr>
      <w:rPr>
        <w:rFonts w:hint="default"/>
        <w:lang w:eastAsia="en-US" w:bidi="ar-SA"/>
      </w:rPr>
    </w:lvl>
    <w:lvl w:ilvl="2" w:tplc="B78E5A58">
      <w:numFmt w:val="bullet"/>
      <w:lvlText w:val="•"/>
      <w:lvlJc w:val="left"/>
      <w:pPr>
        <w:ind w:left="2779" w:hanging="361"/>
      </w:pPr>
      <w:rPr>
        <w:rFonts w:hint="default"/>
        <w:lang w:eastAsia="en-US" w:bidi="ar-SA"/>
      </w:rPr>
    </w:lvl>
    <w:lvl w:ilvl="3" w:tplc="6EFA003C">
      <w:numFmt w:val="bullet"/>
      <w:lvlText w:val="•"/>
      <w:lvlJc w:val="left"/>
      <w:pPr>
        <w:ind w:left="3759" w:hanging="361"/>
      </w:pPr>
      <w:rPr>
        <w:rFonts w:hint="default"/>
        <w:lang w:eastAsia="en-US" w:bidi="ar-SA"/>
      </w:rPr>
    </w:lvl>
    <w:lvl w:ilvl="4" w:tplc="670EDAB6">
      <w:numFmt w:val="bullet"/>
      <w:lvlText w:val="•"/>
      <w:lvlJc w:val="left"/>
      <w:pPr>
        <w:ind w:left="4739" w:hanging="361"/>
      </w:pPr>
      <w:rPr>
        <w:rFonts w:hint="default"/>
        <w:lang w:eastAsia="en-US" w:bidi="ar-SA"/>
      </w:rPr>
    </w:lvl>
    <w:lvl w:ilvl="5" w:tplc="F63C16A6">
      <w:numFmt w:val="bullet"/>
      <w:lvlText w:val="•"/>
      <w:lvlJc w:val="left"/>
      <w:pPr>
        <w:ind w:left="5719" w:hanging="361"/>
      </w:pPr>
      <w:rPr>
        <w:rFonts w:hint="default"/>
        <w:lang w:eastAsia="en-US" w:bidi="ar-SA"/>
      </w:rPr>
    </w:lvl>
    <w:lvl w:ilvl="6" w:tplc="6336A2EA">
      <w:numFmt w:val="bullet"/>
      <w:lvlText w:val="•"/>
      <w:lvlJc w:val="left"/>
      <w:pPr>
        <w:ind w:left="6699" w:hanging="361"/>
      </w:pPr>
      <w:rPr>
        <w:rFonts w:hint="default"/>
        <w:lang w:eastAsia="en-US" w:bidi="ar-SA"/>
      </w:rPr>
    </w:lvl>
    <w:lvl w:ilvl="7" w:tplc="8AE64538">
      <w:numFmt w:val="bullet"/>
      <w:lvlText w:val="•"/>
      <w:lvlJc w:val="left"/>
      <w:pPr>
        <w:ind w:left="7679" w:hanging="361"/>
      </w:pPr>
      <w:rPr>
        <w:rFonts w:hint="default"/>
        <w:lang w:eastAsia="en-US" w:bidi="ar-SA"/>
      </w:rPr>
    </w:lvl>
    <w:lvl w:ilvl="8" w:tplc="F95A97A0">
      <w:numFmt w:val="bullet"/>
      <w:lvlText w:val="•"/>
      <w:lvlJc w:val="left"/>
      <w:pPr>
        <w:ind w:left="8659" w:hanging="361"/>
      </w:pPr>
      <w:rPr>
        <w:rFonts w:hint="default"/>
        <w:lang w:eastAsia="en-US" w:bidi="ar-SA"/>
      </w:rPr>
    </w:lvl>
  </w:abstractNum>
  <w:abstractNum w:abstractNumId="1" w15:restartNumberingAfterBreak="0">
    <w:nsid w:val="360645D5"/>
    <w:multiLevelType w:val="hybridMultilevel"/>
    <w:tmpl w:val="9BB86FB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A87A60"/>
    <w:multiLevelType w:val="hybridMultilevel"/>
    <w:tmpl w:val="9BB86F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00B7FB7"/>
    <w:multiLevelType w:val="hybridMultilevel"/>
    <w:tmpl w:val="782463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B844A2"/>
    <w:multiLevelType w:val="hybridMultilevel"/>
    <w:tmpl w:val="7EC020BE"/>
    <w:lvl w:ilvl="0" w:tplc="98D6F41A">
      <w:start w:val="1"/>
      <w:numFmt w:val="decimal"/>
      <w:lvlText w:val="%1."/>
      <w:lvlJc w:val="left"/>
      <w:pPr>
        <w:ind w:left="820" w:hanging="361"/>
      </w:pPr>
      <w:rPr>
        <w:rFonts w:ascii="Calibri" w:eastAsia="Calibri" w:hAnsi="Calibri" w:cs="Calibri" w:hint="default"/>
        <w:spacing w:val="-2"/>
        <w:w w:val="100"/>
        <w:sz w:val="22"/>
        <w:szCs w:val="22"/>
        <w:lang w:eastAsia="en-US" w:bidi="ar-SA"/>
      </w:rPr>
    </w:lvl>
    <w:lvl w:ilvl="1" w:tplc="27A0A6CE">
      <w:numFmt w:val="bullet"/>
      <w:lvlText w:val="•"/>
      <w:lvlJc w:val="left"/>
      <w:pPr>
        <w:ind w:left="1799" w:hanging="361"/>
      </w:pPr>
      <w:rPr>
        <w:rFonts w:hint="default"/>
        <w:lang w:eastAsia="en-US" w:bidi="ar-SA"/>
      </w:rPr>
    </w:lvl>
    <w:lvl w:ilvl="2" w:tplc="B5A2AF04">
      <w:numFmt w:val="bullet"/>
      <w:lvlText w:val="•"/>
      <w:lvlJc w:val="left"/>
      <w:pPr>
        <w:ind w:left="2779" w:hanging="361"/>
      </w:pPr>
      <w:rPr>
        <w:rFonts w:hint="default"/>
        <w:lang w:eastAsia="en-US" w:bidi="ar-SA"/>
      </w:rPr>
    </w:lvl>
    <w:lvl w:ilvl="3" w:tplc="B1E05F36">
      <w:numFmt w:val="bullet"/>
      <w:lvlText w:val="•"/>
      <w:lvlJc w:val="left"/>
      <w:pPr>
        <w:ind w:left="3759" w:hanging="361"/>
      </w:pPr>
      <w:rPr>
        <w:rFonts w:hint="default"/>
        <w:lang w:eastAsia="en-US" w:bidi="ar-SA"/>
      </w:rPr>
    </w:lvl>
    <w:lvl w:ilvl="4" w:tplc="329E5D3C">
      <w:numFmt w:val="bullet"/>
      <w:lvlText w:val="•"/>
      <w:lvlJc w:val="left"/>
      <w:pPr>
        <w:ind w:left="4739" w:hanging="361"/>
      </w:pPr>
      <w:rPr>
        <w:rFonts w:hint="default"/>
        <w:lang w:eastAsia="en-US" w:bidi="ar-SA"/>
      </w:rPr>
    </w:lvl>
    <w:lvl w:ilvl="5" w:tplc="2304ACB0">
      <w:numFmt w:val="bullet"/>
      <w:lvlText w:val="•"/>
      <w:lvlJc w:val="left"/>
      <w:pPr>
        <w:ind w:left="5719" w:hanging="361"/>
      </w:pPr>
      <w:rPr>
        <w:rFonts w:hint="default"/>
        <w:lang w:eastAsia="en-US" w:bidi="ar-SA"/>
      </w:rPr>
    </w:lvl>
    <w:lvl w:ilvl="6" w:tplc="85048F44">
      <w:numFmt w:val="bullet"/>
      <w:lvlText w:val="•"/>
      <w:lvlJc w:val="left"/>
      <w:pPr>
        <w:ind w:left="6699" w:hanging="361"/>
      </w:pPr>
      <w:rPr>
        <w:rFonts w:hint="default"/>
        <w:lang w:eastAsia="en-US" w:bidi="ar-SA"/>
      </w:rPr>
    </w:lvl>
    <w:lvl w:ilvl="7" w:tplc="BB8EBFDC">
      <w:numFmt w:val="bullet"/>
      <w:lvlText w:val="•"/>
      <w:lvlJc w:val="left"/>
      <w:pPr>
        <w:ind w:left="7679" w:hanging="361"/>
      </w:pPr>
      <w:rPr>
        <w:rFonts w:hint="default"/>
        <w:lang w:eastAsia="en-US" w:bidi="ar-SA"/>
      </w:rPr>
    </w:lvl>
    <w:lvl w:ilvl="8" w:tplc="014ADB2C">
      <w:numFmt w:val="bullet"/>
      <w:lvlText w:val="•"/>
      <w:lvlJc w:val="left"/>
      <w:pPr>
        <w:ind w:left="8659" w:hanging="361"/>
      </w:pPr>
      <w:rPr>
        <w:rFonts w:hint="default"/>
        <w:lang w:eastAsia="en-US" w:bidi="ar-SA"/>
      </w:rPr>
    </w:lvl>
  </w:abstractNum>
  <w:abstractNum w:abstractNumId="5" w15:restartNumberingAfterBreak="0">
    <w:nsid w:val="57EA7297"/>
    <w:multiLevelType w:val="hybridMultilevel"/>
    <w:tmpl w:val="C354FE52"/>
    <w:lvl w:ilvl="0" w:tplc="46161094">
      <w:start w:val="1"/>
      <w:numFmt w:val="decimal"/>
      <w:lvlText w:val="%1."/>
      <w:lvlJc w:val="left"/>
      <w:pPr>
        <w:ind w:left="820" w:hanging="361"/>
      </w:pPr>
      <w:rPr>
        <w:rFonts w:ascii="Calibri" w:eastAsia="Calibri" w:hAnsi="Calibri" w:cs="Calibri" w:hint="default"/>
        <w:spacing w:val="-2"/>
        <w:w w:val="100"/>
        <w:sz w:val="22"/>
        <w:szCs w:val="22"/>
        <w:lang w:eastAsia="en-US" w:bidi="ar-SA"/>
      </w:rPr>
    </w:lvl>
    <w:lvl w:ilvl="1" w:tplc="3F6A2E96">
      <w:numFmt w:val="bullet"/>
      <w:lvlText w:val="•"/>
      <w:lvlJc w:val="left"/>
      <w:pPr>
        <w:ind w:left="1799" w:hanging="361"/>
      </w:pPr>
      <w:rPr>
        <w:rFonts w:hint="default"/>
        <w:lang w:eastAsia="en-US" w:bidi="ar-SA"/>
      </w:rPr>
    </w:lvl>
    <w:lvl w:ilvl="2" w:tplc="B8AC3FC2">
      <w:numFmt w:val="bullet"/>
      <w:lvlText w:val="•"/>
      <w:lvlJc w:val="left"/>
      <w:pPr>
        <w:ind w:left="2779" w:hanging="361"/>
      </w:pPr>
      <w:rPr>
        <w:rFonts w:hint="default"/>
        <w:lang w:eastAsia="en-US" w:bidi="ar-SA"/>
      </w:rPr>
    </w:lvl>
    <w:lvl w:ilvl="3" w:tplc="404E4868">
      <w:numFmt w:val="bullet"/>
      <w:lvlText w:val="•"/>
      <w:lvlJc w:val="left"/>
      <w:pPr>
        <w:ind w:left="3759" w:hanging="361"/>
      </w:pPr>
      <w:rPr>
        <w:rFonts w:hint="default"/>
        <w:lang w:eastAsia="en-US" w:bidi="ar-SA"/>
      </w:rPr>
    </w:lvl>
    <w:lvl w:ilvl="4" w:tplc="398C1936">
      <w:numFmt w:val="bullet"/>
      <w:lvlText w:val="•"/>
      <w:lvlJc w:val="left"/>
      <w:pPr>
        <w:ind w:left="4739" w:hanging="361"/>
      </w:pPr>
      <w:rPr>
        <w:rFonts w:hint="default"/>
        <w:lang w:eastAsia="en-US" w:bidi="ar-SA"/>
      </w:rPr>
    </w:lvl>
    <w:lvl w:ilvl="5" w:tplc="93687EB2">
      <w:numFmt w:val="bullet"/>
      <w:lvlText w:val="•"/>
      <w:lvlJc w:val="left"/>
      <w:pPr>
        <w:ind w:left="5719" w:hanging="361"/>
      </w:pPr>
      <w:rPr>
        <w:rFonts w:hint="default"/>
        <w:lang w:eastAsia="en-US" w:bidi="ar-SA"/>
      </w:rPr>
    </w:lvl>
    <w:lvl w:ilvl="6" w:tplc="FF6A2390">
      <w:numFmt w:val="bullet"/>
      <w:lvlText w:val="•"/>
      <w:lvlJc w:val="left"/>
      <w:pPr>
        <w:ind w:left="6699" w:hanging="361"/>
      </w:pPr>
      <w:rPr>
        <w:rFonts w:hint="default"/>
        <w:lang w:eastAsia="en-US" w:bidi="ar-SA"/>
      </w:rPr>
    </w:lvl>
    <w:lvl w:ilvl="7" w:tplc="B226D8B8">
      <w:numFmt w:val="bullet"/>
      <w:lvlText w:val="•"/>
      <w:lvlJc w:val="left"/>
      <w:pPr>
        <w:ind w:left="7679" w:hanging="361"/>
      </w:pPr>
      <w:rPr>
        <w:rFonts w:hint="default"/>
        <w:lang w:eastAsia="en-US" w:bidi="ar-SA"/>
      </w:rPr>
    </w:lvl>
    <w:lvl w:ilvl="8" w:tplc="A1B04422">
      <w:numFmt w:val="bullet"/>
      <w:lvlText w:val="•"/>
      <w:lvlJc w:val="left"/>
      <w:pPr>
        <w:ind w:left="8659" w:hanging="361"/>
      </w:pPr>
      <w:rPr>
        <w:rFonts w:hint="default"/>
        <w:lang w:eastAsia="en-US" w:bidi="ar-SA"/>
      </w:rPr>
    </w:lvl>
  </w:abstractNum>
  <w:num w:numId="1" w16cid:durableId="1996836717">
    <w:abstractNumId w:val="4"/>
  </w:num>
  <w:num w:numId="2" w16cid:durableId="1259489181">
    <w:abstractNumId w:val="5"/>
  </w:num>
  <w:num w:numId="3" w16cid:durableId="698354475">
    <w:abstractNumId w:val="0"/>
  </w:num>
  <w:num w:numId="4" w16cid:durableId="620840576">
    <w:abstractNumId w:val="2"/>
  </w:num>
  <w:num w:numId="5" w16cid:durableId="539633066">
    <w:abstractNumId w:val="1"/>
  </w:num>
  <w:num w:numId="6" w16cid:durableId="670452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8A"/>
    <w:rsid w:val="000536D4"/>
    <w:rsid w:val="000A5C0F"/>
    <w:rsid w:val="000C0F10"/>
    <w:rsid w:val="00133094"/>
    <w:rsid w:val="001839CF"/>
    <w:rsid w:val="001848B2"/>
    <w:rsid w:val="00186696"/>
    <w:rsid w:val="001B645F"/>
    <w:rsid w:val="002316E1"/>
    <w:rsid w:val="00232C92"/>
    <w:rsid w:val="00284B7C"/>
    <w:rsid w:val="003370A2"/>
    <w:rsid w:val="003B60A0"/>
    <w:rsid w:val="0049214F"/>
    <w:rsid w:val="004936B4"/>
    <w:rsid w:val="004D7BFF"/>
    <w:rsid w:val="00576E57"/>
    <w:rsid w:val="005943A5"/>
    <w:rsid w:val="00623BDD"/>
    <w:rsid w:val="006362C4"/>
    <w:rsid w:val="00653F59"/>
    <w:rsid w:val="00696C6D"/>
    <w:rsid w:val="00736FF6"/>
    <w:rsid w:val="00747AC4"/>
    <w:rsid w:val="0082418C"/>
    <w:rsid w:val="008A2C98"/>
    <w:rsid w:val="008E013A"/>
    <w:rsid w:val="00941784"/>
    <w:rsid w:val="00AD7127"/>
    <w:rsid w:val="00AE6557"/>
    <w:rsid w:val="00B07D50"/>
    <w:rsid w:val="00B27C34"/>
    <w:rsid w:val="00B9238D"/>
    <w:rsid w:val="00BF1AA0"/>
    <w:rsid w:val="00BF3716"/>
    <w:rsid w:val="00CF12B6"/>
    <w:rsid w:val="00CF7667"/>
    <w:rsid w:val="00D4600F"/>
    <w:rsid w:val="00D86FBF"/>
    <w:rsid w:val="00D93F24"/>
    <w:rsid w:val="00DD3683"/>
    <w:rsid w:val="00E035D3"/>
    <w:rsid w:val="00E261D8"/>
    <w:rsid w:val="00E4348A"/>
    <w:rsid w:val="00EE56CD"/>
    <w:rsid w:val="00F471CE"/>
    <w:rsid w:val="00FC05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CCA3"/>
  <w15:docId w15:val="{AFE8ADBA-DB99-44CC-81BB-18E06804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 w:right="99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4"/>
      <w:ind w:left="39" w:right="1089"/>
      <w:jc w:val="center"/>
    </w:pPr>
    <w:rPr>
      <w:b/>
      <w:bCs/>
      <w:sz w:val="32"/>
      <w:szCs w:val="3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B645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dc:creator>
  <cp:lastModifiedBy>Violeta Pavlovic</cp:lastModifiedBy>
  <cp:revision>38</cp:revision>
  <dcterms:created xsi:type="dcterms:W3CDTF">2022-03-22T12:38:00Z</dcterms:created>
  <dcterms:modified xsi:type="dcterms:W3CDTF">2023-03-30T05:25:00Z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2019</vt:lpwstr>
  </property>
  <property fmtid="{D5CDD505-2E9C-101B-9397-08002B2CF9AE}" pid="4" name="LastSaved">
    <vt:filetime>2022-03-22T00:00:00Z</vt:filetime>
  </property>
</Properties>
</file>