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Поштовани/а,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Захваљујемо на издвојеном времену за попуњавање упитника.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Овај упитник је припремљен у оквиру процеса израде Стратегије развоја урбаног подручја града Крагујевца и општина Баточина, Лапово, Рача, Кнић, Топола и Аранђеловац. </w:t>
      </w:r>
    </w:p>
    <w:p w:rsidR="00000000" w:rsidDel="00000000" w:rsidP="00000000" w:rsidRDefault="00000000" w:rsidRPr="00000000" w14:paraId="00000004">
      <w:pPr>
        <w:spacing w:after="120" w:lineRule="auto"/>
        <w:ind w:left="36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Ваше мишљење је важно у процесу израде Стратегије и помоћи ће у бољем сагледавању развојних потенцијала и изазова, као и у дефинисању развојних потреба у подручју у коме Ви живите.</w:t>
      </w:r>
    </w:p>
    <w:p w:rsidR="00000000" w:rsidDel="00000000" w:rsidP="00000000" w:rsidRDefault="00000000" w:rsidRPr="00000000" w14:paraId="00000005">
      <w:pPr>
        <w:spacing w:after="120" w:lineRule="auto"/>
        <w:ind w:left="36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Молимо Вас да на питања одговорите одабиром једног или више понуђених одговора или упишете одговор  у пољима у којима се то тражи.  </w:t>
      </w:r>
    </w:p>
    <w:p w:rsidR="00000000" w:rsidDel="00000000" w:rsidP="00000000" w:rsidRDefault="00000000" w:rsidRPr="00000000" w14:paraId="00000006">
      <w:pPr>
        <w:spacing w:after="120" w:lineRule="auto"/>
        <w:ind w:left="360" w:firstLine="0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Одговори на упитник су анонимни и аутоматски се обједињују.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УПИТНИК ЗА ГРАЂАНЕ И ГРАЂАНКЕ</w:t>
      </w:r>
    </w:p>
    <w:p w:rsidR="00000000" w:rsidDel="00000000" w:rsidP="00000000" w:rsidRDefault="00000000" w:rsidRPr="00000000" w14:paraId="00000009">
      <w:pPr>
        <w:spacing w:after="120" w:before="120" w:lineRule="auto"/>
        <w:jc w:val="center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Када бисте имали посету и Вашем госту/Вашој гошћи желели да покажете ваше насеље и окружење, на </w:t>
      </w:r>
      <w:r w:rsidDel="00000000" w:rsidR="00000000" w:rsidRPr="00000000">
        <w:rPr>
          <w:b w:val="1"/>
          <w:sz w:val="21"/>
          <w:szCs w:val="21"/>
          <w:rtl w:val="0"/>
        </w:rPr>
        <w:t xml:space="preserve">које</w:t>
      </w: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 омиљено место бисте га/је прво одвели?</w:t>
      </w:r>
    </w:p>
    <w:p w:rsidR="00000000" w:rsidDel="00000000" w:rsidP="00000000" w:rsidRDefault="00000000" w:rsidRPr="00000000" w14:paraId="0000000B">
      <w:pPr>
        <w:spacing w:after="120" w:lineRule="auto"/>
        <w:ind w:left="720" w:firstLine="0"/>
        <w:jc w:val="both"/>
        <w:rPr>
          <w:rFonts w:ascii="Arial Narrow" w:cs="Arial Narrow" w:eastAsia="Arial Narrow" w:hAnsi="Arial Narrow"/>
          <w:b w:val="1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Молимо Вас да оцените следеће исказе у вез</w:t>
      </w: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и са подручјем у коме живите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1198"/>
        <w:gridCol w:w="805"/>
        <w:gridCol w:w="1314"/>
        <w:gridCol w:w="941"/>
        <w:gridCol w:w="892"/>
        <w:tblGridChange w:id="0">
          <w:tblGrid>
            <w:gridCol w:w="3192"/>
            <w:gridCol w:w="1198"/>
            <w:gridCol w:w="805"/>
            <w:gridCol w:w="1314"/>
            <w:gridCol w:w="941"/>
            <w:gridCol w:w="8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 потпуности се сла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жем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 већој мери се сла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жем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Делимично 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се слажем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пола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пола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У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ањој мери се слажем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Не слажем се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Атрактивно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(живо) и добро повезано подручје.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Л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ако се користе различити видови кретања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(пешачки, бициклистички, колски, јавни превоз, међуградски превоз, железница, речни и авио превоз).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З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драво животно окружење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(ваздух, вода, земљиште...)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Подручје друштвеног благостања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(социјална и здравствена заштита, становање, запошљавање, образовање, култура, спорт, социоекономска укљученост и интеграција).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Д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обро предузетничко, радно и инвестиционо окружење.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Квалитетни и доступни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јавни простори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(тргови, паркови, шеталишта, игралишта, терени)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И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нтересантна културна, природна баштина и туристичка понуда.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Подручје је препознатљиво по развијеном научно-истраживачком раду.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К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омуникација између грађана и управе је једноставна, квалитетна и транспарентна.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 којој мери сте задовољни са следећим областима живота у подручј</w:t>
      </w: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у у коме живите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7"/>
        <w:gridCol w:w="1143"/>
        <w:gridCol w:w="1147"/>
        <w:gridCol w:w="1141"/>
        <w:gridCol w:w="1341"/>
        <w:gridCol w:w="1633"/>
        <w:tblGridChange w:id="0">
          <w:tblGrid>
            <w:gridCol w:w="1937"/>
            <w:gridCol w:w="1143"/>
            <w:gridCol w:w="1147"/>
            <w:gridCol w:w="1141"/>
            <w:gridCol w:w="1341"/>
            <w:gridCol w:w="16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Веома задовољан/на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Задовољан/на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Мање задовољан/на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Незадовољан/на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Незаинтересован/на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rtl w:val="0"/>
              </w:rPr>
              <w:t xml:space="preserve">Квалитет с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тановања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Инфраструктура и снабдевање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(територијална покривеност мрежом, водоснабдевање и понуда различитих извора енергије)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Међуградски превоз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Доступност установа здравствене заштите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(болнице, домови здравља, амбуланте...)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Доступност установа социјалне заштите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(обданишта, дечији домови, домови и боравци за старе...)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Доступност образовних установа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(основне и средње школе, универзитети...)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Могућности за рад и запошљавање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Социоекономска укљученост и интегрисаност у локалну заједницу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Понуда културних и забавних садржаја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Понуда спортских и  рекреативних садржаја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Заступљеност и квалитет паркова и зелених површина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Урбана безбедност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(лична сигурност, криминал, природне непогоде, саобраћајне несреће...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Која превозна средства се најчешће користе у подручј</w:t>
      </w: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у у коме живите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? (наведите два)</w:t>
      </w:r>
    </w:p>
    <w:p w:rsidR="00000000" w:rsidDel="00000000" w:rsidP="00000000" w:rsidRDefault="00000000" w:rsidRPr="00000000" w14:paraId="0000009D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Аутомобил__</w:t>
      </w:r>
    </w:p>
    <w:p w:rsidR="00000000" w:rsidDel="00000000" w:rsidP="00000000" w:rsidRDefault="00000000" w:rsidRPr="00000000" w14:paraId="0000009E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Јавни локални превоз__</w:t>
      </w:r>
    </w:p>
    <w:p w:rsidR="00000000" w:rsidDel="00000000" w:rsidP="00000000" w:rsidRDefault="00000000" w:rsidRPr="00000000" w14:paraId="0000009F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Међуградски превоз... </w:t>
      </w:r>
    </w:p>
    <w:p w:rsidR="00000000" w:rsidDel="00000000" w:rsidP="00000000" w:rsidRDefault="00000000" w:rsidRPr="00000000" w14:paraId="000000A0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Бицикл__</w:t>
      </w:r>
    </w:p>
    <w:p w:rsidR="00000000" w:rsidDel="00000000" w:rsidP="00000000" w:rsidRDefault="00000000" w:rsidRPr="00000000" w14:paraId="000000A1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Пешачење__</w:t>
      </w:r>
    </w:p>
    <w:p w:rsidR="00000000" w:rsidDel="00000000" w:rsidP="00000000" w:rsidRDefault="00000000" w:rsidRPr="00000000" w14:paraId="000000A2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Железница....</w:t>
      </w:r>
    </w:p>
    <w:p w:rsidR="00000000" w:rsidDel="00000000" w:rsidP="00000000" w:rsidRDefault="00000000" w:rsidRPr="00000000" w14:paraId="000000A3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Остало, која?__</w:t>
      </w:r>
    </w:p>
    <w:p w:rsidR="00000000" w:rsidDel="00000000" w:rsidP="00000000" w:rsidRDefault="00000000" w:rsidRPr="00000000" w14:paraId="000000A4">
      <w:pPr>
        <w:spacing w:after="120" w:before="120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Које од следећих активности најрадије упражњавате у току слободног времена (наведите три)?</w:t>
      </w:r>
    </w:p>
    <w:tbl>
      <w:tblPr>
        <w:tblStyle w:val="Table3"/>
        <w:tblW w:w="363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6"/>
        <w:gridCol w:w="400"/>
        <w:tblGridChange w:id="0">
          <w:tblGrid>
            <w:gridCol w:w="3236"/>
            <w:gridCol w:w="40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Одлазак на музички концерт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Одлазак у биоскоп или позориште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Одлазак на спортск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у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утакмиц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Посета музеју или изложб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Шетње по граду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Бављење спортом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Рекреација у природи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Туризам (у ужем и ширем окружењу)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Остало. Молимо да наведете.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9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 којим од следећих области Ваша локална управа треба нешто да предузме? (наведите пет)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57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77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4"/>
        <w:gridCol w:w="411"/>
        <w:tblGridChange w:id="0">
          <w:tblGrid>
            <w:gridCol w:w="4364"/>
            <w:gridCol w:w="4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Становање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Здравље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(здравствена заштита и јавно здравље)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Социјална заштита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(угрожене групе, деца, стари)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Образовање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(основно, средње, високо)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Урбана безбедност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Спорт и рекреација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(спортски центри, базени, сале, стадиони, стазе...)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Предузетничко и радно окружење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Заштита животне средине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(ваздух, вода, земљиште, бука)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Ублажавање климатских промена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(прегревање града, поплаве, шумски пожари, суше,...)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Саобраћај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(колски и пешачки саобраћај, јавни превоз, паркирање, међуградски превоз, железница, водни саобраћај...)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Водоснабдевање и снабдевање енергијом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(струја, топла вода, гас)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Управљање отпадом, штетним материјама и отпадним водама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Енергетска одрживост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(коришћење различитих и обновљивих извора енергије, енергетска ефикасност зграда...)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Јавна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(комунална)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хигијена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Туризам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Култура и културно наслеђе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Природа и природно наслеђе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Научно-истраживачка делатност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Боље везе села и града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Дигитализација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(услуга, процедура у управи, правосуђу, образовању, здрављу, култури, пословању, трговини, туризму, грађевини, пољопривреди, енергетици...)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Партиципација грађана у планирању локалног развоја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5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5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Када бисте били градоначелник/градоначелница, односно председник/председница општине, шта бисте прво урадили у подручју</w:t>
      </w: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rtl w:val="0"/>
        </w:rPr>
        <w:t xml:space="preserve"> у коме живите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EA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Било који други коментар</w:t>
      </w:r>
    </w:p>
    <w:p w:rsidR="00000000" w:rsidDel="00000000" w:rsidP="00000000" w:rsidRDefault="00000000" w:rsidRPr="00000000" w14:paraId="000000EC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D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57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Лични подаци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 територији ког насеља станујете?</w:t>
      </w:r>
    </w:p>
    <w:p w:rsidR="00000000" w:rsidDel="00000000" w:rsidP="00000000" w:rsidRDefault="00000000" w:rsidRPr="00000000" w14:paraId="000000F0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Крагујевац</w:t>
      </w:r>
    </w:p>
    <w:p w:rsidR="00000000" w:rsidDel="00000000" w:rsidP="00000000" w:rsidRDefault="00000000" w:rsidRPr="00000000" w14:paraId="000000F1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Баточина</w:t>
      </w:r>
    </w:p>
    <w:p w:rsidR="00000000" w:rsidDel="00000000" w:rsidP="00000000" w:rsidRDefault="00000000" w:rsidRPr="00000000" w14:paraId="000000F2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Лапово</w:t>
      </w:r>
    </w:p>
    <w:p w:rsidR="00000000" w:rsidDel="00000000" w:rsidP="00000000" w:rsidRDefault="00000000" w:rsidRPr="00000000" w14:paraId="000000F3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Рача</w:t>
      </w:r>
    </w:p>
    <w:p w:rsidR="00000000" w:rsidDel="00000000" w:rsidP="00000000" w:rsidRDefault="00000000" w:rsidRPr="00000000" w14:paraId="000000F4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Кнић</w:t>
      </w:r>
    </w:p>
    <w:p w:rsidR="00000000" w:rsidDel="00000000" w:rsidP="00000000" w:rsidRDefault="00000000" w:rsidRPr="00000000" w14:paraId="000000F5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Топола</w:t>
      </w:r>
    </w:p>
    <w:p w:rsidR="00000000" w:rsidDel="00000000" w:rsidP="00000000" w:rsidRDefault="00000000" w:rsidRPr="00000000" w14:paraId="000000F6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Аранђеловац</w:t>
      </w:r>
    </w:p>
    <w:p w:rsidR="00000000" w:rsidDel="00000000" w:rsidP="00000000" w:rsidRDefault="00000000" w:rsidRPr="00000000" w14:paraId="000000F7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Остало_____________</w:t>
      </w:r>
    </w:p>
    <w:p w:rsidR="00000000" w:rsidDel="00000000" w:rsidP="00000000" w:rsidRDefault="00000000" w:rsidRPr="00000000" w14:paraId="000000F8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5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Старост:</w:t>
      </w:r>
    </w:p>
    <w:tbl>
      <w:tblPr>
        <w:tblStyle w:val="Table5"/>
        <w:tblW w:w="870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4"/>
        <w:gridCol w:w="4328"/>
        <w:tblGridChange w:id="0">
          <w:tblGrid>
            <w:gridCol w:w="4374"/>
            <w:gridCol w:w="43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Испод 25 година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25-45 година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45-65 година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65 година и старији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120" w:before="120" w:lineRule="auto"/>
              <w:ind w:right="57"/>
              <w:rPr>
                <w:rFonts w:ascii="Arial Narrow" w:cs="Arial Narrow" w:eastAsia="Arial Narrow" w:hAnsi="Arial Narro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120" w:before="120" w:lineRule="auto"/>
        <w:ind w:left="360" w:right="57" w:firstLine="0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57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Пол:</w:t>
      </w:r>
    </w:p>
    <w:p w:rsidR="00000000" w:rsidDel="00000000" w:rsidP="00000000" w:rsidRDefault="00000000" w:rsidRPr="00000000" w14:paraId="00000105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Мушки__</w:t>
      </w:r>
    </w:p>
    <w:p w:rsidR="00000000" w:rsidDel="00000000" w:rsidP="00000000" w:rsidRDefault="00000000" w:rsidRPr="00000000" w14:paraId="00000106">
      <w:pPr>
        <w:spacing w:after="120" w:before="120" w:lineRule="auto"/>
        <w:ind w:right="57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Женски__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5E55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05E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5E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5E55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47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47F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47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47F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47F8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afPZfEs73zx/u9zxKeHuLf7Fw==">AMUW2mW3UHOxZThizh0az2yKq/Oibvf/gKXiZ4MT7YABvxV9Scr2hwuwC6nWI6r5dZZRdVWcwzet61feQ9jFDlNScy4ATnwalftmSyoaA0dELISmMXVgnUI=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2022-11-18T10:27:00Z</dcterms:created>
  <dc:creator>Ratka</dc:creator>
</cp:coreProperties>
</file>