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sz w:val="24"/>
          <w:szCs w:val="24"/>
        </w:rPr>
        <w:t>Липовац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sz w:val="24"/>
          <w:szCs w:val="24"/>
          <w:lang/>
        </w:rPr>
        <w:t>1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A67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sz w:val="24"/>
          <w:szCs w:val="24"/>
          <w:lang/>
        </w:rPr>
        <w:t>Раша Аврамовић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sz w:val="24"/>
          <w:szCs w:val="24"/>
          <w:lang/>
        </w:rPr>
        <w:t>05.08.1967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sz w:val="24"/>
          <w:szCs w:val="24"/>
          <w:lang/>
        </w:rPr>
        <w:t>ел. техничар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color w:val="000000" w:themeColor="text1"/>
          <w:sz w:val="24"/>
          <w:szCs w:val="24"/>
        </w:rPr>
        <w:t>Липовац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27A6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06E1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87</cp:revision>
  <cp:lastPrinted>2024-03-21T10:09:00Z</cp:lastPrinted>
  <dcterms:created xsi:type="dcterms:W3CDTF">2023-02-01T07:00:00Z</dcterms:created>
  <dcterms:modified xsi:type="dcterms:W3CDTF">2024-03-21T10:31:00Z</dcterms:modified>
</cp:coreProperties>
</file>