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5024A3" w:rsidRDefault="00AD63DA">
      <w:pPr>
        <w:jc w:val="center"/>
        <w:rPr>
          <w:lang w:val="sr-Latn-CS"/>
        </w:rPr>
      </w:pPr>
      <w:r>
        <w:rPr>
          <w:noProof/>
          <w:lang w:val="sr-Latn-CS"/>
        </w:rPr>
        <w:drawing>
          <wp:inline distT="0" distB="0" distL="0" distR="0">
            <wp:extent cx="2219325" cy="2390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5" t="-14" r="-15" b="-14"/>
                    <a:stretch>
                      <a:fillRect/>
                    </a:stretch>
                  </pic:blipFill>
                  <pic:spPr bwMode="auto">
                    <a:xfrm>
                      <a:off x="0" y="0"/>
                      <a:ext cx="2219325" cy="2390775"/>
                    </a:xfrm>
                    <a:prstGeom prst="rect">
                      <a:avLst/>
                    </a:prstGeom>
                    <a:solidFill>
                      <a:srgbClr val="FFFFFF"/>
                    </a:solidFill>
                    <a:ln>
                      <a:noFill/>
                    </a:ln>
                  </pic:spPr>
                </pic:pic>
              </a:graphicData>
            </a:graphic>
          </wp:inline>
        </w:drawing>
      </w:r>
    </w:p>
    <w:p w:rsidR="005024A3" w:rsidRDefault="005024A3">
      <w:pPr>
        <w:rPr>
          <w:lang w:val="sr-Latn-CS"/>
        </w:rPr>
      </w:pPr>
    </w:p>
    <w:p w:rsidR="005024A3" w:rsidRDefault="005024A3"/>
    <w:p w:rsidR="005024A3" w:rsidRDefault="005024A3"/>
    <w:p w:rsidR="005024A3" w:rsidRDefault="005024A3"/>
    <w:p w:rsidR="00FD65E6" w:rsidRPr="001A6622" w:rsidRDefault="00FD65E6" w:rsidP="00EF0688">
      <w:pPr>
        <w:suppressAutoHyphens w:val="0"/>
        <w:spacing w:line="693" w:lineRule="exact"/>
        <w:ind w:left="617"/>
        <w:jc w:val="center"/>
        <w:rPr>
          <w:rFonts w:ascii="Arial" w:hAnsi="Arial" w:cs="Arial"/>
          <w:b/>
          <w:color w:val="2F5496"/>
          <w:sz w:val="52"/>
          <w:szCs w:val="52"/>
          <w:lang w:val="sr-Cyrl-RS" w:eastAsia="en-US"/>
        </w:rPr>
      </w:pPr>
      <w:r w:rsidRPr="001A6622">
        <w:rPr>
          <w:rFonts w:ascii="Arial" w:hAnsi="Arial" w:cs="Arial"/>
          <w:b/>
          <w:color w:val="2F5496"/>
          <w:sz w:val="52"/>
          <w:szCs w:val="52"/>
          <w:lang w:eastAsia="en-US"/>
        </w:rPr>
        <w:t>СРЕДЊОРОЧНИ</w:t>
      </w:r>
      <w:r w:rsidRPr="001A6622">
        <w:rPr>
          <w:rFonts w:ascii="Arial" w:hAnsi="Arial" w:cs="Arial"/>
          <w:b/>
          <w:color w:val="2F5496"/>
          <w:spacing w:val="-1"/>
          <w:sz w:val="52"/>
          <w:szCs w:val="52"/>
          <w:lang w:eastAsia="en-US"/>
        </w:rPr>
        <w:t xml:space="preserve"> </w:t>
      </w:r>
      <w:r w:rsidRPr="001A6622">
        <w:rPr>
          <w:rFonts w:ascii="Arial" w:hAnsi="Arial" w:cs="Arial"/>
          <w:b/>
          <w:color w:val="2F5496"/>
          <w:sz w:val="52"/>
          <w:szCs w:val="52"/>
          <w:lang w:eastAsia="en-US"/>
        </w:rPr>
        <w:t>ПЛАН</w:t>
      </w:r>
      <w:r w:rsidR="00EF0688" w:rsidRPr="001A6622">
        <w:rPr>
          <w:rFonts w:ascii="Arial" w:hAnsi="Arial" w:cs="Arial"/>
          <w:b/>
          <w:color w:val="2F5496"/>
          <w:sz w:val="52"/>
          <w:szCs w:val="52"/>
          <w:lang w:eastAsia="en-US"/>
        </w:rPr>
        <w:t xml:space="preserve"> </w:t>
      </w:r>
      <w:r w:rsidR="00EF0688" w:rsidRPr="001A6622">
        <w:rPr>
          <w:rFonts w:ascii="Arial" w:hAnsi="Arial" w:cs="Arial"/>
          <w:b/>
          <w:color w:val="2F5496"/>
          <w:sz w:val="52"/>
          <w:szCs w:val="52"/>
          <w:lang w:val="sr-Cyrl-RS" w:eastAsia="en-US"/>
        </w:rPr>
        <w:t>РАЗВОЈА</w:t>
      </w:r>
    </w:p>
    <w:p w:rsidR="00FD65E6" w:rsidRPr="001A6622" w:rsidRDefault="00EF0688" w:rsidP="00EF0688">
      <w:pPr>
        <w:suppressAutoHyphens w:val="0"/>
        <w:spacing w:line="693" w:lineRule="exact"/>
        <w:ind w:left="617"/>
        <w:jc w:val="center"/>
        <w:rPr>
          <w:rFonts w:ascii="Arial" w:hAnsi="Arial" w:cs="Arial"/>
          <w:b/>
          <w:color w:val="2F5496"/>
          <w:sz w:val="18"/>
          <w:szCs w:val="18"/>
          <w:lang w:val="sr-Cyrl-RS" w:eastAsia="en-US"/>
        </w:rPr>
      </w:pPr>
      <w:r w:rsidRPr="001A6622">
        <w:rPr>
          <w:rFonts w:ascii="Arial" w:hAnsi="Arial" w:cs="Arial"/>
          <w:b/>
          <w:color w:val="2F5496"/>
          <w:sz w:val="52"/>
          <w:szCs w:val="52"/>
          <w:lang w:val="sr-Cyrl-RS" w:eastAsia="en-US"/>
        </w:rPr>
        <w:t>ОПШТИНЕ ТОПОЛА</w:t>
      </w:r>
    </w:p>
    <w:p w:rsidR="00FD65E6" w:rsidRPr="001A6622" w:rsidRDefault="00EF0688" w:rsidP="00EF0688">
      <w:pPr>
        <w:suppressAutoHyphens w:val="0"/>
        <w:spacing w:before="251" w:line="693" w:lineRule="exact"/>
        <w:ind w:left="1066"/>
        <w:jc w:val="center"/>
        <w:rPr>
          <w:rFonts w:ascii="Arial" w:hAnsi="Arial" w:cs="Arial"/>
          <w:b/>
          <w:color w:val="2F5496"/>
          <w:sz w:val="52"/>
          <w:szCs w:val="52"/>
          <w:lang w:val="sr-Cyrl-RS" w:eastAsia="en-US"/>
        </w:rPr>
      </w:pPr>
      <w:r w:rsidRPr="001A6622">
        <w:rPr>
          <w:rFonts w:ascii="Arial" w:hAnsi="Arial" w:cs="Arial"/>
          <w:b/>
          <w:color w:val="2F5496"/>
          <w:spacing w:val="-1"/>
          <w:sz w:val="52"/>
          <w:szCs w:val="52"/>
          <w:lang w:val="sr-Cyrl-RS" w:eastAsia="en-US"/>
        </w:rPr>
        <w:t>од</w:t>
      </w:r>
      <w:r w:rsidR="00FD65E6" w:rsidRPr="001A6622">
        <w:rPr>
          <w:rFonts w:ascii="Arial" w:hAnsi="Arial" w:cs="Arial"/>
          <w:b/>
          <w:color w:val="2F5496"/>
          <w:spacing w:val="2"/>
          <w:sz w:val="52"/>
          <w:szCs w:val="52"/>
          <w:lang w:eastAsia="en-US"/>
        </w:rPr>
        <w:t xml:space="preserve"> </w:t>
      </w:r>
      <w:r w:rsidR="00FD65E6" w:rsidRPr="001A6622">
        <w:rPr>
          <w:rFonts w:ascii="Arial" w:hAnsi="Arial" w:cs="Arial"/>
          <w:b/>
          <w:color w:val="2F5496"/>
          <w:sz w:val="52"/>
          <w:szCs w:val="52"/>
          <w:lang w:eastAsia="en-US"/>
        </w:rPr>
        <w:t>202</w:t>
      </w:r>
      <w:r w:rsidR="00FF7922">
        <w:rPr>
          <w:rFonts w:ascii="Arial" w:hAnsi="Arial" w:cs="Arial"/>
          <w:b/>
          <w:color w:val="2F5496"/>
          <w:sz w:val="52"/>
          <w:szCs w:val="52"/>
          <w:lang w:eastAsia="en-US"/>
        </w:rPr>
        <w:t>3</w:t>
      </w:r>
      <w:r w:rsidR="00FD65E6" w:rsidRPr="001A6622">
        <w:rPr>
          <w:rFonts w:ascii="Arial" w:hAnsi="Arial" w:cs="Arial"/>
          <w:b/>
          <w:color w:val="2F5496"/>
          <w:sz w:val="52"/>
          <w:szCs w:val="52"/>
          <w:lang w:eastAsia="en-US"/>
        </w:rPr>
        <w:t>.</w:t>
      </w:r>
      <w:r w:rsidR="00FD65E6" w:rsidRPr="001A6622">
        <w:rPr>
          <w:rFonts w:ascii="Arial" w:hAnsi="Arial" w:cs="Arial"/>
          <w:b/>
          <w:color w:val="2F5496"/>
          <w:spacing w:val="1"/>
          <w:sz w:val="52"/>
          <w:szCs w:val="52"/>
          <w:lang w:eastAsia="en-US"/>
        </w:rPr>
        <w:t xml:space="preserve"> </w:t>
      </w:r>
      <w:r w:rsidRPr="001A6622">
        <w:rPr>
          <w:rFonts w:ascii="Arial" w:hAnsi="Arial" w:cs="Arial"/>
          <w:b/>
          <w:color w:val="2F5496"/>
          <w:sz w:val="52"/>
          <w:szCs w:val="52"/>
          <w:lang w:val="sr-Cyrl-RS" w:eastAsia="en-US"/>
        </w:rPr>
        <w:t>до</w:t>
      </w:r>
      <w:r w:rsidR="00FD65E6" w:rsidRPr="001A6622">
        <w:rPr>
          <w:rFonts w:ascii="Arial" w:hAnsi="Arial" w:cs="Arial"/>
          <w:b/>
          <w:color w:val="2F5496"/>
          <w:spacing w:val="1"/>
          <w:sz w:val="52"/>
          <w:szCs w:val="52"/>
          <w:lang w:eastAsia="en-US"/>
        </w:rPr>
        <w:t xml:space="preserve"> </w:t>
      </w:r>
      <w:r w:rsidR="00FD65E6" w:rsidRPr="001A6622">
        <w:rPr>
          <w:rFonts w:ascii="Arial" w:hAnsi="Arial" w:cs="Arial"/>
          <w:b/>
          <w:color w:val="2F5496"/>
          <w:sz w:val="52"/>
          <w:szCs w:val="52"/>
          <w:lang w:eastAsia="en-US"/>
        </w:rPr>
        <w:t>202</w:t>
      </w:r>
      <w:r w:rsidR="00FF7922">
        <w:rPr>
          <w:rFonts w:ascii="Arial" w:hAnsi="Arial" w:cs="Arial"/>
          <w:b/>
          <w:color w:val="2F5496"/>
          <w:sz w:val="52"/>
          <w:szCs w:val="52"/>
          <w:lang w:eastAsia="en-US"/>
        </w:rPr>
        <w:t>5</w:t>
      </w:r>
      <w:r w:rsidR="00FD65E6" w:rsidRPr="001A6622">
        <w:rPr>
          <w:rFonts w:ascii="Arial" w:hAnsi="Arial" w:cs="Arial"/>
          <w:b/>
          <w:color w:val="2F5496"/>
          <w:sz w:val="52"/>
          <w:szCs w:val="52"/>
          <w:lang w:eastAsia="en-US"/>
        </w:rPr>
        <w:t>.</w:t>
      </w:r>
      <w:r w:rsidRPr="001A6622">
        <w:rPr>
          <w:rFonts w:ascii="Arial" w:hAnsi="Arial" w:cs="Arial"/>
          <w:b/>
          <w:color w:val="2F5496"/>
          <w:sz w:val="52"/>
          <w:szCs w:val="52"/>
          <w:lang w:val="sr-Cyrl-RS" w:eastAsia="en-US"/>
        </w:rPr>
        <w:t xml:space="preserve"> године</w:t>
      </w:r>
    </w:p>
    <w:p w:rsidR="005024A3" w:rsidRPr="00EF0688" w:rsidRDefault="005024A3" w:rsidP="00EF0688">
      <w:pPr>
        <w:jc w:val="center"/>
        <w:rPr>
          <w:rFonts w:ascii="Arial" w:hAnsi="Arial" w:cs="Arial"/>
          <w:color w:val="FF00FF"/>
          <w:sz w:val="52"/>
          <w:szCs w:val="52"/>
          <w:lang w:val="sr-Cyrl-CS" w:eastAsia="sr-Latn-RS"/>
        </w:rPr>
      </w:pPr>
    </w:p>
    <w:p w:rsidR="005024A3" w:rsidRDefault="005024A3">
      <w:pPr>
        <w:jc w:val="center"/>
        <w:rPr>
          <w:rFonts w:ascii="Arial" w:hAnsi="Arial" w:cs="Arial"/>
          <w:color w:val="FF00FF"/>
          <w:sz w:val="40"/>
          <w:szCs w:val="40"/>
          <w:lang w:val="sr-Cyrl-CS" w:eastAsia="sr-Latn-RS"/>
        </w:rPr>
      </w:pPr>
    </w:p>
    <w:p w:rsidR="005024A3" w:rsidRDefault="005024A3">
      <w:pPr>
        <w:jc w:val="center"/>
        <w:rPr>
          <w:rFonts w:ascii="Arial" w:hAnsi="Arial" w:cs="Arial"/>
          <w:color w:val="FF00FF"/>
          <w:sz w:val="40"/>
          <w:szCs w:val="40"/>
          <w:lang w:val="sr-Cyrl-CS" w:eastAsia="sr-Latn-RS"/>
        </w:rPr>
      </w:pPr>
    </w:p>
    <w:p w:rsidR="005024A3" w:rsidRDefault="005024A3">
      <w:pPr>
        <w:jc w:val="center"/>
        <w:rPr>
          <w:rFonts w:ascii="Arial" w:hAnsi="Arial" w:cs="Arial"/>
          <w:color w:val="FF00FF"/>
          <w:sz w:val="40"/>
          <w:szCs w:val="40"/>
          <w:lang w:val="sr-Cyrl-CS" w:eastAsia="sr-Latn-RS"/>
        </w:rPr>
      </w:pPr>
    </w:p>
    <w:p w:rsidR="005024A3" w:rsidRDefault="005024A3">
      <w:pPr>
        <w:jc w:val="center"/>
        <w:rPr>
          <w:lang w:val="sr-Cyrl-CS"/>
        </w:rPr>
      </w:pPr>
    </w:p>
    <w:p w:rsidR="005024A3" w:rsidRDefault="005024A3">
      <w:pPr>
        <w:jc w:val="center"/>
        <w:rPr>
          <w:lang w:val="sr-Cyrl-CS"/>
        </w:rPr>
      </w:pPr>
    </w:p>
    <w:p w:rsidR="005024A3" w:rsidRDefault="005024A3">
      <w:pPr>
        <w:jc w:val="center"/>
        <w:rPr>
          <w:lang w:val="sr-Cyrl-CS"/>
        </w:rPr>
      </w:pPr>
    </w:p>
    <w:p w:rsidR="005024A3" w:rsidRDefault="005024A3">
      <w:pPr>
        <w:jc w:val="center"/>
        <w:rPr>
          <w:lang w:val="sr-Cyrl-CS"/>
        </w:rPr>
      </w:pPr>
    </w:p>
    <w:p w:rsidR="005024A3" w:rsidRDefault="005024A3">
      <w:pPr>
        <w:jc w:val="center"/>
        <w:rPr>
          <w:lang w:val="sr-Cyrl-CS"/>
        </w:rPr>
      </w:pPr>
    </w:p>
    <w:p w:rsidR="005024A3" w:rsidRDefault="005024A3">
      <w:pPr>
        <w:jc w:val="center"/>
        <w:rPr>
          <w:lang w:val="sr-Cyrl-CS"/>
        </w:rPr>
      </w:pPr>
    </w:p>
    <w:p w:rsidR="005024A3" w:rsidRDefault="005024A3">
      <w:pPr>
        <w:jc w:val="center"/>
        <w:rPr>
          <w:lang w:val="sr-Cyrl-CS"/>
        </w:rPr>
      </w:pPr>
    </w:p>
    <w:p w:rsidR="005024A3" w:rsidRDefault="005024A3">
      <w:pPr>
        <w:jc w:val="center"/>
        <w:rPr>
          <w:lang w:val="sr-Cyrl-CS"/>
        </w:rPr>
      </w:pPr>
    </w:p>
    <w:p w:rsidR="005024A3" w:rsidRDefault="005024A3">
      <w:pPr>
        <w:jc w:val="center"/>
        <w:rPr>
          <w:lang w:val="sr-Cyrl-CS"/>
        </w:rPr>
      </w:pPr>
    </w:p>
    <w:p w:rsidR="005024A3" w:rsidRDefault="005024A3">
      <w:pPr>
        <w:jc w:val="center"/>
        <w:rPr>
          <w:lang w:val="sr-Cyrl-CS"/>
        </w:rPr>
      </w:pPr>
    </w:p>
    <w:p w:rsidR="005024A3" w:rsidRDefault="005024A3">
      <w:pPr>
        <w:jc w:val="center"/>
        <w:rPr>
          <w:lang w:val="sr-Cyrl-CS"/>
        </w:rPr>
      </w:pPr>
    </w:p>
    <w:p w:rsidR="005024A3" w:rsidRDefault="005024A3">
      <w:pPr>
        <w:jc w:val="center"/>
        <w:rPr>
          <w:lang w:val="sr-Cyrl-CS"/>
        </w:rPr>
      </w:pPr>
    </w:p>
    <w:p w:rsidR="005024A3" w:rsidRDefault="005024A3">
      <w:pPr>
        <w:jc w:val="center"/>
        <w:rPr>
          <w:lang w:val="sr-Cyrl-CS"/>
        </w:rPr>
      </w:pPr>
    </w:p>
    <w:p w:rsidR="005024A3" w:rsidRDefault="005024A3">
      <w:pPr>
        <w:jc w:val="center"/>
        <w:rPr>
          <w:lang w:val="sr-Cyrl-CS"/>
        </w:rPr>
      </w:pPr>
    </w:p>
    <w:p w:rsidR="005024A3" w:rsidRDefault="005024A3">
      <w:pPr>
        <w:jc w:val="center"/>
        <w:rPr>
          <w:lang w:val="sr-Cyrl-CS"/>
        </w:rPr>
      </w:pPr>
    </w:p>
    <w:p w:rsidR="005024A3" w:rsidRDefault="005024A3">
      <w:pPr>
        <w:jc w:val="center"/>
        <w:rPr>
          <w:rFonts w:ascii="Arial" w:hAnsi="Arial" w:cs="Arial"/>
          <w:color w:val="FF00FF"/>
          <w:sz w:val="40"/>
          <w:szCs w:val="40"/>
          <w:lang w:val="sr-Cyrl-CS" w:eastAsia="sr-Latn-RS"/>
        </w:rPr>
      </w:pPr>
    </w:p>
    <w:p w:rsidR="005024A3" w:rsidRPr="00867AC9" w:rsidRDefault="007B267A">
      <w:pPr>
        <w:jc w:val="center"/>
        <w:rPr>
          <w:lang w:val="sr-Cyrl-CS"/>
        </w:rPr>
      </w:pPr>
      <w:r>
        <w:rPr>
          <w:rFonts w:ascii="Arial" w:hAnsi="Arial" w:cs="Arial"/>
          <w:sz w:val="22"/>
          <w:szCs w:val="22"/>
          <w:lang w:val="sr-Cyrl-CS" w:eastAsia="sr-Latn-RS"/>
        </w:rPr>
        <w:t>Д</w:t>
      </w:r>
      <w:r w:rsidR="00CD19F7" w:rsidRPr="00867AC9">
        <w:rPr>
          <w:rFonts w:ascii="Arial" w:hAnsi="Arial" w:cs="Arial"/>
          <w:sz w:val="22"/>
          <w:szCs w:val="22"/>
          <w:lang w:val="sr-Cyrl-CS" w:eastAsia="sr-Latn-RS"/>
        </w:rPr>
        <w:t xml:space="preserve">ецембар </w:t>
      </w:r>
      <w:r w:rsidR="005024A3" w:rsidRPr="00867AC9">
        <w:rPr>
          <w:rFonts w:ascii="Arial" w:hAnsi="Arial" w:cs="Arial"/>
          <w:sz w:val="22"/>
          <w:szCs w:val="22"/>
          <w:lang w:val="sr-Cyrl-CS" w:eastAsia="sr-Latn-RS"/>
        </w:rPr>
        <w:t>202</w:t>
      </w:r>
      <w:r w:rsidR="00EF0688" w:rsidRPr="00867AC9">
        <w:rPr>
          <w:rFonts w:ascii="Arial" w:hAnsi="Arial" w:cs="Arial"/>
          <w:sz w:val="22"/>
          <w:szCs w:val="22"/>
          <w:lang w:val="sr-Cyrl-CS" w:eastAsia="sr-Latn-RS"/>
        </w:rPr>
        <w:t>2</w:t>
      </w:r>
      <w:r w:rsidR="005024A3" w:rsidRPr="00867AC9">
        <w:rPr>
          <w:rFonts w:ascii="Arial" w:hAnsi="Arial" w:cs="Arial"/>
          <w:sz w:val="22"/>
          <w:szCs w:val="22"/>
          <w:lang w:val="sr-Cyrl-CS" w:eastAsia="sr-Latn-RS"/>
        </w:rPr>
        <w:t>. године</w:t>
      </w:r>
    </w:p>
    <w:p w:rsidR="005024A3" w:rsidRDefault="005024A3">
      <w:pPr>
        <w:spacing w:line="20" w:lineRule="atLeast"/>
        <w:rPr>
          <w:rFonts w:ascii="Arial" w:hAnsi="Arial" w:cs="Arial"/>
          <w:color w:val="FF00FF"/>
          <w:sz w:val="40"/>
          <w:szCs w:val="40"/>
          <w:lang w:val="sr-Cyrl-CS" w:eastAsia="sr-Latn-RS"/>
        </w:rPr>
      </w:pPr>
    </w:p>
    <w:p w:rsidR="00E409E7" w:rsidRPr="00315853" w:rsidRDefault="00E409E7">
      <w:pPr>
        <w:spacing w:line="20" w:lineRule="atLeast"/>
        <w:rPr>
          <w:rFonts w:ascii="Arial" w:hAnsi="Arial" w:cs="Arial"/>
          <w:b/>
          <w:sz w:val="22"/>
          <w:szCs w:val="32"/>
          <w:lang w:val="ru-RU"/>
        </w:rPr>
      </w:pPr>
    </w:p>
    <w:p w:rsidR="00E409E7" w:rsidRPr="00315853" w:rsidRDefault="00E409E7">
      <w:pPr>
        <w:spacing w:line="20" w:lineRule="atLeast"/>
        <w:rPr>
          <w:rFonts w:ascii="Arial" w:hAnsi="Arial" w:cs="Arial"/>
          <w:b/>
          <w:sz w:val="22"/>
          <w:szCs w:val="32"/>
          <w:lang w:val="ru-RU"/>
        </w:rPr>
      </w:pPr>
    </w:p>
    <w:p w:rsidR="00E409E7" w:rsidRPr="00315853" w:rsidRDefault="00E409E7">
      <w:pPr>
        <w:spacing w:line="20" w:lineRule="atLeast"/>
        <w:rPr>
          <w:rFonts w:ascii="Arial" w:hAnsi="Arial" w:cs="Arial"/>
          <w:b/>
          <w:sz w:val="22"/>
          <w:szCs w:val="32"/>
          <w:lang w:val="ru-RU"/>
        </w:rPr>
      </w:pPr>
    </w:p>
    <w:p w:rsidR="00E409E7" w:rsidRPr="00315853" w:rsidRDefault="00E409E7">
      <w:pPr>
        <w:spacing w:line="20" w:lineRule="atLeast"/>
        <w:rPr>
          <w:rFonts w:ascii="Arial" w:hAnsi="Arial" w:cs="Arial"/>
          <w:b/>
          <w:sz w:val="22"/>
          <w:szCs w:val="32"/>
          <w:lang w:val="ru-RU"/>
        </w:rPr>
      </w:pPr>
    </w:p>
    <w:p w:rsidR="00EF0688" w:rsidRDefault="00EF0688" w:rsidP="00EF0688">
      <w:pPr>
        <w:spacing w:line="400" w:lineRule="exact"/>
        <w:rPr>
          <w:rFonts w:ascii="Arial" w:hAnsi="Arial" w:cs="Arial"/>
          <w:b/>
        </w:rPr>
      </w:pPr>
      <w:bookmarkStart w:id="0" w:name="_Hlk97553583"/>
      <w:r w:rsidRPr="00EF0688">
        <w:rPr>
          <w:rFonts w:ascii="Arial" w:hAnsi="Arial" w:cs="Arial"/>
          <w:b/>
        </w:rPr>
        <w:t>Садржај</w:t>
      </w:r>
    </w:p>
    <w:p w:rsidR="00326781" w:rsidRPr="00EF0688" w:rsidRDefault="00326781" w:rsidP="00EF0688">
      <w:pPr>
        <w:spacing w:line="400" w:lineRule="exact"/>
        <w:rPr>
          <w:rFonts w:ascii="Arial" w:hAnsi="Arial" w:cs="Arial"/>
          <w:b/>
        </w:rPr>
      </w:pPr>
    </w:p>
    <w:p w:rsidR="00EF0688" w:rsidRPr="00041F86" w:rsidRDefault="00EF0688" w:rsidP="00EF0688">
      <w:pPr>
        <w:spacing w:before="141" w:line="303" w:lineRule="exact"/>
        <w:rPr>
          <w:rFonts w:ascii="Arial" w:hAnsi="Arial" w:cs="Arial"/>
          <w:sz w:val="22"/>
          <w:szCs w:val="22"/>
        </w:rPr>
      </w:pPr>
      <w:hyperlink w:anchor="br3" w:history="1">
        <w:r w:rsidRPr="00041F86">
          <w:rPr>
            <w:rFonts w:ascii="Arial" w:hAnsi="Arial" w:cs="Arial"/>
            <w:sz w:val="22"/>
            <w:szCs w:val="22"/>
          </w:rPr>
          <w:t>1</w:t>
        </w:r>
      </w:hyperlink>
      <w:r w:rsidRPr="00041F86">
        <w:rPr>
          <w:rFonts w:ascii="Arial" w:hAnsi="Arial" w:cs="Arial"/>
          <w:sz w:val="22"/>
          <w:szCs w:val="22"/>
          <w:lang w:val="sr-Cyrl-RS"/>
        </w:rPr>
        <w:t>.</w:t>
      </w:r>
      <w:hyperlink w:anchor="br3" w:history="1">
        <w:r w:rsidRPr="00041F86">
          <w:rPr>
            <w:rFonts w:ascii="Arial" w:hAnsi="Arial" w:cs="Arial"/>
            <w:spacing w:val="263"/>
            <w:sz w:val="22"/>
            <w:szCs w:val="22"/>
          </w:rPr>
          <w:t xml:space="preserve"> </w:t>
        </w:r>
      </w:hyperlink>
      <w:hyperlink w:anchor="br3" w:history="1">
        <w:r w:rsidRPr="00041F86">
          <w:rPr>
            <w:rFonts w:ascii="Arial" w:hAnsi="Arial" w:cs="Arial"/>
            <w:spacing w:val="5"/>
            <w:sz w:val="22"/>
            <w:szCs w:val="22"/>
          </w:rPr>
          <w:t>Увод</w:t>
        </w:r>
      </w:hyperlink>
      <w:hyperlink w:anchor="br3" w:history="1">
        <w:r w:rsidRPr="00041F86">
          <w:rPr>
            <w:rFonts w:ascii="Arial" w:hAnsi="Arial" w:cs="Arial"/>
            <w:spacing w:val="-1"/>
            <w:sz w:val="22"/>
            <w:szCs w:val="22"/>
          </w:rPr>
          <w:t>.......................................................................................................................................</w:t>
        </w:r>
        <w:r w:rsidR="007B267A">
          <w:rPr>
            <w:rFonts w:ascii="Arial" w:hAnsi="Arial" w:cs="Arial"/>
            <w:spacing w:val="-1"/>
            <w:sz w:val="22"/>
            <w:szCs w:val="22"/>
            <w:lang w:val="sr-Cyrl-RS"/>
          </w:rPr>
          <w:t>.............</w:t>
        </w:r>
        <w:r w:rsidRPr="00041F86">
          <w:rPr>
            <w:rFonts w:ascii="Arial" w:hAnsi="Arial" w:cs="Arial"/>
            <w:spacing w:val="-1"/>
            <w:sz w:val="22"/>
            <w:szCs w:val="22"/>
          </w:rPr>
          <w:t>.</w:t>
        </w:r>
      </w:hyperlink>
      <w:hyperlink w:anchor="br3" w:history="1">
        <w:r w:rsidRPr="00041F86">
          <w:rPr>
            <w:rFonts w:ascii="Arial" w:hAnsi="Arial" w:cs="Arial"/>
            <w:spacing w:val="-6"/>
            <w:sz w:val="22"/>
            <w:szCs w:val="22"/>
          </w:rPr>
          <w:t xml:space="preserve"> </w:t>
        </w:r>
      </w:hyperlink>
      <w:hyperlink w:anchor="br3" w:history="1">
        <w:r w:rsidRPr="00041F86">
          <w:rPr>
            <w:rFonts w:ascii="Arial" w:hAnsi="Arial" w:cs="Arial"/>
            <w:sz w:val="22"/>
            <w:szCs w:val="22"/>
          </w:rPr>
          <w:t>3</w:t>
        </w:r>
      </w:hyperlink>
    </w:p>
    <w:p w:rsidR="00EF0688" w:rsidRPr="00041F86" w:rsidRDefault="00EF0688" w:rsidP="00EF0688">
      <w:pPr>
        <w:spacing w:before="110" w:line="303" w:lineRule="exact"/>
        <w:rPr>
          <w:rFonts w:ascii="Arial" w:hAnsi="Arial" w:cs="Arial"/>
          <w:sz w:val="22"/>
          <w:szCs w:val="22"/>
        </w:rPr>
      </w:pPr>
      <w:hyperlink w:anchor="br4" w:history="1">
        <w:r w:rsidRPr="00041F86">
          <w:rPr>
            <w:rFonts w:ascii="Arial" w:hAnsi="Arial" w:cs="Arial"/>
            <w:sz w:val="22"/>
            <w:szCs w:val="22"/>
          </w:rPr>
          <w:t>2</w:t>
        </w:r>
      </w:hyperlink>
      <w:r w:rsidRPr="00041F86">
        <w:rPr>
          <w:rFonts w:ascii="Arial" w:hAnsi="Arial" w:cs="Arial"/>
          <w:sz w:val="22"/>
          <w:szCs w:val="22"/>
          <w:lang w:val="sr-Cyrl-RS"/>
        </w:rPr>
        <w:t>.</w:t>
      </w:r>
      <w:hyperlink w:anchor="br4" w:history="1">
        <w:r w:rsidRPr="00041F86">
          <w:rPr>
            <w:rFonts w:ascii="Arial" w:hAnsi="Arial" w:cs="Arial"/>
            <w:spacing w:val="263"/>
            <w:sz w:val="22"/>
            <w:szCs w:val="22"/>
          </w:rPr>
          <w:t xml:space="preserve"> </w:t>
        </w:r>
      </w:hyperlink>
      <w:hyperlink w:anchor="br4" w:history="1">
        <w:r w:rsidRPr="00041F86">
          <w:rPr>
            <w:rFonts w:ascii="Arial" w:hAnsi="Arial" w:cs="Arial"/>
            <w:sz w:val="22"/>
            <w:szCs w:val="22"/>
          </w:rPr>
          <w:t>Основне</w:t>
        </w:r>
      </w:hyperlink>
      <w:hyperlink w:anchor="br4" w:history="1">
        <w:r w:rsidRPr="00041F86">
          <w:rPr>
            <w:rFonts w:ascii="Arial" w:hAnsi="Arial" w:cs="Arial"/>
            <w:spacing w:val="2"/>
            <w:sz w:val="22"/>
            <w:szCs w:val="22"/>
          </w:rPr>
          <w:t xml:space="preserve"> </w:t>
        </w:r>
      </w:hyperlink>
      <w:hyperlink w:anchor="br4" w:history="1">
        <w:r w:rsidRPr="00041F86">
          <w:rPr>
            <w:rFonts w:ascii="Arial" w:hAnsi="Arial" w:cs="Arial"/>
            <w:sz w:val="22"/>
            <w:szCs w:val="22"/>
          </w:rPr>
          <w:t>информације</w:t>
        </w:r>
      </w:hyperlink>
      <w:hyperlink w:anchor="br4" w:history="1">
        <w:r w:rsidRPr="00041F86">
          <w:rPr>
            <w:rFonts w:ascii="Arial" w:hAnsi="Arial" w:cs="Arial"/>
            <w:spacing w:val="1"/>
            <w:sz w:val="22"/>
            <w:szCs w:val="22"/>
          </w:rPr>
          <w:t xml:space="preserve"> </w:t>
        </w:r>
      </w:hyperlink>
      <w:hyperlink w:anchor="br4" w:history="1">
        <w:r w:rsidRPr="00041F86">
          <w:rPr>
            <w:rFonts w:ascii="Arial" w:hAnsi="Arial" w:cs="Arial"/>
            <w:sz w:val="22"/>
            <w:szCs w:val="22"/>
          </w:rPr>
          <w:t>о</w:t>
        </w:r>
      </w:hyperlink>
      <w:hyperlink w:anchor="br4" w:history="1">
        <w:r w:rsidRPr="00041F86">
          <w:rPr>
            <w:rFonts w:ascii="Arial" w:hAnsi="Arial" w:cs="Arial"/>
            <w:spacing w:val="1"/>
            <w:sz w:val="22"/>
            <w:szCs w:val="22"/>
          </w:rPr>
          <w:t xml:space="preserve"> </w:t>
        </w:r>
      </w:hyperlink>
      <w:hyperlink w:anchor="br4" w:history="1">
        <w:r w:rsidRPr="00041F86">
          <w:rPr>
            <w:rFonts w:ascii="Arial" w:hAnsi="Arial" w:cs="Arial"/>
            <w:sz w:val="22"/>
            <w:szCs w:val="22"/>
          </w:rPr>
          <w:t>обвезнику</w:t>
        </w:r>
      </w:hyperlink>
      <w:hyperlink w:anchor="br4" w:history="1">
        <w:r w:rsidRPr="00041F86">
          <w:rPr>
            <w:rFonts w:ascii="Arial" w:hAnsi="Arial" w:cs="Arial"/>
            <w:sz w:val="22"/>
            <w:szCs w:val="22"/>
          </w:rPr>
          <w:t xml:space="preserve"> </w:t>
        </w:r>
      </w:hyperlink>
      <w:hyperlink w:anchor="br4" w:history="1">
        <w:r w:rsidRPr="00041F86">
          <w:rPr>
            <w:rFonts w:ascii="Arial" w:hAnsi="Arial" w:cs="Arial"/>
            <w:sz w:val="22"/>
            <w:szCs w:val="22"/>
          </w:rPr>
          <w:t>средњорочног</w:t>
        </w:r>
      </w:hyperlink>
      <w:hyperlink w:anchor="br4" w:history="1">
        <w:r w:rsidRPr="00041F86">
          <w:rPr>
            <w:rFonts w:ascii="Arial" w:hAnsi="Arial" w:cs="Arial"/>
            <w:spacing w:val="2"/>
            <w:sz w:val="22"/>
            <w:szCs w:val="22"/>
          </w:rPr>
          <w:t xml:space="preserve"> </w:t>
        </w:r>
      </w:hyperlink>
      <w:hyperlink w:anchor="br4" w:history="1">
        <w:r w:rsidRPr="00041F86">
          <w:rPr>
            <w:rFonts w:ascii="Arial" w:hAnsi="Arial" w:cs="Arial"/>
            <w:spacing w:val="3"/>
            <w:sz w:val="22"/>
            <w:szCs w:val="22"/>
          </w:rPr>
          <w:t>планирања</w:t>
        </w:r>
      </w:hyperlink>
      <w:hyperlink w:anchor="br4" w:history="1">
        <w:r w:rsidRPr="00041F86">
          <w:rPr>
            <w:rFonts w:ascii="Arial" w:hAnsi="Arial" w:cs="Arial"/>
            <w:spacing w:val="-1"/>
            <w:sz w:val="22"/>
            <w:szCs w:val="22"/>
          </w:rPr>
          <w:t>.....................................</w:t>
        </w:r>
        <w:r w:rsidR="007B267A">
          <w:rPr>
            <w:rFonts w:ascii="Arial" w:hAnsi="Arial" w:cs="Arial"/>
            <w:spacing w:val="-1"/>
            <w:sz w:val="22"/>
            <w:szCs w:val="22"/>
            <w:lang w:val="sr-Cyrl-RS"/>
          </w:rPr>
          <w:t>.............</w:t>
        </w:r>
        <w:r w:rsidRPr="00041F86">
          <w:rPr>
            <w:rFonts w:ascii="Arial" w:hAnsi="Arial" w:cs="Arial"/>
            <w:spacing w:val="-1"/>
            <w:sz w:val="22"/>
            <w:szCs w:val="22"/>
          </w:rPr>
          <w:t>..</w:t>
        </w:r>
      </w:hyperlink>
      <w:hyperlink w:anchor="br4" w:history="1">
        <w:r w:rsidRPr="00041F86">
          <w:rPr>
            <w:rFonts w:ascii="Arial" w:hAnsi="Arial" w:cs="Arial"/>
            <w:spacing w:val="-6"/>
            <w:sz w:val="22"/>
            <w:szCs w:val="22"/>
          </w:rPr>
          <w:t xml:space="preserve"> </w:t>
        </w:r>
      </w:hyperlink>
      <w:hyperlink w:anchor="br4" w:history="1">
        <w:r w:rsidRPr="00041F86">
          <w:rPr>
            <w:rFonts w:ascii="Arial" w:hAnsi="Arial" w:cs="Arial"/>
            <w:sz w:val="22"/>
            <w:szCs w:val="22"/>
          </w:rPr>
          <w:t>4</w:t>
        </w:r>
      </w:hyperlink>
    </w:p>
    <w:p w:rsidR="00EF0688" w:rsidRDefault="00EF0688" w:rsidP="00EF0688">
      <w:pPr>
        <w:spacing w:before="110" w:line="303" w:lineRule="exact"/>
        <w:ind w:left="240"/>
        <w:rPr>
          <w:rFonts w:ascii="Arial" w:hAnsi="Arial" w:cs="Arial"/>
          <w:sz w:val="22"/>
          <w:szCs w:val="22"/>
        </w:rPr>
      </w:pPr>
      <w:hyperlink w:anchor="br4" w:history="1">
        <w:r w:rsidRPr="00041F86">
          <w:rPr>
            <w:rFonts w:ascii="Arial" w:hAnsi="Arial" w:cs="Arial"/>
            <w:sz w:val="22"/>
            <w:szCs w:val="22"/>
          </w:rPr>
          <w:t>2.1</w:t>
        </w:r>
      </w:hyperlink>
      <w:hyperlink w:anchor="br4" w:history="1">
        <w:r w:rsidRPr="00041F86">
          <w:rPr>
            <w:rFonts w:ascii="Arial" w:hAnsi="Arial" w:cs="Arial"/>
            <w:spacing w:val="283"/>
            <w:sz w:val="22"/>
            <w:szCs w:val="22"/>
          </w:rPr>
          <w:t xml:space="preserve"> </w:t>
        </w:r>
      </w:hyperlink>
      <w:hyperlink w:anchor="br4" w:history="1">
        <w:r w:rsidRPr="00041F86">
          <w:rPr>
            <w:rFonts w:ascii="Arial" w:hAnsi="Arial" w:cs="Arial"/>
            <w:sz w:val="22"/>
            <w:szCs w:val="22"/>
          </w:rPr>
          <w:t>Основни</w:t>
        </w:r>
      </w:hyperlink>
      <w:hyperlink w:anchor="br4" w:history="1">
        <w:r w:rsidRPr="00041F86">
          <w:rPr>
            <w:rFonts w:ascii="Arial" w:hAnsi="Arial" w:cs="Arial"/>
            <w:spacing w:val="1"/>
            <w:sz w:val="22"/>
            <w:szCs w:val="22"/>
          </w:rPr>
          <w:t xml:space="preserve"> </w:t>
        </w:r>
      </w:hyperlink>
      <w:hyperlink w:anchor="br4" w:history="1">
        <w:r w:rsidRPr="00041F86">
          <w:rPr>
            <w:rFonts w:ascii="Arial" w:hAnsi="Arial" w:cs="Arial"/>
            <w:sz w:val="22"/>
            <w:szCs w:val="22"/>
          </w:rPr>
          <w:t>подаци</w:t>
        </w:r>
      </w:hyperlink>
      <w:hyperlink w:anchor="br4" w:history="1">
        <w:r w:rsidRPr="00041F86">
          <w:rPr>
            <w:rFonts w:ascii="Arial" w:hAnsi="Arial" w:cs="Arial"/>
            <w:spacing w:val="4"/>
            <w:sz w:val="22"/>
            <w:szCs w:val="22"/>
          </w:rPr>
          <w:t xml:space="preserve"> </w:t>
        </w:r>
      </w:hyperlink>
      <w:hyperlink w:anchor="br4" w:history="1">
        <w:r w:rsidRPr="00041F86">
          <w:rPr>
            <w:rFonts w:ascii="Arial" w:hAnsi="Arial" w:cs="Arial"/>
            <w:spacing w:val="-1"/>
            <w:sz w:val="22"/>
            <w:szCs w:val="22"/>
          </w:rPr>
          <w:t>....................................................................................................</w:t>
        </w:r>
        <w:r w:rsidR="00C31107" w:rsidRPr="00041F86">
          <w:rPr>
            <w:rFonts w:ascii="Arial" w:hAnsi="Arial" w:cs="Arial"/>
            <w:spacing w:val="-1"/>
            <w:sz w:val="22"/>
            <w:szCs w:val="22"/>
            <w:lang w:val="sr-Cyrl-RS"/>
          </w:rPr>
          <w:t>.</w:t>
        </w:r>
        <w:r w:rsidRPr="00041F86">
          <w:rPr>
            <w:rFonts w:ascii="Arial" w:hAnsi="Arial" w:cs="Arial"/>
            <w:spacing w:val="-1"/>
            <w:sz w:val="22"/>
            <w:szCs w:val="22"/>
          </w:rPr>
          <w:t>.......</w:t>
        </w:r>
        <w:r w:rsidR="007B267A">
          <w:rPr>
            <w:rFonts w:ascii="Arial" w:hAnsi="Arial" w:cs="Arial"/>
            <w:spacing w:val="-1"/>
            <w:sz w:val="22"/>
            <w:szCs w:val="22"/>
            <w:lang w:val="sr-Cyrl-RS"/>
          </w:rPr>
          <w:t>.............</w:t>
        </w:r>
        <w:r w:rsidRPr="00041F86">
          <w:rPr>
            <w:rFonts w:ascii="Arial" w:hAnsi="Arial" w:cs="Arial"/>
            <w:spacing w:val="-1"/>
            <w:sz w:val="22"/>
            <w:szCs w:val="22"/>
          </w:rPr>
          <w:t>.</w:t>
        </w:r>
      </w:hyperlink>
      <w:hyperlink w:anchor="br4" w:history="1">
        <w:r w:rsidRPr="00041F86">
          <w:rPr>
            <w:rFonts w:ascii="Arial" w:hAnsi="Arial" w:cs="Arial"/>
            <w:spacing w:val="-6"/>
            <w:sz w:val="22"/>
            <w:szCs w:val="22"/>
          </w:rPr>
          <w:t xml:space="preserve"> </w:t>
        </w:r>
      </w:hyperlink>
      <w:hyperlink w:anchor="br4" w:history="1">
        <w:r w:rsidRPr="00041F86">
          <w:rPr>
            <w:rFonts w:ascii="Arial" w:hAnsi="Arial" w:cs="Arial"/>
            <w:sz w:val="22"/>
            <w:szCs w:val="22"/>
          </w:rPr>
          <w:t>4</w:t>
        </w:r>
      </w:hyperlink>
    </w:p>
    <w:p w:rsidR="007B267A" w:rsidRPr="006E7BBA" w:rsidRDefault="007B267A" w:rsidP="00EF0688">
      <w:pPr>
        <w:spacing w:before="110" w:line="303" w:lineRule="exact"/>
        <w:ind w:left="240"/>
        <w:rPr>
          <w:rFonts w:ascii="Arial" w:hAnsi="Arial" w:cs="Arial"/>
          <w:sz w:val="22"/>
          <w:szCs w:val="22"/>
        </w:rPr>
      </w:pPr>
      <w:r>
        <w:rPr>
          <w:rFonts w:ascii="Arial" w:hAnsi="Arial" w:cs="Arial"/>
          <w:sz w:val="22"/>
          <w:szCs w:val="22"/>
          <w:lang w:val="sr-Cyrl-RS"/>
        </w:rPr>
        <w:t>2.2.    Укратко о Тополи.........................................................................................................................</w:t>
      </w:r>
      <w:r w:rsidR="006E7BBA">
        <w:rPr>
          <w:rFonts w:ascii="Arial" w:hAnsi="Arial" w:cs="Arial"/>
          <w:sz w:val="22"/>
          <w:szCs w:val="22"/>
        </w:rPr>
        <w:t>5</w:t>
      </w:r>
    </w:p>
    <w:p w:rsidR="00EF0688" w:rsidRPr="00041F86" w:rsidRDefault="00EF0688" w:rsidP="00EF0688">
      <w:pPr>
        <w:spacing w:before="112" w:line="303" w:lineRule="exact"/>
        <w:ind w:left="240"/>
        <w:rPr>
          <w:rFonts w:ascii="Arial" w:hAnsi="Arial" w:cs="Arial"/>
          <w:sz w:val="22"/>
          <w:szCs w:val="22"/>
        </w:rPr>
      </w:pPr>
      <w:hyperlink w:anchor="br4" w:history="1">
        <w:r w:rsidR="007B267A">
          <w:rPr>
            <w:rFonts w:ascii="Arial" w:hAnsi="Arial" w:cs="Arial"/>
            <w:sz w:val="22"/>
            <w:szCs w:val="22"/>
            <w:lang w:val="sr-Cyrl-RS"/>
          </w:rPr>
          <w:t>2.3.</w:t>
        </w:r>
      </w:hyperlink>
      <w:r w:rsidR="007B267A">
        <w:rPr>
          <w:rFonts w:ascii="Arial" w:hAnsi="Arial" w:cs="Arial"/>
          <w:sz w:val="22"/>
          <w:szCs w:val="22"/>
          <w:lang w:val="sr-Cyrl-RS"/>
        </w:rPr>
        <w:t xml:space="preserve">    </w:t>
      </w:r>
      <w:hyperlink w:anchor="br4" w:history="1">
        <w:r w:rsidRPr="00041F86">
          <w:rPr>
            <w:rFonts w:ascii="Arial" w:hAnsi="Arial" w:cs="Arial"/>
            <w:sz w:val="22"/>
            <w:szCs w:val="22"/>
          </w:rPr>
          <w:t>Надлежности</w:t>
        </w:r>
      </w:hyperlink>
      <w:hyperlink w:anchor="br4" w:history="1">
        <w:r w:rsidRPr="00041F86">
          <w:rPr>
            <w:rFonts w:ascii="Arial" w:hAnsi="Arial" w:cs="Arial"/>
            <w:spacing w:val="1"/>
            <w:sz w:val="22"/>
            <w:szCs w:val="22"/>
          </w:rPr>
          <w:t xml:space="preserve"> </w:t>
        </w:r>
      </w:hyperlink>
      <w:hyperlink w:anchor="br4" w:history="1">
        <w:r w:rsidRPr="00041F86">
          <w:rPr>
            <w:rFonts w:ascii="Arial" w:hAnsi="Arial" w:cs="Arial"/>
            <w:sz w:val="22"/>
            <w:szCs w:val="22"/>
          </w:rPr>
          <w:t>Општине</w:t>
        </w:r>
      </w:hyperlink>
      <w:hyperlink w:anchor="br4" w:history="1">
        <w:r w:rsidRPr="00041F86">
          <w:rPr>
            <w:rFonts w:ascii="Arial" w:hAnsi="Arial" w:cs="Arial"/>
            <w:spacing w:val="-1"/>
            <w:sz w:val="22"/>
            <w:szCs w:val="22"/>
          </w:rPr>
          <w:t xml:space="preserve"> </w:t>
        </w:r>
      </w:hyperlink>
      <w:r w:rsidRPr="00041F86">
        <w:rPr>
          <w:rFonts w:ascii="Arial" w:hAnsi="Arial" w:cs="Arial"/>
          <w:sz w:val="22"/>
          <w:szCs w:val="22"/>
          <w:lang w:val="sr-Cyrl-RS"/>
        </w:rPr>
        <w:t>Топола</w:t>
      </w:r>
      <w:hyperlink w:anchor="br4" w:history="1">
        <w:r w:rsidRPr="00041F86">
          <w:rPr>
            <w:rFonts w:ascii="Arial" w:hAnsi="Arial" w:cs="Arial"/>
            <w:spacing w:val="-1"/>
            <w:sz w:val="22"/>
            <w:szCs w:val="22"/>
          </w:rPr>
          <w:t>.................................................................</w:t>
        </w:r>
        <w:r w:rsidRPr="00041F86">
          <w:rPr>
            <w:rFonts w:ascii="Arial" w:hAnsi="Arial" w:cs="Arial"/>
            <w:spacing w:val="-1"/>
            <w:sz w:val="22"/>
            <w:szCs w:val="22"/>
            <w:lang w:val="sr-Cyrl-RS"/>
          </w:rPr>
          <w:t>............</w:t>
        </w:r>
        <w:r w:rsidRPr="00041F86">
          <w:rPr>
            <w:rFonts w:ascii="Arial" w:hAnsi="Arial" w:cs="Arial"/>
            <w:spacing w:val="-1"/>
            <w:sz w:val="22"/>
            <w:szCs w:val="22"/>
          </w:rPr>
          <w:t>.</w:t>
        </w:r>
        <w:r w:rsidR="00C31107" w:rsidRPr="00041F86">
          <w:rPr>
            <w:rFonts w:ascii="Arial" w:hAnsi="Arial" w:cs="Arial"/>
            <w:spacing w:val="-1"/>
            <w:sz w:val="22"/>
            <w:szCs w:val="22"/>
            <w:lang w:val="sr-Cyrl-RS"/>
          </w:rPr>
          <w:t>.</w:t>
        </w:r>
        <w:r w:rsidRPr="00041F86">
          <w:rPr>
            <w:rFonts w:ascii="Arial" w:hAnsi="Arial" w:cs="Arial"/>
            <w:spacing w:val="-1"/>
            <w:sz w:val="22"/>
            <w:szCs w:val="22"/>
          </w:rPr>
          <w:t>..</w:t>
        </w:r>
        <w:r w:rsidR="007B267A">
          <w:rPr>
            <w:rFonts w:ascii="Arial" w:hAnsi="Arial" w:cs="Arial"/>
            <w:spacing w:val="-1"/>
            <w:sz w:val="22"/>
            <w:szCs w:val="22"/>
            <w:lang w:val="sr-Cyrl-RS"/>
          </w:rPr>
          <w:t>.............</w:t>
        </w:r>
        <w:r w:rsidRPr="00041F86">
          <w:rPr>
            <w:rFonts w:ascii="Arial" w:hAnsi="Arial" w:cs="Arial"/>
            <w:spacing w:val="-1"/>
            <w:sz w:val="22"/>
            <w:szCs w:val="22"/>
          </w:rPr>
          <w:t>.....</w:t>
        </w:r>
      </w:hyperlink>
      <w:hyperlink w:anchor="br4" w:history="1">
        <w:r w:rsidRPr="00041F86">
          <w:rPr>
            <w:rFonts w:ascii="Arial" w:hAnsi="Arial" w:cs="Arial"/>
            <w:spacing w:val="-6"/>
            <w:sz w:val="22"/>
            <w:szCs w:val="22"/>
          </w:rPr>
          <w:t xml:space="preserve"> </w:t>
        </w:r>
      </w:hyperlink>
      <w:hyperlink w:anchor="br4" w:history="1">
        <w:r w:rsidR="007B267A">
          <w:rPr>
            <w:rFonts w:ascii="Arial" w:hAnsi="Arial" w:cs="Arial"/>
            <w:sz w:val="22"/>
            <w:szCs w:val="22"/>
            <w:lang w:val="sr-Cyrl-RS"/>
          </w:rPr>
          <w:t>5</w:t>
        </w:r>
      </w:hyperlink>
    </w:p>
    <w:p w:rsidR="00EF0688" w:rsidRPr="00041F86" w:rsidRDefault="00EF0688" w:rsidP="00EF0688">
      <w:pPr>
        <w:spacing w:before="110" w:line="303" w:lineRule="exact"/>
        <w:ind w:left="240"/>
        <w:rPr>
          <w:rFonts w:ascii="Arial" w:hAnsi="Arial" w:cs="Arial"/>
          <w:sz w:val="22"/>
          <w:szCs w:val="22"/>
        </w:rPr>
      </w:pPr>
      <w:hyperlink w:anchor="br8" w:history="1">
        <w:r w:rsidRPr="00041F86">
          <w:rPr>
            <w:rFonts w:ascii="Arial" w:hAnsi="Arial" w:cs="Arial"/>
            <w:sz w:val="22"/>
            <w:szCs w:val="22"/>
          </w:rPr>
          <w:t>2.</w:t>
        </w:r>
      </w:hyperlink>
      <w:r w:rsidR="007B267A">
        <w:rPr>
          <w:rFonts w:ascii="Arial" w:hAnsi="Arial" w:cs="Arial"/>
          <w:sz w:val="22"/>
          <w:szCs w:val="22"/>
          <w:lang w:val="sr-Cyrl-RS"/>
        </w:rPr>
        <w:t>4</w:t>
      </w:r>
      <w:hyperlink w:anchor="br8" w:history="1">
        <w:r w:rsidRPr="00041F86">
          <w:rPr>
            <w:rFonts w:ascii="Arial" w:hAnsi="Arial" w:cs="Arial"/>
            <w:spacing w:val="283"/>
            <w:sz w:val="22"/>
            <w:szCs w:val="22"/>
          </w:rPr>
          <w:t xml:space="preserve"> </w:t>
        </w:r>
      </w:hyperlink>
      <w:hyperlink w:anchor="br8" w:history="1">
        <w:r w:rsidRPr="00041F86">
          <w:rPr>
            <w:rFonts w:ascii="Arial" w:hAnsi="Arial" w:cs="Arial"/>
            <w:sz w:val="22"/>
            <w:szCs w:val="22"/>
          </w:rPr>
          <w:t>Организациона</w:t>
        </w:r>
      </w:hyperlink>
      <w:hyperlink w:anchor="br8" w:history="1">
        <w:r w:rsidRPr="00041F86">
          <w:rPr>
            <w:rFonts w:ascii="Arial" w:hAnsi="Arial" w:cs="Arial"/>
            <w:spacing w:val="1"/>
            <w:sz w:val="22"/>
            <w:szCs w:val="22"/>
          </w:rPr>
          <w:t xml:space="preserve"> </w:t>
        </w:r>
      </w:hyperlink>
      <w:hyperlink w:anchor="br8" w:history="1">
        <w:r w:rsidRPr="00041F86">
          <w:rPr>
            <w:rFonts w:ascii="Arial" w:hAnsi="Arial" w:cs="Arial"/>
            <w:sz w:val="22"/>
            <w:szCs w:val="22"/>
          </w:rPr>
          <w:t>структура</w:t>
        </w:r>
      </w:hyperlink>
      <w:hyperlink w:anchor="br8" w:history="1">
        <w:r w:rsidRPr="00041F86">
          <w:rPr>
            <w:rFonts w:ascii="Arial" w:hAnsi="Arial" w:cs="Arial"/>
            <w:spacing w:val="1"/>
            <w:sz w:val="22"/>
            <w:szCs w:val="22"/>
          </w:rPr>
          <w:t xml:space="preserve"> </w:t>
        </w:r>
      </w:hyperlink>
      <w:hyperlink w:anchor="br8" w:history="1">
        <w:r w:rsidRPr="00041F86">
          <w:rPr>
            <w:rFonts w:ascii="Arial" w:hAnsi="Arial" w:cs="Arial"/>
            <w:sz w:val="22"/>
            <w:szCs w:val="22"/>
          </w:rPr>
          <w:t>Општине</w:t>
        </w:r>
      </w:hyperlink>
      <w:hyperlink w:anchor="br8" w:history="1">
        <w:r w:rsidRPr="00041F86">
          <w:rPr>
            <w:rFonts w:ascii="Arial" w:hAnsi="Arial" w:cs="Arial"/>
            <w:spacing w:val="-1"/>
            <w:sz w:val="22"/>
            <w:szCs w:val="22"/>
          </w:rPr>
          <w:t xml:space="preserve"> </w:t>
        </w:r>
      </w:hyperlink>
      <w:r w:rsidR="00B7247E" w:rsidRPr="00041F86">
        <w:rPr>
          <w:rFonts w:ascii="Arial" w:hAnsi="Arial" w:cs="Arial"/>
          <w:sz w:val="22"/>
          <w:szCs w:val="22"/>
          <w:lang w:val="sr-Cyrl-RS"/>
        </w:rPr>
        <w:t>Топола</w:t>
      </w:r>
      <w:hyperlink w:anchor="br8" w:history="1">
        <w:r w:rsidRPr="00041F86">
          <w:rPr>
            <w:rFonts w:ascii="Arial" w:hAnsi="Arial" w:cs="Arial"/>
            <w:spacing w:val="-8"/>
            <w:sz w:val="22"/>
            <w:szCs w:val="22"/>
          </w:rPr>
          <w:t xml:space="preserve"> </w:t>
        </w:r>
      </w:hyperlink>
      <w:hyperlink w:anchor="br8" w:history="1">
        <w:r w:rsidRPr="00041F86">
          <w:rPr>
            <w:rFonts w:ascii="Arial" w:hAnsi="Arial" w:cs="Arial"/>
            <w:spacing w:val="-1"/>
            <w:sz w:val="22"/>
            <w:szCs w:val="22"/>
          </w:rPr>
          <w:t>..........................................</w:t>
        </w:r>
        <w:r w:rsidR="007F1C74" w:rsidRPr="00041F86">
          <w:rPr>
            <w:rFonts w:ascii="Arial" w:hAnsi="Arial" w:cs="Arial"/>
            <w:spacing w:val="-1"/>
            <w:sz w:val="22"/>
            <w:szCs w:val="22"/>
          </w:rPr>
          <w:t>...........</w:t>
        </w:r>
        <w:r w:rsidRPr="00041F86">
          <w:rPr>
            <w:rFonts w:ascii="Arial" w:hAnsi="Arial" w:cs="Arial"/>
            <w:spacing w:val="-1"/>
            <w:sz w:val="22"/>
            <w:szCs w:val="22"/>
          </w:rPr>
          <w:t>...</w:t>
        </w:r>
        <w:r w:rsidR="00C31107" w:rsidRPr="00041F86">
          <w:rPr>
            <w:rFonts w:ascii="Arial" w:hAnsi="Arial" w:cs="Arial"/>
            <w:spacing w:val="-1"/>
            <w:sz w:val="22"/>
            <w:szCs w:val="22"/>
            <w:lang w:val="sr-Cyrl-RS"/>
          </w:rPr>
          <w:t>.</w:t>
        </w:r>
        <w:r w:rsidRPr="00041F86">
          <w:rPr>
            <w:rFonts w:ascii="Arial" w:hAnsi="Arial" w:cs="Arial"/>
            <w:spacing w:val="-1"/>
            <w:sz w:val="22"/>
            <w:szCs w:val="22"/>
          </w:rPr>
          <w:t>...</w:t>
        </w:r>
        <w:r w:rsidR="007B267A">
          <w:rPr>
            <w:rFonts w:ascii="Arial" w:hAnsi="Arial" w:cs="Arial"/>
            <w:spacing w:val="-1"/>
            <w:sz w:val="22"/>
            <w:szCs w:val="22"/>
            <w:lang w:val="sr-Cyrl-RS"/>
          </w:rPr>
          <w:t>.............</w:t>
        </w:r>
        <w:r w:rsidRPr="00041F86">
          <w:rPr>
            <w:rFonts w:ascii="Arial" w:hAnsi="Arial" w:cs="Arial"/>
            <w:spacing w:val="-1"/>
            <w:sz w:val="22"/>
            <w:szCs w:val="22"/>
          </w:rPr>
          <w:t>....</w:t>
        </w:r>
      </w:hyperlink>
      <w:hyperlink w:anchor="br8" w:history="1">
        <w:r w:rsidRPr="00041F86">
          <w:rPr>
            <w:rFonts w:ascii="Arial" w:hAnsi="Arial" w:cs="Arial"/>
            <w:spacing w:val="-6"/>
            <w:sz w:val="22"/>
            <w:szCs w:val="22"/>
          </w:rPr>
          <w:t xml:space="preserve"> </w:t>
        </w:r>
      </w:hyperlink>
      <w:hyperlink w:anchor="br8" w:history="1">
        <w:r w:rsidR="007B267A">
          <w:rPr>
            <w:rFonts w:ascii="Arial" w:hAnsi="Arial" w:cs="Arial"/>
            <w:sz w:val="22"/>
            <w:szCs w:val="22"/>
            <w:lang w:val="sr-Cyrl-RS"/>
          </w:rPr>
          <w:t>6</w:t>
        </w:r>
      </w:hyperlink>
    </w:p>
    <w:p w:rsidR="00EF0688" w:rsidRPr="006E7BBA" w:rsidRDefault="00EF0688" w:rsidP="00EF0688">
      <w:pPr>
        <w:spacing w:before="110" w:line="303" w:lineRule="exact"/>
        <w:ind w:left="240"/>
        <w:rPr>
          <w:rFonts w:ascii="Arial" w:hAnsi="Arial" w:cs="Arial"/>
          <w:sz w:val="22"/>
          <w:szCs w:val="22"/>
        </w:rPr>
      </w:pPr>
      <w:hyperlink w:anchor="br11" w:history="1">
        <w:r w:rsidR="006E7BBA">
          <w:rPr>
            <w:rFonts w:ascii="Arial" w:hAnsi="Arial" w:cs="Arial"/>
            <w:sz w:val="22"/>
            <w:szCs w:val="22"/>
          </w:rPr>
          <w:t>2.5</w:t>
        </w:r>
      </w:hyperlink>
      <w:hyperlink w:anchor="br11" w:history="1">
        <w:r w:rsidRPr="00041F86">
          <w:rPr>
            <w:rFonts w:ascii="Arial" w:hAnsi="Arial" w:cs="Arial"/>
            <w:spacing w:val="283"/>
            <w:sz w:val="22"/>
            <w:szCs w:val="22"/>
          </w:rPr>
          <w:t xml:space="preserve"> </w:t>
        </w:r>
      </w:hyperlink>
      <w:hyperlink w:anchor="br11" w:history="1">
        <w:r w:rsidRPr="00041F86">
          <w:rPr>
            <w:rFonts w:ascii="Arial" w:hAnsi="Arial" w:cs="Arial"/>
            <w:sz w:val="22"/>
            <w:szCs w:val="22"/>
          </w:rPr>
          <w:t>Преглед</w:t>
        </w:r>
      </w:hyperlink>
      <w:hyperlink w:anchor="br11" w:history="1">
        <w:r w:rsidRPr="00041F86">
          <w:rPr>
            <w:rFonts w:ascii="Arial" w:hAnsi="Arial" w:cs="Arial"/>
            <w:spacing w:val="-1"/>
            <w:sz w:val="22"/>
            <w:szCs w:val="22"/>
          </w:rPr>
          <w:t xml:space="preserve"> </w:t>
        </w:r>
      </w:hyperlink>
      <w:hyperlink w:anchor="br11" w:history="1">
        <w:r w:rsidRPr="00041F86">
          <w:rPr>
            <w:rFonts w:ascii="Arial" w:hAnsi="Arial" w:cs="Arial"/>
            <w:sz w:val="22"/>
            <w:szCs w:val="22"/>
          </w:rPr>
          <w:t>систематизованих</w:t>
        </w:r>
      </w:hyperlink>
      <w:hyperlink w:anchor="br11" w:history="1">
        <w:r w:rsidRPr="00041F86">
          <w:rPr>
            <w:rFonts w:ascii="Arial" w:hAnsi="Arial" w:cs="Arial"/>
            <w:sz w:val="22"/>
            <w:szCs w:val="22"/>
          </w:rPr>
          <w:t xml:space="preserve"> </w:t>
        </w:r>
      </w:hyperlink>
      <w:hyperlink w:anchor="br11" w:history="1">
        <w:r w:rsidRPr="00041F86">
          <w:rPr>
            <w:rFonts w:ascii="Arial" w:hAnsi="Arial" w:cs="Arial"/>
            <w:sz w:val="22"/>
            <w:szCs w:val="22"/>
          </w:rPr>
          <w:t>радних</w:t>
        </w:r>
      </w:hyperlink>
      <w:hyperlink w:anchor="br11" w:history="1">
        <w:r w:rsidRPr="00041F86">
          <w:rPr>
            <w:rFonts w:ascii="Arial" w:hAnsi="Arial" w:cs="Arial"/>
            <w:sz w:val="22"/>
            <w:szCs w:val="22"/>
          </w:rPr>
          <w:t xml:space="preserve"> </w:t>
        </w:r>
      </w:hyperlink>
      <w:hyperlink w:anchor="br11" w:history="1">
        <w:r w:rsidRPr="00041F86">
          <w:rPr>
            <w:rFonts w:ascii="Arial" w:hAnsi="Arial" w:cs="Arial"/>
            <w:spacing w:val="2"/>
            <w:sz w:val="22"/>
            <w:szCs w:val="22"/>
          </w:rPr>
          <w:t>места</w:t>
        </w:r>
      </w:hyperlink>
      <w:hyperlink w:anchor="br11" w:history="1">
        <w:r w:rsidRPr="00041F86">
          <w:rPr>
            <w:rFonts w:ascii="Arial" w:hAnsi="Arial" w:cs="Arial"/>
            <w:spacing w:val="-1"/>
            <w:sz w:val="22"/>
            <w:szCs w:val="22"/>
          </w:rPr>
          <w:t>...............................................................</w:t>
        </w:r>
        <w:r w:rsidR="00C31107" w:rsidRPr="00041F86">
          <w:rPr>
            <w:rFonts w:ascii="Arial" w:hAnsi="Arial" w:cs="Arial"/>
            <w:spacing w:val="-1"/>
            <w:sz w:val="22"/>
            <w:szCs w:val="22"/>
            <w:lang w:val="sr-Cyrl-RS"/>
          </w:rPr>
          <w:t>.</w:t>
        </w:r>
        <w:r w:rsidRPr="00041F86">
          <w:rPr>
            <w:rFonts w:ascii="Arial" w:hAnsi="Arial" w:cs="Arial"/>
            <w:spacing w:val="-1"/>
            <w:sz w:val="22"/>
            <w:szCs w:val="22"/>
          </w:rPr>
          <w:t>.</w:t>
        </w:r>
        <w:r w:rsidR="007B267A">
          <w:rPr>
            <w:rFonts w:ascii="Arial" w:hAnsi="Arial" w:cs="Arial"/>
            <w:spacing w:val="-1"/>
            <w:sz w:val="22"/>
            <w:szCs w:val="22"/>
            <w:lang w:val="sr-Cyrl-RS"/>
          </w:rPr>
          <w:t>.............</w:t>
        </w:r>
        <w:r w:rsidRPr="00041F86">
          <w:rPr>
            <w:rFonts w:ascii="Arial" w:hAnsi="Arial" w:cs="Arial"/>
            <w:spacing w:val="-1"/>
            <w:sz w:val="22"/>
            <w:szCs w:val="22"/>
          </w:rPr>
          <w:t>..</w:t>
        </w:r>
      </w:hyperlink>
      <w:hyperlink w:anchor="br11" w:history="1">
        <w:r w:rsidRPr="00041F86">
          <w:rPr>
            <w:rFonts w:ascii="Arial" w:hAnsi="Arial" w:cs="Arial"/>
            <w:spacing w:val="-6"/>
            <w:sz w:val="22"/>
            <w:szCs w:val="22"/>
          </w:rPr>
          <w:t xml:space="preserve"> </w:t>
        </w:r>
      </w:hyperlink>
      <w:r w:rsidR="006E7BBA">
        <w:rPr>
          <w:rFonts w:ascii="Arial" w:hAnsi="Arial" w:cs="Arial"/>
          <w:sz w:val="22"/>
          <w:szCs w:val="22"/>
        </w:rPr>
        <w:t>8</w:t>
      </w:r>
    </w:p>
    <w:p w:rsidR="00EF0688" w:rsidRPr="006E7BBA" w:rsidRDefault="00EF0688" w:rsidP="00EF0688">
      <w:pPr>
        <w:spacing w:before="110" w:line="303" w:lineRule="exact"/>
        <w:ind w:left="240"/>
        <w:rPr>
          <w:rFonts w:ascii="Arial" w:hAnsi="Arial" w:cs="Arial"/>
          <w:sz w:val="22"/>
          <w:szCs w:val="22"/>
        </w:rPr>
      </w:pPr>
      <w:hyperlink w:anchor="br15" w:history="1">
        <w:r w:rsidRPr="00041F86">
          <w:rPr>
            <w:rFonts w:ascii="Arial" w:hAnsi="Arial" w:cs="Arial"/>
            <w:sz w:val="22"/>
            <w:szCs w:val="22"/>
          </w:rPr>
          <w:t>2.</w:t>
        </w:r>
      </w:hyperlink>
      <w:r w:rsidR="006E7BBA">
        <w:rPr>
          <w:rFonts w:ascii="Arial" w:hAnsi="Arial" w:cs="Arial"/>
          <w:sz w:val="22"/>
          <w:szCs w:val="22"/>
        </w:rPr>
        <w:t>6</w:t>
      </w:r>
      <w:hyperlink w:anchor="br15" w:history="1">
        <w:r w:rsidRPr="00041F86">
          <w:rPr>
            <w:rFonts w:ascii="Arial" w:hAnsi="Arial" w:cs="Arial"/>
            <w:spacing w:val="283"/>
            <w:sz w:val="22"/>
            <w:szCs w:val="22"/>
          </w:rPr>
          <w:t xml:space="preserve"> </w:t>
        </w:r>
      </w:hyperlink>
      <w:hyperlink w:anchor="br15" w:history="1">
        <w:r w:rsidRPr="00041F86">
          <w:rPr>
            <w:rFonts w:ascii="Arial" w:hAnsi="Arial" w:cs="Arial"/>
            <w:sz w:val="22"/>
            <w:szCs w:val="22"/>
          </w:rPr>
          <w:t>Списак</w:t>
        </w:r>
      </w:hyperlink>
      <w:hyperlink w:anchor="br15" w:history="1">
        <w:r w:rsidRPr="00041F86">
          <w:rPr>
            <w:rFonts w:ascii="Arial" w:hAnsi="Arial" w:cs="Arial"/>
            <w:sz w:val="22"/>
            <w:szCs w:val="22"/>
          </w:rPr>
          <w:t xml:space="preserve"> </w:t>
        </w:r>
      </w:hyperlink>
      <w:hyperlink w:anchor="br15" w:history="1">
        <w:r w:rsidRPr="00041F86">
          <w:rPr>
            <w:rFonts w:ascii="Arial" w:hAnsi="Arial" w:cs="Arial"/>
            <w:sz w:val="22"/>
            <w:szCs w:val="22"/>
          </w:rPr>
          <w:t>докумената</w:t>
        </w:r>
      </w:hyperlink>
      <w:hyperlink w:anchor="br15" w:history="1">
        <w:r w:rsidRPr="00041F86">
          <w:rPr>
            <w:rFonts w:ascii="Arial" w:hAnsi="Arial" w:cs="Arial"/>
            <w:spacing w:val="1"/>
            <w:sz w:val="22"/>
            <w:szCs w:val="22"/>
          </w:rPr>
          <w:t xml:space="preserve"> </w:t>
        </w:r>
      </w:hyperlink>
      <w:hyperlink w:anchor="br15" w:history="1">
        <w:r w:rsidRPr="00041F86">
          <w:rPr>
            <w:rFonts w:ascii="Arial" w:hAnsi="Arial" w:cs="Arial"/>
            <w:sz w:val="22"/>
            <w:szCs w:val="22"/>
          </w:rPr>
          <w:t>јавних</w:t>
        </w:r>
      </w:hyperlink>
      <w:hyperlink w:anchor="br15" w:history="1">
        <w:r w:rsidRPr="00041F86">
          <w:rPr>
            <w:rFonts w:ascii="Arial" w:hAnsi="Arial" w:cs="Arial"/>
            <w:sz w:val="22"/>
            <w:szCs w:val="22"/>
          </w:rPr>
          <w:t xml:space="preserve"> </w:t>
        </w:r>
      </w:hyperlink>
      <w:hyperlink w:anchor="br15" w:history="1">
        <w:r w:rsidRPr="00041F86">
          <w:rPr>
            <w:rFonts w:ascii="Arial" w:hAnsi="Arial" w:cs="Arial"/>
            <w:sz w:val="22"/>
            <w:szCs w:val="22"/>
          </w:rPr>
          <w:t>политика</w:t>
        </w:r>
      </w:hyperlink>
      <w:hyperlink w:anchor="br15" w:history="1">
        <w:r w:rsidRPr="00041F86">
          <w:rPr>
            <w:rFonts w:ascii="Arial" w:hAnsi="Arial" w:cs="Arial"/>
            <w:spacing w:val="1"/>
            <w:sz w:val="22"/>
            <w:szCs w:val="22"/>
          </w:rPr>
          <w:t xml:space="preserve"> </w:t>
        </w:r>
      </w:hyperlink>
      <w:hyperlink w:anchor="br15" w:history="1">
        <w:r w:rsidRPr="00041F86">
          <w:rPr>
            <w:rFonts w:ascii="Arial" w:hAnsi="Arial" w:cs="Arial"/>
            <w:sz w:val="22"/>
            <w:szCs w:val="22"/>
          </w:rPr>
          <w:t>и</w:t>
        </w:r>
      </w:hyperlink>
      <w:hyperlink w:anchor="br15" w:history="1">
        <w:r w:rsidRPr="00041F86">
          <w:rPr>
            <w:rFonts w:ascii="Arial" w:hAnsi="Arial" w:cs="Arial"/>
            <w:spacing w:val="1"/>
            <w:sz w:val="22"/>
            <w:szCs w:val="22"/>
          </w:rPr>
          <w:t xml:space="preserve"> </w:t>
        </w:r>
      </w:hyperlink>
      <w:hyperlink w:anchor="br15" w:history="1">
        <w:r w:rsidRPr="00041F86">
          <w:rPr>
            <w:rFonts w:ascii="Arial" w:hAnsi="Arial" w:cs="Arial"/>
            <w:sz w:val="22"/>
            <w:szCs w:val="22"/>
          </w:rPr>
          <w:t>докумената</w:t>
        </w:r>
      </w:hyperlink>
      <w:hyperlink w:anchor="br15" w:history="1">
        <w:r w:rsidRPr="00041F86">
          <w:rPr>
            <w:rFonts w:ascii="Arial" w:hAnsi="Arial" w:cs="Arial"/>
            <w:spacing w:val="1"/>
            <w:sz w:val="22"/>
            <w:szCs w:val="22"/>
          </w:rPr>
          <w:t xml:space="preserve"> </w:t>
        </w:r>
      </w:hyperlink>
      <w:hyperlink w:anchor="br15" w:history="1">
        <w:r w:rsidRPr="00041F86">
          <w:rPr>
            <w:rFonts w:ascii="Arial" w:hAnsi="Arial" w:cs="Arial"/>
            <w:sz w:val="22"/>
            <w:szCs w:val="22"/>
          </w:rPr>
          <w:t>развојног</w:t>
        </w:r>
      </w:hyperlink>
      <w:hyperlink w:anchor="br15" w:history="1">
        <w:r w:rsidRPr="00041F86">
          <w:rPr>
            <w:rFonts w:ascii="Arial" w:hAnsi="Arial" w:cs="Arial"/>
            <w:spacing w:val="2"/>
            <w:sz w:val="22"/>
            <w:szCs w:val="22"/>
          </w:rPr>
          <w:t xml:space="preserve"> </w:t>
        </w:r>
      </w:hyperlink>
      <w:hyperlink w:anchor="br15" w:history="1">
        <w:r w:rsidRPr="00041F86">
          <w:rPr>
            <w:rFonts w:ascii="Arial" w:hAnsi="Arial" w:cs="Arial"/>
            <w:spacing w:val="1"/>
            <w:sz w:val="22"/>
            <w:szCs w:val="22"/>
          </w:rPr>
          <w:t>планирања</w:t>
        </w:r>
      </w:hyperlink>
      <w:hyperlink w:anchor="br15" w:history="1">
        <w:r w:rsidRPr="00041F86">
          <w:rPr>
            <w:rFonts w:ascii="Arial" w:hAnsi="Arial" w:cs="Arial"/>
            <w:spacing w:val="-1"/>
            <w:sz w:val="22"/>
            <w:szCs w:val="22"/>
          </w:rPr>
          <w:t>...........</w:t>
        </w:r>
        <w:r w:rsidR="007B267A">
          <w:rPr>
            <w:rFonts w:ascii="Arial" w:hAnsi="Arial" w:cs="Arial"/>
            <w:spacing w:val="-1"/>
            <w:sz w:val="22"/>
            <w:szCs w:val="22"/>
            <w:lang w:val="sr-Cyrl-RS"/>
          </w:rPr>
          <w:t>...........</w:t>
        </w:r>
        <w:r w:rsidRPr="00041F86">
          <w:rPr>
            <w:rFonts w:ascii="Arial" w:hAnsi="Arial" w:cs="Arial"/>
            <w:spacing w:val="-1"/>
            <w:sz w:val="22"/>
            <w:szCs w:val="22"/>
          </w:rPr>
          <w:t>.</w:t>
        </w:r>
        <w:r w:rsidR="00C31107" w:rsidRPr="00041F86">
          <w:rPr>
            <w:rFonts w:ascii="Arial" w:hAnsi="Arial" w:cs="Arial"/>
            <w:spacing w:val="-1"/>
            <w:sz w:val="22"/>
            <w:szCs w:val="22"/>
            <w:lang w:val="sr-Cyrl-RS"/>
          </w:rPr>
          <w:t>..</w:t>
        </w:r>
        <w:r w:rsidRPr="00041F86">
          <w:rPr>
            <w:rFonts w:ascii="Arial" w:hAnsi="Arial" w:cs="Arial"/>
            <w:spacing w:val="-1"/>
            <w:sz w:val="22"/>
            <w:szCs w:val="22"/>
          </w:rPr>
          <w:t>.</w:t>
        </w:r>
      </w:hyperlink>
      <w:r w:rsidR="006E7BBA">
        <w:rPr>
          <w:rFonts w:ascii="Arial" w:hAnsi="Arial" w:cs="Arial"/>
          <w:spacing w:val="-1"/>
          <w:sz w:val="22"/>
          <w:szCs w:val="22"/>
        </w:rPr>
        <w:t>.</w:t>
      </w:r>
      <w:hyperlink w:anchor="br15" w:history="1">
        <w:r w:rsidRPr="00041F86">
          <w:rPr>
            <w:rFonts w:ascii="Arial" w:hAnsi="Arial" w:cs="Arial"/>
            <w:spacing w:val="-6"/>
            <w:sz w:val="22"/>
            <w:szCs w:val="22"/>
          </w:rPr>
          <w:t xml:space="preserve"> </w:t>
        </w:r>
      </w:hyperlink>
      <w:r w:rsidR="006E7BBA">
        <w:rPr>
          <w:rFonts w:ascii="Arial" w:hAnsi="Arial" w:cs="Arial"/>
          <w:spacing w:val="-6"/>
          <w:sz w:val="22"/>
          <w:szCs w:val="22"/>
        </w:rPr>
        <w:t>13</w:t>
      </w:r>
    </w:p>
    <w:p w:rsidR="00EF0688" w:rsidRPr="006E7BBA" w:rsidRDefault="00EF0688" w:rsidP="00EF0688">
      <w:pPr>
        <w:spacing w:before="110" w:line="303" w:lineRule="exact"/>
        <w:rPr>
          <w:rFonts w:ascii="Arial" w:hAnsi="Arial" w:cs="Arial"/>
          <w:sz w:val="22"/>
          <w:szCs w:val="22"/>
        </w:rPr>
      </w:pPr>
      <w:hyperlink w:anchor="br16" w:history="1">
        <w:r w:rsidRPr="00041F86">
          <w:rPr>
            <w:rFonts w:ascii="Arial" w:hAnsi="Arial" w:cs="Arial"/>
            <w:sz w:val="22"/>
            <w:szCs w:val="22"/>
          </w:rPr>
          <w:t>3</w:t>
        </w:r>
      </w:hyperlink>
      <w:r w:rsidRPr="00041F86">
        <w:rPr>
          <w:rFonts w:ascii="Arial" w:hAnsi="Arial" w:cs="Arial"/>
          <w:sz w:val="22"/>
          <w:szCs w:val="22"/>
          <w:lang w:val="sr-Cyrl-RS"/>
        </w:rPr>
        <w:t>.</w:t>
      </w:r>
      <w:hyperlink w:anchor="br16" w:history="1">
        <w:r w:rsidRPr="00041F86">
          <w:rPr>
            <w:rFonts w:ascii="Arial" w:hAnsi="Arial" w:cs="Arial"/>
            <w:spacing w:val="263"/>
            <w:sz w:val="22"/>
            <w:szCs w:val="22"/>
          </w:rPr>
          <w:t xml:space="preserve"> </w:t>
        </w:r>
      </w:hyperlink>
      <w:hyperlink w:anchor="br16" w:history="1">
        <w:r w:rsidRPr="00041F86">
          <w:rPr>
            <w:rFonts w:ascii="Arial" w:hAnsi="Arial" w:cs="Arial"/>
            <w:sz w:val="22"/>
            <w:szCs w:val="22"/>
          </w:rPr>
          <w:t>Табеларни</w:t>
        </w:r>
      </w:hyperlink>
      <w:hyperlink w:anchor="br16" w:history="1">
        <w:r w:rsidRPr="00041F86">
          <w:rPr>
            <w:rFonts w:ascii="Arial" w:hAnsi="Arial" w:cs="Arial"/>
            <w:spacing w:val="1"/>
            <w:sz w:val="22"/>
            <w:szCs w:val="22"/>
          </w:rPr>
          <w:t xml:space="preserve"> </w:t>
        </w:r>
      </w:hyperlink>
      <w:hyperlink w:anchor="br16" w:history="1">
        <w:r w:rsidRPr="00041F86">
          <w:rPr>
            <w:rFonts w:ascii="Arial" w:hAnsi="Arial" w:cs="Arial"/>
            <w:sz w:val="22"/>
            <w:szCs w:val="22"/>
          </w:rPr>
          <w:t>приказ</w:t>
        </w:r>
      </w:hyperlink>
      <w:hyperlink w:anchor="br16" w:history="1">
        <w:r w:rsidRPr="00041F86">
          <w:rPr>
            <w:rFonts w:ascii="Arial" w:hAnsi="Arial" w:cs="Arial"/>
            <w:sz w:val="22"/>
            <w:szCs w:val="22"/>
          </w:rPr>
          <w:t xml:space="preserve"> </w:t>
        </w:r>
      </w:hyperlink>
      <w:hyperlink w:anchor="br16" w:history="1">
        <w:r w:rsidRPr="00041F86">
          <w:rPr>
            <w:rFonts w:ascii="Arial" w:hAnsi="Arial" w:cs="Arial"/>
            <w:sz w:val="22"/>
            <w:szCs w:val="22"/>
          </w:rPr>
          <w:t>мера</w:t>
        </w:r>
      </w:hyperlink>
      <w:hyperlink w:anchor="br16" w:history="1">
        <w:r w:rsidRPr="00041F86">
          <w:rPr>
            <w:rFonts w:ascii="Arial" w:hAnsi="Arial" w:cs="Arial"/>
            <w:spacing w:val="-2"/>
            <w:sz w:val="22"/>
            <w:szCs w:val="22"/>
          </w:rPr>
          <w:t xml:space="preserve"> </w:t>
        </w:r>
      </w:hyperlink>
      <w:hyperlink w:anchor="br16" w:history="1">
        <w:r w:rsidRPr="00041F86">
          <w:rPr>
            <w:rFonts w:ascii="Arial" w:hAnsi="Arial" w:cs="Arial"/>
            <w:sz w:val="22"/>
            <w:szCs w:val="22"/>
          </w:rPr>
          <w:t>и</w:t>
        </w:r>
      </w:hyperlink>
      <w:hyperlink w:anchor="br16" w:history="1">
        <w:r w:rsidRPr="00041F86">
          <w:rPr>
            <w:rFonts w:ascii="Arial" w:hAnsi="Arial" w:cs="Arial"/>
            <w:spacing w:val="1"/>
            <w:sz w:val="22"/>
            <w:szCs w:val="22"/>
          </w:rPr>
          <w:t xml:space="preserve"> </w:t>
        </w:r>
      </w:hyperlink>
      <w:hyperlink w:anchor="br16" w:history="1">
        <w:r w:rsidRPr="00041F86">
          <w:rPr>
            <w:rFonts w:ascii="Arial" w:hAnsi="Arial" w:cs="Arial"/>
            <w:sz w:val="22"/>
            <w:szCs w:val="22"/>
          </w:rPr>
          <w:t>активности</w:t>
        </w:r>
      </w:hyperlink>
      <w:hyperlink w:anchor="br16" w:history="1">
        <w:r w:rsidRPr="00041F86">
          <w:rPr>
            <w:rFonts w:ascii="Arial" w:hAnsi="Arial" w:cs="Arial"/>
            <w:spacing w:val="7"/>
            <w:sz w:val="22"/>
            <w:szCs w:val="22"/>
          </w:rPr>
          <w:t xml:space="preserve"> </w:t>
        </w:r>
      </w:hyperlink>
      <w:r w:rsidR="007B267A">
        <w:rPr>
          <w:rFonts w:ascii="Arial" w:hAnsi="Arial" w:cs="Arial"/>
          <w:spacing w:val="7"/>
          <w:sz w:val="22"/>
          <w:szCs w:val="22"/>
          <w:lang w:val="sr-Cyrl-RS"/>
        </w:rPr>
        <w:t>средњорочног планирања.......................................1</w:t>
      </w:r>
      <w:r w:rsidR="006E7BBA">
        <w:rPr>
          <w:rFonts w:ascii="Arial" w:hAnsi="Arial" w:cs="Arial"/>
          <w:spacing w:val="7"/>
          <w:sz w:val="22"/>
          <w:szCs w:val="22"/>
        </w:rPr>
        <w:t>9</w:t>
      </w:r>
    </w:p>
    <w:p w:rsidR="00723329" w:rsidRDefault="00EF0688" w:rsidP="00EF0688">
      <w:pPr>
        <w:spacing w:before="122" w:line="290" w:lineRule="exact"/>
        <w:rPr>
          <w:rFonts w:ascii="Arial" w:hAnsi="Arial" w:cs="Arial"/>
          <w:spacing w:val="1"/>
          <w:sz w:val="22"/>
          <w:szCs w:val="22"/>
        </w:rPr>
      </w:pPr>
      <w:hyperlink w:anchor="br27" w:history="1">
        <w:r w:rsidRPr="00041F86">
          <w:rPr>
            <w:rFonts w:ascii="Arial" w:hAnsi="Arial" w:cs="Arial"/>
            <w:sz w:val="22"/>
            <w:szCs w:val="22"/>
          </w:rPr>
          <w:t>Прилог</w:t>
        </w:r>
      </w:hyperlink>
      <w:hyperlink w:anchor="br27" w:history="1">
        <w:r w:rsidRPr="00041F86">
          <w:rPr>
            <w:rFonts w:ascii="Arial" w:hAnsi="Arial" w:cs="Arial"/>
            <w:spacing w:val="11"/>
            <w:sz w:val="22"/>
            <w:szCs w:val="22"/>
          </w:rPr>
          <w:t xml:space="preserve"> </w:t>
        </w:r>
      </w:hyperlink>
      <w:hyperlink w:anchor="br27" w:history="1">
        <w:r w:rsidRPr="00041F86">
          <w:rPr>
            <w:rFonts w:ascii="Arial" w:hAnsi="Arial" w:cs="Arial"/>
            <w:sz w:val="22"/>
            <w:szCs w:val="22"/>
          </w:rPr>
          <w:t>1:</w:t>
        </w:r>
      </w:hyperlink>
      <w:hyperlink w:anchor="br27" w:history="1">
        <w:r w:rsidRPr="00041F86">
          <w:rPr>
            <w:rFonts w:ascii="Arial" w:hAnsi="Arial" w:cs="Arial"/>
            <w:spacing w:val="14"/>
            <w:sz w:val="22"/>
            <w:szCs w:val="22"/>
          </w:rPr>
          <w:t xml:space="preserve"> </w:t>
        </w:r>
      </w:hyperlink>
      <w:r w:rsidR="00723329">
        <w:rPr>
          <w:rFonts w:ascii="Arial" w:hAnsi="Arial" w:cs="Arial"/>
          <w:sz w:val="22"/>
          <w:szCs w:val="22"/>
          <w:lang w:val="sr-Cyrl-RS"/>
        </w:rPr>
        <w:t>Опис</w:t>
      </w:r>
      <w:hyperlink w:anchor="br27" w:history="1">
        <w:r w:rsidRPr="00041F86">
          <w:rPr>
            <w:rFonts w:ascii="Arial" w:hAnsi="Arial" w:cs="Arial"/>
            <w:spacing w:val="12"/>
            <w:sz w:val="22"/>
            <w:szCs w:val="22"/>
          </w:rPr>
          <w:t xml:space="preserve"> </w:t>
        </w:r>
      </w:hyperlink>
      <w:hyperlink w:anchor="br27" w:history="1">
        <w:r w:rsidRPr="00041F86">
          <w:rPr>
            <w:rFonts w:ascii="Arial" w:hAnsi="Arial" w:cs="Arial"/>
            <w:sz w:val="22"/>
            <w:szCs w:val="22"/>
          </w:rPr>
          <w:t>мера</w:t>
        </w:r>
      </w:hyperlink>
      <w:hyperlink w:anchor="br27" w:history="1">
        <w:r w:rsidRPr="00041F86">
          <w:rPr>
            <w:rFonts w:ascii="Arial" w:hAnsi="Arial" w:cs="Arial"/>
            <w:spacing w:val="13"/>
            <w:sz w:val="22"/>
            <w:szCs w:val="22"/>
          </w:rPr>
          <w:t xml:space="preserve"> </w:t>
        </w:r>
      </w:hyperlink>
      <w:hyperlink w:anchor="br27" w:history="1">
        <w:r w:rsidRPr="00041F86">
          <w:rPr>
            <w:rFonts w:ascii="Arial" w:hAnsi="Arial" w:cs="Arial"/>
            <w:sz w:val="22"/>
            <w:szCs w:val="22"/>
          </w:rPr>
          <w:t>и</w:t>
        </w:r>
      </w:hyperlink>
      <w:hyperlink w:anchor="br27" w:history="1">
        <w:r w:rsidRPr="00041F86">
          <w:rPr>
            <w:rFonts w:ascii="Arial" w:hAnsi="Arial" w:cs="Arial"/>
            <w:spacing w:val="13"/>
            <w:sz w:val="22"/>
            <w:szCs w:val="22"/>
          </w:rPr>
          <w:t xml:space="preserve"> </w:t>
        </w:r>
      </w:hyperlink>
      <w:hyperlink w:anchor="br27" w:history="1">
        <w:r w:rsidRPr="00041F86">
          <w:rPr>
            <w:rFonts w:ascii="Arial" w:hAnsi="Arial" w:cs="Arial"/>
            <w:sz w:val="22"/>
            <w:szCs w:val="22"/>
          </w:rPr>
          <w:t>активности</w:t>
        </w:r>
      </w:hyperlink>
      <w:hyperlink w:anchor="br27" w:history="1">
        <w:r w:rsidRPr="00041F86">
          <w:rPr>
            <w:rFonts w:ascii="Arial" w:hAnsi="Arial" w:cs="Arial"/>
            <w:spacing w:val="14"/>
            <w:sz w:val="22"/>
            <w:szCs w:val="22"/>
          </w:rPr>
          <w:t xml:space="preserve"> </w:t>
        </w:r>
      </w:hyperlink>
      <w:r w:rsidR="00723329">
        <w:rPr>
          <w:rFonts w:ascii="Arial" w:hAnsi="Arial" w:cs="Arial"/>
          <w:spacing w:val="14"/>
          <w:sz w:val="22"/>
          <w:szCs w:val="22"/>
          <w:lang w:val="sr-Cyrl-RS"/>
        </w:rPr>
        <w:t xml:space="preserve">које </w:t>
      </w:r>
      <w:hyperlink w:anchor="br27" w:history="1">
        <w:r w:rsidRPr="00041F86">
          <w:rPr>
            <w:rFonts w:ascii="Arial" w:hAnsi="Arial" w:cs="Arial"/>
            <w:spacing w:val="-1"/>
            <w:sz w:val="22"/>
            <w:szCs w:val="22"/>
          </w:rPr>
          <w:t>се</w:t>
        </w:r>
      </w:hyperlink>
      <w:hyperlink w:anchor="br27" w:history="1">
        <w:r w:rsidRPr="00041F86">
          <w:rPr>
            <w:rFonts w:ascii="Arial" w:hAnsi="Arial" w:cs="Arial"/>
            <w:spacing w:val="14"/>
            <w:sz w:val="22"/>
            <w:szCs w:val="22"/>
          </w:rPr>
          <w:t xml:space="preserve"> </w:t>
        </w:r>
      </w:hyperlink>
      <w:hyperlink w:anchor="br27" w:history="1">
        <w:r w:rsidRPr="00041F86">
          <w:rPr>
            <w:rFonts w:ascii="Arial" w:hAnsi="Arial" w:cs="Arial"/>
            <w:sz w:val="22"/>
            <w:szCs w:val="22"/>
          </w:rPr>
          <w:t>први</w:t>
        </w:r>
      </w:hyperlink>
      <w:hyperlink w:anchor="br27" w:history="1">
        <w:r w:rsidRPr="00041F86">
          <w:rPr>
            <w:rFonts w:ascii="Arial" w:hAnsi="Arial" w:cs="Arial"/>
            <w:spacing w:val="10"/>
            <w:sz w:val="22"/>
            <w:szCs w:val="22"/>
          </w:rPr>
          <w:t xml:space="preserve"> </w:t>
        </w:r>
      </w:hyperlink>
      <w:hyperlink w:anchor="br27" w:history="1">
        <w:r w:rsidRPr="00041F86">
          <w:rPr>
            <w:rFonts w:ascii="Arial" w:hAnsi="Arial" w:cs="Arial"/>
            <w:sz w:val="22"/>
            <w:szCs w:val="22"/>
          </w:rPr>
          <w:t>пут</w:t>
        </w:r>
      </w:hyperlink>
      <w:hyperlink w:anchor="br27" w:history="1">
        <w:r w:rsidRPr="00041F86">
          <w:rPr>
            <w:rFonts w:ascii="Arial" w:hAnsi="Arial" w:cs="Arial"/>
            <w:spacing w:val="14"/>
            <w:sz w:val="22"/>
            <w:szCs w:val="22"/>
          </w:rPr>
          <w:t xml:space="preserve"> </w:t>
        </w:r>
      </w:hyperlink>
      <w:hyperlink w:anchor="br27" w:history="1">
        <w:r w:rsidRPr="00041F86">
          <w:rPr>
            <w:rFonts w:ascii="Arial" w:hAnsi="Arial" w:cs="Arial"/>
            <w:sz w:val="22"/>
            <w:szCs w:val="22"/>
          </w:rPr>
          <w:t>операционализују</w:t>
        </w:r>
        <w:r w:rsidR="00723329">
          <w:rPr>
            <w:rFonts w:ascii="Arial" w:hAnsi="Arial" w:cs="Arial"/>
            <w:sz w:val="22"/>
            <w:szCs w:val="22"/>
            <w:lang w:val="sr-Cyrl-RS"/>
          </w:rPr>
          <w:t xml:space="preserve"> </w:t>
        </w:r>
      </w:hyperlink>
      <w:hyperlink w:anchor="br27" w:history="1">
        <w:r w:rsidRPr="00041F86">
          <w:rPr>
            <w:rFonts w:ascii="Arial" w:hAnsi="Arial" w:cs="Arial"/>
            <w:sz w:val="22"/>
            <w:szCs w:val="22"/>
          </w:rPr>
          <w:t>средњорочним</w:t>
        </w:r>
      </w:hyperlink>
      <w:hyperlink w:anchor="br27" w:history="1">
        <w:r w:rsidRPr="00041F86">
          <w:rPr>
            <w:rFonts w:ascii="Arial" w:hAnsi="Arial" w:cs="Arial"/>
            <w:spacing w:val="1"/>
            <w:sz w:val="22"/>
            <w:szCs w:val="22"/>
          </w:rPr>
          <w:t xml:space="preserve"> </w:t>
        </w:r>
      </w:hyperlink>
    </w:p>
    <w:p w:rsidR="00EF0688" w:rsidRPr="00041F86" w:rsidRDefault="00EF0688" w:rsidP="00EF0688">
      <w:pPr>
        <w:spacing w:before="122" w:line="290" w:lineRule="exact"/>
        <w:rPr>
          <w:rFonts w:ascii="Arial" w:hAnsi="Arial" w:cs="Arial"/>
          <w:sz w:val="22"/>
          <w:szCs w:val="22"/>
        </w:rPr>
      </w:pPr>
      <w:hyperlink w:anchor="br27" w:history="1">
        <w:r w:rsidRPr="00041F86">
          <w:rPr>
            <w:rFonts w:ascii="Arial" w:hAnsi="Arial" w:cs="Arial"/>
            <w:sz w:val="22"/>
            <w:szCs w:val="22"/>
          </w:rPr>
          <w:t>планом)</w:t>
        </w:r>
      </w:hyperlink>
      <w:r w:rsidR="007B267A">
        <w:rPr>
          <w:rFonts w:ascii="Arial" w:hAnsi="Arial" w:cs="Arial"/>
          <w:sz w:val="22"/>
          <w:szCs w:val="22"/>
          <w:lang w:val="sr-Cyrl-RS"/>
        </w:rPr>
        <w:t>....................................................................................................................................................</w:t>
      </w:r>
      <w:r w:rsidR="006E7BBA">
        <w:rPr>
          <w:rFonts w:ascii="Arial" w:hAnsi="Arial" w:cs="Arial"/>
          <w:sz w:val="22"/>
          <w:szCs w:val="22"/>
        </w:rPr>
        <w:t>50</w:t>
      </w:r>
      <w:hyperlink w:anchor="br27" w:history="1">
        <w:r w:rsidRPr="00041F86">
          <w:rPr>
            <w:rFonts w:ascii="Arial" w:hAnsi="Arial" w:cs="Arial"/>
            <w:spacing w:val="-17"/>
            <w:sz w:val="22"/>
            <w:szCs w:val="22"/>
          </w:rPr>
          <w:t xml:space="preserve"> </w:t>
        </w:r>
      </w:hyperlink>
      <w:r w:rsidR="00723329" w:rsidRPr="00041F86">
        <w:rPr>
          <w:rFonts w:ascii="Arial" w:hAnsi="Arial" w:cs="Arial"/>
          <w:sz w:val="22"/>
          <w:szCs w:val="22"/>
        </w:rPr>
        <w:t xml:space="preserve"> </w:t>
      </w:r>
      <w:hyperlink w:anchor="br27" w:history="1"/>
    </w:p>
    <w:p w:rsidR="00723329" w:rsidRPr="006E7BBA" w:rsidRDefault="00723329" w:rsidP="00723329">
      <w:pPr>
        <w:spacing w:before="125" w:line="290" w:lineRule="exact"/>
        <w:rPr>
          <w:rFonts w:ascii="Arial" w:hAnsi="Arial" w:cs="Arial"/>
          <w:spacing w:val="1"/>
          <w:sz w:val="22"/>
          <w:szCs w:val="22"/>
        </w:rPr>
      </w:pPr>
      <w:r>
        <w:rPr>
          <w:rFonts w:ascii="Arial" w:hAnsi="Arial" w:cs="Arial"/>
          <w:sz w:val="22"/>
          <w:szCs w:val="22"/>
          <w:lang w:val="sr-Cyrl-RS"/>
        </w:rPr>
        <w:t xml:space="preserve">Прилог </w:t>
      </w:r>
      <w:r w:rsidR="006E7BBA">
        <w:rPr>
          <w:rFonts w:ascii="Arial" w:hAnsi="Arial" w:cs="Arial"/>
          <w:sz w:val="22"/>
          <w:szCs w:val="22"/>
        </w:rPr>
        <w:t>2</w:t>
      </w:r>
      <w:r>
        <w:rPr>
          <w:rFonts w:ascii="Arial" w:hAnsi="Arial" w:cs="Arial"/>
          <w:sz w:val="22"/>
          <w:szCs w:val="22"/>
          <w:lang w:val="sr-Cyrl-RS"/>
        </w:rPr>
        <w:t xml:space="preserve">: </w:t>
      </w:r>
      <w:hyperlink w:anchor="br28" w:history="1">
        <w:r w:rsidR="00EF0688" w:rsidRPr="00041F86">
          <w:rPr>
            <w:rFonts w:ascii="Arial" w:hAnsi="Arial" w:cs="Arial"/>
            <w:sz w:val="22"/>
            <w:szCs w:val="22"/>
          </w:rPr>
          <w:t>Средњорочни</w:t>
        </w:r>
      </w:hyperlink>
      <w:hyperlink w:anchor="br28" w:history="1">
        <w:r w:rsidR="00EF0688" w:rsidRPr="00041F86">
          <w:rPr>
            <w:rFonts w:ascii="Arial" w:hAnsi="Arial" w:cs="Arial"/>
            <w:spacing w:val="90"/>
            <w:sz w:val="22"/>
            <w:szCs w:val="22"/>
          </w:rPr>
          <w:t xml:space="preserve"> </w:t>
        </w:r>
      </w:hyperlink>
      <w:hyperlink w:anchor="br28" w:history="1">
        <w:r w:rsidR="00EF0688" w:rsidRPr="00041F86">
          <w:rPr>
            <w:rFonts w:ascii="Arial" w:hAnsi="Arial" w:cs="Arial"/>
            <w:sz w:val="22"/>
            <w:szCs w:val="22"/>
          </w:rPr>
          <w:t>оквир</w:t>
        </w:r>
      </w:hyperlink>
      <w:hyperlink w:anchor="br28" w:history="1">
        <w:r w:rsidR="00EF0688" w:rsidRPr="00041F86">
          <w:rPr>
            <w:rFonts w:ascii="Arial" w:hAnsi="Arial" w:cs="Arial"/>
            <w:spacing w:val="90"/>
            <w:sz w:val="22"/>
            <w:szCs w:val="22"/>
          </w:rPr>
          <w:t xml:space="preserve"> </w:t>
        </w:r>
      </w:hyperlink>
      <w:hyperlink w:anchor="br28" w:history="1">
        <w:r w:rsidR="00EF0688" w:rsidRPr="00041F86">
          <w:rPr>
            <w:rFonts w:ascii="Arial" w:hAnsi="Arial" w:cs="Arial"/>
            <w:sz w:val="22"/>
            <w:szCs w:val="22"/>
          </w:rPr>
          <w:t>расхода</w:t>
        </w:r>
      </w:hyperlink>
      <w:hyperlink w:anchor="br28" w:history="1">
        <w:r w:rsidR="00EF0688" w:rsidRPr="00041F86">
          <w:rPr>
            <w:rFonts w:ascii="Arial" w:hAnsi="Arial" w:cs="Arial"/>
            <w:spacing w:val="87"/>
            <w:sz w:val="22"/>
            <w:szCs w:val="22"/>
          </w:rPr>
          <w:t xml:space="preserve"> </w:t>
        </w:r>
      </w:hyperlink>
      <w:hyperlink w:anchor="br28" w:history="1">
        <w:r w:rsidR="00EF0688" w:rsidRPr="00041F86">
          <w:rPr>
            <w:rFonts w:ascii="Arial" w:hAnsi="Arial" w:cs="Arial"/>
            <w:spacing w:val="-1"/>
            <w:sz w:val="22"/>
            <w:szCs w:val="22"/>
          </w:rPr>
          <w:t>обвезника</w:t>
        </w:r>
      </w:hyperlink>
      <w:hyperlink w:anchor="br28" w:history="1">
        <w:r w:rsidR="00EF0688" w:rsidRPr="00041F86">
          <w:rPr>
            <w:rFonts w:ascii="Arial" w:hAnsi="Arial" w:cs="Arial"/>
            <w:spacing w:val="90"/>
            <w:sz w:val="22"/>
            <w:szCs w:val="22"/>
          </w:rPr>
          <w:t xml:space="preserve"> </w:t>
        </w:r>
      </w:hyperlink>
      <w:hyperlink w:anchor="br28" w:history="1">
        <w:r w:rsidR="00EF0688" w:rsidRPr="00041F86">
          <w:rPr>
            <w:rFonts w:ascii="Arial" w:hAnsi="Arial" w:cs="Arial"/>
            <w:sz w:val="22"/>
            <w:szCs w:val="22"/>
          </w:rPr>
          <w:t>средњорочног</w:t>
        </w:r>
      </w:hyperlink>
      <w:hyperlink w:anchor="br28" w:history="1">
        <w:r w:rsidR="00EF0688" w:rsidRPr="00041F86">
          <w:rPr>
            <w:rFonts w:ascii="Arial" w:hAnsi="Arial" w:cs="Arial"/>
            <w:spacing w:val="90"/>
            <w:sz w:val="22"/>
            <w:szCs w:val="22"/>
          </w:rPr>
          <w:t xml:space="preserve"> </w:t>
        </w:r>
      </w:hyperlink>
      <w:hyperlink w:anchor="br28" w:history="1">
        <w:r w:rsidR="00EF0688" w:rsidRPr="00041F86">
          <w:rPr>
            <w:rFonts w:ascii="Arial" w:hAnsi="Arial" w:cs="Arial"/>
            <w:sz w:val="22"/>
            <w:szCs w:val="22"/>
          </w:rPr>
          <w:t>планирања</w:t>
        </w:r>
      </w:hyperlink>
      <w:hyperlink w:anchor="br28" w:history="1">
        <w:r w:rsidR="00EF0688" w:rsidRPr="00041F86">
          <w:rPr>
            <w:rFonts w:ascii="Arial" w:hAnsi="Arial" w:cs="Arial"/>
            <w:spacing w:val="88"/>
            <w:sz w:val="22"/>
            <w:szCs w:val="22"/>
          </w:rPr>
          <w:t xml:space="preserve"> </w:t>
        </w:r>
      </w:hyperlink>
      <w:hyperlink w:anchor="br28" w:history="1">
        <w:r w:rsidR="00EF0688" w:rsidRPr="00041F86">
          <w:rPr>
            <w:rFonts w:ascii="Arial" w:hAnsi="Arial" w:cs="Arial"/>
            <w:sz w:val="22"/>
            <w:szCs w:val="22"/>
          </w:rPr>
          <w:t>по</w:t>
        </w:r>
        <w:r w:rsidR="00EF0688" w:rsidRPr="00041F86">
          <w:rPr>
            <w:rFonts w:ascii="Arial" w:hAnsi="Arial" w:cs="Arial"/>
            <w:sz w:val="22"/>
            <w:szCs w:val="22"/>
          </w:rPr>
          <w:cr/>
        </w:r>
      </w:hyperlink>
      <w:hyperlink w:anchor="br28" w:history="1">
        <w:r w:rsidR="00EF0688" w:rsidRPr="00041F86">
          <w:rPr>
            <w:rFonts w:ascii="Arial" w:hAnsi="Arial" w:cs="Arial"/>
            <w:sz w:val="22"/>
            <w:szCs w:val="22"/>
          </w:rPr>
          <w:t>програмској</w:t>
        </w:r>
      </w:hyperlink>
      <w:hyperlink w:anchor="br28" w:history="1">
        <w:r w:rsidR="00EF0688" w:rsidRPr="00041F86">
          <w:rPr>
            <w:rFonts w:ascii="Arial" w:hAnsi="Arial" w:cs="Arial"/>
            <w:spacing w:val="1"/>
            <w:sz w:val="22"/>
            <w:szCs w:val="22"/>
          </w:rPr>
          <w:t xml:space="preserve"> </w:t>
        </w:r>
      </w:hyperlink>
      <w:hyperlink w:anchor="br28" w:history="1">
        <w:r w:rsidR="00EF0688" w:rsidRPr="00041F86">
          <w:rPr>
            <w:rFonts w:ascii="Arial" w:hAnsi="Arial" w:cs="Arial"/>
            <w:sz w:val="22"/>
            <w:szCs w:val="22"/>
          </w:rPr>
          <w:t>класификацији</w:t>
        </w:r>
      </w:hyperlink>
      <w:hyperlink w:anchor="br28" w:history="1">
        <w:r w:rsidR="00EF0688" w:rsidRPr="00041F86">
          <w:rPr>
            <w:rFonts w:ascii="Arial" w:hAnsi="Arial" w:cs="Arial"/>
            <w:sz w:val="22"/>
            <w:szCs w:val="22"/>
          </w:rPr>
          <w:t xml:space="preserve"> </w:t>
        </w:r>
      </w:hyperlink>
      <w:hyperlink w:anchor="br28" w:history="1">
        <w:r w:rsidR="00EF0688" w:rsidRPr="00041F86">
          <w:rPr>
            <w:rFonts w:ascii="Arial" w:hAnsi="Arial" w:cs="Arial"/>
            <w:sz w:val="22"/>
            <w:szCs w:val="22"/>
          </w:rPr>
          <w:t>и</w:t>
        </w:r>
      </w:hyperlink>
      <w:hyperlink w:anchor="br28" w:history="1">
        <w:r w:rsidR="00EF0688" w:rsidRPr="00041F86">
          <w:rPr>
            <w:rFonts w:ascii="Arial" w:hAnsi="Arial" w:cs="Arial"/>
            <w:spacing w:val="1"/>
            <w:sz w:val="22"/>
            <w:szCs w:val="22"/>
          </w:rPr>
          <w:t xml:space="preserve"> </w:t>
        </w:r>
      </w:hyperlink>
      <w:hyperlink w:anchor="br28" w:history="1">
        <w:r w:rsidR="00EF0688" w:rsidRPr="00041F86">
          <w:rPr>
            <w:rFonts w:ascii="Arial" w:hAnsi="Arial" w:cs="Arial"/>
            <w:sz w:val="22"/>
            <w:szCs w:val="22"/>
          </w:rPr>
          <w:t>мерама</w:t>
        </w:r>
      </w:hyperlink>
      <w:hyperlink w:anchor="br28" w:history="1">
        <w:r w:rsidR="00EF0688" w:rsidRPr="00041F86">
          <w:rPr>
            <w:rFonts w:ascii="Arial" w:hAnsi="Arial" w:cs="Arial"/>
            <w:spacing w:val="-2"/>
            <w:sz w:val="22"/>
            <w:szCs w:val="22"/>
          </w:rPr>
          <w:t xml:space="preserve"> </w:t>
        </w:r>
      </w:hyperlink>
      <w:hyperlink w:anchor="br28" w:history="1">
        <w:r w:rsidR="00EF0688" w:rsidRPr="00041F86">
          <w:rPr>
            <w:rFonts w:ascii="Arial" w:hAnsi="Arial" w:cs="Arial"/>
            <w:sz w:val="22"/>
            <w:szCs w:val="22"/>
          </w:rPr>
          <w:t>и</w:t>
        </w:r>
      </w:hyperlink>
      <w:hyperlink w:anchor="br28" w:history="1">
        <w:r w:rsidR="00EF0688" w:rsidRPr="00041F86">
          <w:rPr>
            <w:rFonts w:ascii="Arial" w:hAnsi="Arial" w:cs="Arial"/>
            <w:spacing w:val="1"/>
            <w:sz w:val="22"/>
            <w:szCs w:val="22"/>
          </w:rPr>
          <w:t xml:space="preserve"> </w:t>
        </w:r>
      </w:hyperlink>
      <w:hyperlink w:anchor="br28" w:history="1">
        <w:r w:rsidR="00EF0688" w:rsidRPr="00041F86">
          <w:rPr>
            <w:rFonts w:ascii="Arial" w:hAnsi="Arial" w:cs="Arial"/>
            <w:sz w:val="22"/>
            <w:szCs w:val="22"/>
          </w:rPr>
          <w:t>активностима</w:t>
        </w:r>
      </w:hyperlink>
      <w:hyperlink w:anchor="br28" w:history="1">
        <w:r w:rsidR="00EF0688" w:rsidRPr="00041F86">
          <w:rPr>
            <w:rFonts w:ascii="Arial" w:hAnsi="Arial" w:cs="Arial"/>
            <w:spacing w:val="1"/>
            <w:sz w:val="22"/>
            <w:szCs w:val="22"/>
          </w:rPr>
          <w:t xml:space="preserve"> </w:t>
        </w:r>
      </w:hyperlink>
      <w:hyperlink w:anchor="br28" w:history="1">
        <w:r w:rsidR="00EF0688" w:rsidRPr="00041F86">
          <w:rPr>
            <w:rFonts w:ascii="Arial" w:hAnsi="Arial" w:cs="Arial"/>
            <w:sz w:val="22"/>
            <w:szCs w:val="22"/>
          </w:rPr>
          <w:t>из</w:t>
        </w:r>
      </w:hyperlink>
      <w:hyperlink w:anchor="br28" w:history="1">
        <w:r w:rsidR="00EF0688" w:rsidRPr="00041F86">
          <w:rPr>
            <w:rFonts w:ascii="Arial" w:hAnsi="Arial" w:cs="Arial"/>
            <w:sz w:val="22"/>
            <w:szCs w:val="22"/>
          </w:rPr>
          <w:t xml:space="preserve"> </w:t>
        </w:r>
      </w:hyperlink>
      <w:hyperlink w:anchor="br28" w:history="1">
        <w:r w:rsidR="00EF0688" w:rsidRPr="00041F86">
          <w:rPr>
            <w:rFonts w:ascii="Arial" w:hAnsi="Arial" w:cs="Arial"/>
            <w:sz w:val="22"/>
            <w:szCs w:val="22"/>
          </w:rPr>
          <w:t>средњорочног</w:t>
        </w:r>
      </w:hyperlink>
      <w:hyperlink w:anchor="br28" w:history="1">
        <w:r w:rsidR="00EF0688" w:rsidRPr="00041F86">
          <w:rPr>
            <w:rFonts w:ascii="Arial" w:hAnsi="Arial" w:cs="Arial"/>
            <w:spacing w:val="2"/>
            <w:sz w:val="22"/>
            <w:szCs w:val="22"/>
          </w:rPr>
          <w:t xml:space="preserve"> </w:t>
        </w:r>
      </w:hyperlink>
      <w:hyperlink w:anchor="br28" w:history="1">
        <w:r w:rsidR="00EF0688" w:rsidRPr="00041F86">
          <w:rPr>
            <w:rFonts w:ascii="Arial" w:hAnsi="Arial" w:cs="Arial"/>
            <w:spacing w:val="1"/>
            <w:sz w:val="22"/>
            <w:szCs w:val="22"/>
          </w:rPr>
          <w:t>плана</w:t>
        </w:r>
      </w:hyperlink>
      <w:r w:rsidR="007B267A">
        <w:rPr>
          <w:rFonts w:ascii="Arial" w:hAnsi="Arial" w:cs="Arial"/>
          <w:spacing w:val="1"/>
          <w:sz w:val="22"/>
          <w:szCs w:val="22"/>
          <w:lang w:val="sr-Cyrl-RS"/>
        </w:rPr>
        <w:t>...............................</w:t>
      </w:r>
      <w:r w:rsidR="006E7BBA">
        <w:rPr>
          <w:rFonts w:ascii="Arial" w:hAnsi="Arial" w:cs="Arial"/>
          <w:spacing w:val="1"/>
          <w:sz w:val="22"/>
          <w:szCs w:val="22"/>
        </w:rPr>
        <w:t>52</w:t>
      </w:r>
    </w:p>
    <w:p w:rsidR="00EF0688" w:rsidRPr="00041F86" w:rsidRDefault="00EF0688" w:rsidP="006E7BBA">
      <w:pPr>
        <w:spacing w:before="125" w:line="290" w:lineRule="exact"/>
        <w:rPr>
          <w:rFonts w:ascii="Arial" w:hAnsi="Arial" w:cs="Arial"/>
          <w:sz w:val="22"/>
          <w:szCs w:val="22"/>
        </w:rPr>
      </w:pPr>
      <w:hyperlink w:anchor="br32" w:history="1">
        <w:r w:rsidRPr="00041F86">
          <w:rPr>
            <w:rFonts w:ascii="Arial" w:hAnsi="Arial" w:cs="Arial"/>
            <w:sz w:val="22"/>
            <w:szCs w:val="22"/>
          </w:rPr>
          <w:t>Прилог</w:t>
        </w:r>
      </w:hyperlink>
      <w:hyperlink w:anchor="br32" w:history="1">
        <w:r w:rsidRPr="00041F86">
          <w:rPr>
            <w:rFonts w:ascii="Arial" w:hAnsi="Arial" w:cs="Arial"/>
            <w:spacing w:val="11"/>
            <w:sz w:val="22"/>
            <w:szCs w:val="22"/>
          </w:rPr>
          <w:t xml:space="preserve"> </w:t>
        </w:r>
      </w:hyperlink>
      <w:hyperlink w:anchor="br32" w:history="1">
        <w:r w:rsidR="006E7BBA">
          <w:rPr>
            <w:rFonts w:ascii="Arial" w:hAnsi="Arial" w:cs="Arial"/>
            <w:sz w:val="22"/>
            <w:szCs w:val="22"/>
          </w:rPr>
          <w:t>3</w:t>
        </w:r>
        <w:r w:rsidRPr="00041F86">
          <w:rPr>
            <w:rFonts w:ascii="Arial" w:hAnsi="Arial" w:cs="Arial"/>
            <w:sz w:val="22"/>
            <w:szCs w:val="22"/>
          </w:rPr>
          <w:t>:</w:t>
        </w:r>
      </w:hyperlink>
      <w:hyperlink w:anchor="br32" w:history="1">
        <w:r w:rsidRPr="00041F86">
          <w:rPr>
            <w:rFonts w:ascii="Arial" w:hAnsi="Arial" w:cs="Arial"/>
            <w:spacing w:val="14"/>
            <w:sz w:val="22"/>
            <w:szCs w:val="22"/>
          </w:rPr>
          <w:t xml:space="preserve"> </w:t>
        </w:r>
      </w:hyperlink>
      <w:hyperlink w:anchor="br32" w:history="1">
        <w:r w:rsidRPr="00041F86">
          <w:rPr>
            <w:rFonts w:ascii="Arial" w:hAnsi="Arial" w:cs="Arial"/>
            <w:sz w:val="22"/>
            <w:szCs w:val="22"/>
          </w:rPr>
          <w:t>Ризици</w:t>
        </w:r>
      </w:hyperlink>
      <w:hyperlink w:anchor="br32" w:history="1">
        <w:r w:rsidRPr="00041F86">
          <w:rPr>
            <w:rFonts w:ascii="Arial" w:hAnsi="Arial" w:cs="Arial"/>
            <w:spacing w:val="13"/>
            <w:sz w:val="22"/>
            <w:szCs w:val="22"/>
          </w:rPr>
          <w:t xml:space="preserve"> </w:t>
        </w:r>
      </w:hyperlink>
      <w:hyperlink w:anchor="br32" w:history="1">
        <w:r w:rsidRPr="00041F86">
          <w:rPr>
            <w:rFonts w:ascii="Arial" w:hAnsi="Arial" w:cs="Arial"/>
            <w:sz w:val="22"/>
            <w:szCs w:val="22"/>
          </w:rPr>
          <w:t>и</w:t>
        </w:r>
      </w:hyperlink>
      <w:hyperlink w:anchor="br32" w:history="1">
        <w:r w:rsidRPr="00041F86">
          <w:rPr>
            <w:rFonts w:ascii="Arial" w:hAnsi="Arial" w:cs="Arial"/>
            <w:spacing w:val="13"/>
            <w:sz w:val="22"/>
            <w:szCs w:val="22"/>
          </w:rPr>
          <w:t xml:space="preserve"> </w:t>
        </w:r>
      </w:hyperlink>
      <w:hyperlink w:anchor="br32" w:history="1">
        <w:r w:rsidRPr="00041F86">
          <w:rPr>
            <w:rFonts w:ascii="Arial" w:hAnsi="Arial" w:cs="Arial"/>
            <w:sz w:val="22"/>
            <w:szCs w:val="22"/>
          </w:rPr>
          <w:t>предуслови</w:t>
        </w:r>
      </w:hyperlink>
      <w:hyperlink w:anchor="br32" w:history="1">
        <w:r w:rsidRPr="00041F86">
          <w:rPr>
            <w:rFonts w:ascii="Arial" w:hAnsi="Arial" w:cs="Arial"/>
            <w:spacing w:val="13"/>
            <w:sz w:val="22"/>
            <w:szCs w:val="22"/>
          </w:rPr>
          <w:t xml:space="preserve"> </w:t>
        </w:r>
      </w:hyperlink>
      <w:hyperlink w:anchor="br32" w:history="1">
        <w:r w:rsidRPr="00041F86">
          <w:rPr>
            <w:rFonts w:ascii="Arial" w:hAnsi="Arial" w:cs="Arial"/>
            <w:spacing w:val="-1"/>
            <w:sz w:val="22"/>
            <w:szCs w:val="22"/>
          </w:rPr>
          <w:t>за</w:t>
        </w:r>
      </w:hyperlink>
      <w:hyperlink w:anchor="br32" w:history="1">
        <w:r w:rsidRPr="00041F86">
          <w:rPr>
            <w:rFonts w:ascii="Arial" w:hAnsi="Arial" w:cs="Arial"/>
            <w:spacing w:val="14"/>
            <w:sz w:val="22"/>
            <w:szCs w:val="22"/>
          </w:rPr>
          <w:t xml:space="preserve"> </w:t>
        </w:r>
      </w:hyperlink>
      <w:hyperlink w:anchor="br32" w:history="1">
        <w:r w:rsidRPr="00041F86">
          <w:rPr>
            <w:rFonts w:ascii="Arial" w:hAnsi="Arial" w:cs="Arial"/>
            <w:sz w:val="22"/>
            <w:szCs w:val="22"/>
          </w:rPr>
          <w:t>спровођење</w:t>
        </w:r>
      </w:hyperlink>
      <w:hyperlink w:anchor="br32" w:history="1">
        <w:r w:rsidRPr="00041F86">
          <w:rPr>
            <w:rFonts w:ascii="Arial" w:hAnsi="Arial" w:cs="Arial"/>
            <w:spacing w:val="13"/>
            <w:sz w:val="22"/>
            <w:szCs w:val="22"/>
          </w:rPr>
          <w:t xml:space="preserve"> </w:t>
        </w:r>
      </w:hyperlink>
      <w:hyperlink w:anchor="br32" w:history="1">
        <w:r w:rsidRPr="00041F86">
          <w:rPr>
            <w:rFonts w:ascii="Arial" w:hAnsi="Arial" w:cs="Arial"/>
            <w:sz w:val="22"/>
            <w:szCs w:val="22"/>
          </w:rPr>
          <w:t>и</w:t>
        </w:r>
      </w:hyperlink>
      <w:hyperlink w:anchor="br32" w:history="1">
        <w:r w:rsidRPr="00041F86">
          <w:rPr>
            <w:rFonts w:ascii="Arial" w:hAnsi="Arial" w:cs="Arial"/>
            <w:spacing w:val="13"/>
            <w:sz w:val="22"/>
            <w:szCs w:val="22"/>
          </w:rPr>
          <w:t xml:space="preserve"> </w:t>
        </w:r>
      </w:hyperlink>
      <w:hyperlink w:anchor="br32" w:history="1">
        <w:r w:rsidRPr="00041F86">
          <w:rPr>
            <w:rFonts w:ascii="Arial" w:hAnsi="Arial" w:cs="Arial"/>
            <w:sz w:val="22"/>
            <w:szCs w:val="22"/>
          </w:rPr>
          <w:t>остварење</w:t>
        </w:r>
      </w:hyperlink>
      <w:hyperlink w:anchor="br32" w:history="1">
        <w:r w:rsidRPr="00041F86">
          <w:rPr>
            <w:rFonts w:ascii="Arial" w:hAnsi="Arial" w:cs="Arial"/>
            <w:spacing w:val="11"/>
            <w:sz w:val="22"/>
            <w:szCs w:val="22"/>
          </w:rPr>
          <w:t xml:space="preserve"> </w:t>
        </w:r>
      </w:hyperlink>
      <w:hyperlink w:anchor="br32" w:history="1">
        <w:r w:rsidRPr="00041F86">
          <w:rPr>
            <w:rFonts w:ascii="Arial" w:hAnsi="Arial" w:cs="Arial"/>
            <w:sz w:val="22"/>
            <w:szCs w:val="22"/>
          </w:rPr>
          <w:t>жељених</w:t>
        </w:r>
      </w:hyperlink>
      <w:hyperlink w:anchor="br32" w:history="1">
        <w:r w:rsidRPr="00041F86">
          <w:rPr>
            <w:rFonts w:ascii="Arial" w:hAnsi="Arial" w:cs="Arial"/>
            <w:spacing w:val="12"/>
            <w:sz w:val="22"/>
            <w:szCs w:val="22"/>
          </w:rPr>
          <w:t xml:space="preserve"> </w:t>
        </w:r>
      </w:hyperlink>
      <w:hyperlink w:anchor="br32" w:history="1">
        <w:r w:rsidRPr="00041F86">
          <w:rPr>
            <w:rFonts w:ascii="Arial" w:hAnsi="Arial" w:cs="Arial"/>
            <w:sz w:val="22"/>
            <w:szCs w:val="22"/>
          </w:rPr>
          <w:t>резултата</w:t>
        </w:r>
      </w:hyperlink>
      <w:hyperlink w:anchor="br32" w:history="1">
        <w:r w:rsidRPr="00041F86">
          <w:rPr>
            <w:rFonts w:ascii="Arial" w:hAnsi="Arial" w:cs="Arial"/>
            <w:spacing w:val="10"/>
            <w:sz w:val="22"/>
            <w:szCs w:val="22"/>
          </w:rPr>
          <w:t xml:space="preserve"> </w:t>
        </w:r>
      </w:hyperlink>
      <w:hyperlink w:anchor="br32" w:history="1">
        <w:r w:rsidRPr="00041F86">
          <w:rPr>
            <w:rFonts w:ascii="Arial" w:hAnsi="Arial" w:cs="Arial"/>
            <w:spacing w:val="1"/>
            <w:sz w:val="22"/>
            <w:szCs w:val="22"/>
          </w:rPr>
          <w:t>мера</w:t>
        </w:r>
      </w:hyperlink>
      <w:r w:rsidR="006E7BBA">
        <w:rPr>
          <w:rFonts w:ascii="Arial" w:hAnsi="Arial" w:cs="Arial"/>
          <w:spacing w:val="1"/>
          <w:sz w:val="22"/>
          <w:szCs w:val="22"/>
        </w:rPr>
        <w:t xml:space="preserve"> ……….. 62</w:t>
      </w:r>
      <w:hyperlink w:anchor="br32" w:history="1"/>
    </w:p>
    <w:bookmarkEnd w:id="0"/>
    <w:p w:rsidR="005024A3" w:rsidRPr="00EF0688" w:rsidRDefault="005024A3">
      <w:pPr>
        <w:rPr>
          <w:rFonts w:ascii="Arial" w:hAnsi="Arial" w:cs="Arial"/>
          <w:color w:val="FF0000"/>
          <w:sz w:val="22"/>
          <w:szCs w:val="22"/>
          <w:lang w:val="sr-Cyrl-CS" w:eastAsia="sr-Latn-RS"/>
        </w:rPr>
      </w:pPr>
    </w:p>
    <w:p w:rsidR="005024A3" w:rsidRDefault="005024A3">
      <w:pPr>
        <w:rPr>
          <w:rFonts w:ascii="Arial" w:hAnsi="Arial" w:cs="Arial"/>
          <w:sz w:val="22"/>
          <w:szCs w:val="22"/>
          <w:lang w:val="sr-Cyrl-CS"/>
        </w:rPr>
      </w:pPr>
    </w:p>
    <w:p w:rsidR="005024A3" w:rsidRDefault="005024A3">
      <w:pPr>
        <w:tabs>
          <w:tab w:val="left" w:pos="2205"/>
        </w:tabs>
        <w:rPr>
          <w:rFonts w:ascii="Arial" w:hAnsi="Arial" w:cs="Arial"/>
          <w:sz w:val="22"/>
          <w:szCs w:val="22"/>
          <w:lang w:val="sr-Cyrl-CS"/>
        </w:rPr>
      </w:pPr>
    </w:p>
    <w:p w:rsidR="005024A3" w:rsidRDefault="005024A3">
      <w:pPr>
        <w:rPr>
          <w:rFonts w:ascii="Arial" w:hAnsi="Arial" w:cs="Arial"/>
          <w:color w:val="FF0000"/>
          <w:sz w:val="32"/>
          <w:szCs w:val="32"/>
          <w:lang w:val="sr-Cyrl-CS" w:eastAsia="sr-Latn-RS"/>
        </w:rPr>
      </w:pPr>
    </w:p>
    <w:p w:rsidR="00EF0688" w:rsidRDefault="00EF0688">
      <w:pPr>
        <w:rPr>
          <w:rFonts w:ascii="Arial" w:hAnsi="Arial" w:cs="Arial"/>
          <w:color w:val="FF0000"/>
          <w:sz w:val="32"/>
          <w:szCs w:val="32"/>
          <w:lang w:val="sr-Cyrl-CS" w:eastAsia="sr-Latn-RS"/>
        </w:rPr>
      </w:pPr>
    </w:p>
    <w:p w:rsidR="007C2E3A" w:rsidRDefault="007C2E3A">
      <w:pPr>
        <w:rPr>
          <w:rFonts w:ascii="Arial" w:hAnsi="Arial" w:cs="Arial"/>
          <w:color w:val="FF0000"/>
          <w:sz w:val="32"/>
          <w:szCs w:val="32"/>
          <w:lang w:val="sr-Cyrl-CS" w:eastAsia="sr-Latn-RS"/>
        </w:rPr>
      </w:pPr>
    </w:p>
    <w:p w:rsidR="007C2E3A" w:rsidRDefault="007C2E3A">
      <w:pPr>
        <w:rPr>
          <w:rFonts w:ascii="Arial" w:hAnsi="Arial" w:cs="Arial"/>
          <w:color w:val="FF0000"/>
          <w:sz w:val="32"/>
          <w:szCs w:val="32"/>
          <w:lang w:val="sr-Cyrl-CS" w:eastAsia="sr-Latn-RS"/>
        </w:rPr>
      </w:pPr>
    </w:p>
    <w:p w:rsidR="007C2E3A" w:rsidRDefault="007C2E3A">
      <w:pPr>
        <w:rPr>
          <w:rFonts w:ascii="Arial" w:hAnsi="Arial" w:cs="Arial"/>
          <w:color w:val="FF0000"/>
          <w:sz w:val="32"/>
          <w:szCs w:val="32"/>
          <w:lang w:val="sr-Cyrl-CS" w:eastAsia="sr-Latn-RS"/>
        </w:rPr>
      </w:pPr>
    </w:p>
    <w:p w:rsidR="007C2E3A" w:rsidRDefault="007C2E3A">
      <w:pPr>
        <w:rPr>
          <w:rFonts w:ascii="Arial" w:hAnsi="Arial" w:cs="Arial"/>
          <w:color w:val="FF0000"/>
          <w:sz w:val="32"/>
          <w:szCs w:val="32"/>
          <w:lang w:val="sr-Cyrl-CS" w:eastAsia="sr-Latn-RS"/>
        </w:rPr>
      </w:pPr>
    </w:p>
    <w:p w:rsidR="007C2E3A" w:rsidRDefault="007C2E3A">
      <w:pPr>
        <w:rPr>
          <w:rFonts w:ascii="Arial" w:hAnsi="Arial" w:cs="Arial"/>
          <w:color w:val="FF0000"/>
          <w:sz w:val="32"/>
          <w:szCs w:val="32"/>
          <w:lang w:val="sr-Cyrl-CS" w:eastAsia="sr-Latn-RS"/>
        </w:rPr>
      </w:pPr>
    </w:p>
    <w:p w:rsidR="007C2E3A" w:rsidRDefault="007C2E3A">
      <w:pPr>
        <w:rPr>
          <w:rFonts w:ascii="Arial" w:hAnsi="Arial" w:cs="Arial"/>
          <w:color w:val="FF0000"/>
          <w:sz w:val="32"/>
          <w:szCs w:val="32"/>
          <w:lang w:val="sr-Cyrl-CS" w:eastAsia="sr-Latn-RS"/>
        </w:rPr>
      </w:pPr>
    </w:p>
    <w:p w:rsidR="007C2E3A" w:rsidRDefault="007C2E3A">
      <w:pPr>
        <w:rPr>
          <w:rFonts w:ascii="Arial" w:hAnsi="Arial" w:cs="Arial"/>
          <w:color w:val="FF0000"/>
          <w:sz w:val="32"/>
          <w:szCs w:val="32"/>
          <w:lang w:val="sr-Cyrl-CS" w:eastAsia="sr-Latn-RS"/>
        </w:rPr>
      </w:pPr>
    </w:p>
    <w:p w:rsidR="006C4FB7" w:rsidRDefault="006C4FB7">
      <w:pPr>
        <w:rPr>
          <w:rFonts w:ascii="Arial" w:hAnsi="Arial" w:cs="Arial"/>
          <w:color w:val="FF0000"/>
          <w:sz w:val="32"/>
          <w:szCs w:val="32"/>
          <w:lang w:val="sr-Cyrl-CS" w:eastAsia="sr-Latn-RS"/>
        </w:rPr>
      </w:pPr>
    </w:p>
    <w:p w:rsidR="006C4FB7" w:rsidRDefault="006C4FB7">
      <w:pPr>
        <w:rPr>
          <w:rFonts w:ascii="Arial" w:hAnsi="Arial" w:cs="Arial"/>
          <w:color w:val="FF0000"/>
          <w:sz w:val="32"/>
          <w:szCs w:val="32"/>
          <w:lang w:val="sr-Cyrl-CS" w:eastAsia="sr-Latn-RS"/>
        </w:rPr>
      </w:pPr>
    </w:p>
    <w:p w:rsidR="006C4FB7" w:rsidRDefault="006C4FB7">
      <w:pPr>
        <w:rPr>
          <w:rFonts w:ascii="Arial" w:hAnsi="Arial" w:cs="Arial"/>
          <w:color w:val="FF0000"/>
          <w:sz w:val="32"/>
          <w:szCs w:val="32"/>
          <w:lang w:val="sr-Cyrl-CS" w:eastAsia="sr-Latn-RS"/>
        </w:rPr>
      </w:pPr>
    </w:p>
    <w:p w:rsidR="007C2E3A" w:rsidRDefault="007C2E3A">
      <w:pPr>
        <w:rPr>
          <w:rFonts w:ascii="Arial" w:hAnsi="Arial" w:cs="Arial"/>
          <w:color w:val="FF0000"/>
          <w:sz w:val="32"/>
          <w:szCs w:val="32"/>
          <w:lang w:val="sr-Cyrl-CS" w:eastAsia="sr-Latn-RS"/>
        </w:rPr>
      </w:pPr>
    </w:p>
    <w:p w:rsidR="007C2E3A" w:rsidRDefault="007C2E3A">
      <w:pPr>
        <w:rPr>
          <w:rFonts w:ascii="Arial" w:hAnsi="Arial" w:cs="Arial"/>
          <w:color w:val="FF0000"/>
          <w:sz w:val="32"/>
          <w:szCs w:val="32"/>
          <w:lang w:val="sr-Cyrl-CS" w:eastAsia="sr-Latn-RS"/>
        </w:rPr>
      </w:pPr>
    </w:p>
    <w:p w:rsidR="007C2E3A" w:rsidRDefault="007C2E3A">
      <w:pPr>
        <w:rPr>
          <w:rFonts w:ascii="Arial" w:hAnsi="Arial" w:cs="Arial"/>
          <w:color w:val="FF0000"/>
          <w:sz w:val="32"/>
          <w:szCs w:val="32"/>
          <w:lang w:val="sr-Cyrl-CS" w:eastAsia="sr-Latn-RS"/>
        </w:rPr>
      </w:pPr>
    </w:p>
    <w:p w:rsidR="007C2E3A" w:rsidRDefault="007C2E3A">
      <w:pPr>
        <w:rPr>
          <w:rFonts w:ascii="Arial" w:hAnsi="Arial" w:cs="Arial"/>
          <w:color w:val="FF0000"/>
          <w:sz w:val="32"/>
          <w:szCs w:val="32"/>
          <w:lang w:val="sr-Cyrl-CS" w:eastAsia="sr-Latn-RS"/>
        </w:rPr>
      </w:pPr>
    </w:p>
    <w:p w:rsidR="00EF0688" w:rsidRDefault="00EF0688" w:rsidP="000C39DC">
      <w:pPr>
        <w:numPr>
          <w:ilvl w:val="0"/>
          <w:numId w:val="15"/>
        </w:numPr>
        <w:suppressAutoHyphens w:val="0"/>
        <w:spacing w:after="120"/>
        <w:rPr>
          <w:rFonts w:ascii="Arial" w:hAnsi="Arial" w:cs="Arial"/>
          <w:b/>
          <w:color w:val="2E74B5"/>
          <w:lang w:eastAsia="en-US"/>
        </w:rPr>
      </w:pPr>
      <w:bookmarkStart w:id="1" w:name="_Hlk97553813"/>
      <w:r w:rsidRPr="00EF0688">
        <w:rPr>
          <w:rFonts w:ascii="Arial" w:hAnsi="Arial" w:cs="Arial"/>
          <w:b/>
          <w:color w:val="2E74B5"/>
          <w:lang w:eastAsia="en-US"/>
        </w:rPr>
        <w:t>Увод</w:t>
      </w:r>
    </w:p>
    <w:p w:rsidR="009C3A27" w:rsidRDefault="009C3A27" w:rsidP="00525B2E">
      <w:pPr>
        <w:spacing w:after="120"/>
        <w:jc w:val="both"/>
        <w:rPr>
          <w:rFonts w:ascii="Arial" w:hAnsi="Arial" w:cs="Arial"/>
          <w:sz w:val="22"/>
          <w:szCs w:val="22"/>
        </w:rPr>
      </w:pPr>
    </w:p>
    <w:p w:rsidR="00E26ACB" w:rsidRPr="00B24D7C" w:rsidRDefault="00EF0688" w:rsidP="00B24D7C">
      <w:pPr>
        <w:jc w:val="both"/>
        <w:rPr>
          <w:rFonts w:ascii="Arial" w:hAnsi="Arial" w:cs="Arial"/>
          <w:sz w:val="22"/>
          <w:szCs w:val="22"/>
          <w:lang w:val="sr-Cyrl-RS"/>
        </w:rPr>
      </w:pPr>
      <w:r w:rsidRPr="00B24D7C">
        <w:rPr>
          <w:rFonts w:ascii="Arial" w:hAnsi="Arial" w:cs="Arial"/>
          <w:sz w:val="22"/>
          <w:szCs w:val="22"/>
        </w:rPr>
        <w:t>Законом о планском систему Републике Србије</w:t>
      </w:r>
      <w:r w:rsidR="00B24D7C">
        <w:rPr>
          <w:rStyle w:val="FootnoteReference"/>
          <w:rFonts w:ascii="Arial" w:hAnsi="Arial" w:cs="Arial"/>
          <w:sz w:val="22"/>
          <w:szCs w:val="22"/>
        </w:rPr>
        <w:footnoteReference w:id="1"/>
      </w:r>
      <w:r w:rsidRPr="00B24D7C">
        <w:rPr>
          <w:rFonts w:ascii="Arial" w:hAnsi="Arial" w:cs="Arial"/>
          <w:sz w:val="22"/>
          <w:szCs w:val="22"/>
        </w:rPr>
        <w:t xml:space="preserve"> уведена је обавеза израде и доношења</w:t>
      </w:r>
      <w:r w:rsidR="009E728E" w:rsidRPr="00B24D7C">
        <w:rPr>
          <w:rFonts w:ascii="Arial" w:hAnsi="Arial" w:cs="Arial"/>
          <w:sz w:val="22"/>
          <w:szCs w:val="22"/>
        </w:rPr>
        <w:t xml:space="preserve"> </w:t>
      </w:r>
      <w:r w:rsidRPr="00B24D7C">
        <w:rPr>
          <w:rFonts w:ascii="Arial" w:hAnsi="Arial" w:cs="Arial"/>
          <w:sz w:val="22"/>
          <w:szCs w:val="22"/>
        </w:rPr>
        <w:t>средњорочног плана</w:t>
      </w:r>
      <w:r w:rsidR="00E26ACB" w:rsidRPr="00B24D7C">
        <w:rPr>
          <w:rFonts w:ascii="Arial" w:hAnsi="Arial" w:cs="Arial"/>
          <w:sz w:val="22"/>
          <w:szCs w:val="22"/>
        </w:rPr>
        <w:t xml:space="preserve">. </w:t>
      </w:r>
      <w:r w:rsidR="00E26ACB" w:rsidRPr="00B24D7C">
        <w:rPr>
          <w:rFonts w:ascii="Arial" w:hAnsi="Arial" w:cs="Arial"/>
          <w:sz w:val="22"/>
          <w:szCs w:val="22"/>
          <w:lang w:val="sr-Cyrl-RS"/>
        </w:rPr>
        <w:t xml:space="preserve">У складу са чланом 26. наведеног закона, јединице локалне самоуправе су законски обвезници средњорочног планирања. </w:t>
      </w:r>
    </w:p>
    <w:p w:rsidR="00B24D7C" w:rsidRDefault="00B24D7C" w:rsidP="00B24D7C">
      <w:pPr>
        <w:pStyle w:val="Default"/>
        <w:rPr>
          <w:rFonts w:ascii="Arial" w:hAnsi="Arial" w:cs="Arial"/>
          <w:b/>
          <w:bCs/>
          <w:sz w:val="22"/>
          <w:szCs w:val="22"/>
        </w:rPr>
      </w:pPr>
    </w:p>
    <w:p w:rsidR="00B24D7C" w:rsidRDefault="00B24D7C" w:rsidP="00B24D7C">
      <w:pPr>
        <w:spacing w:after="120"/>
        <w:jc w:val="both"/>
        <w:rPr>
          <w:rFonts w:ascii="Arial" w:hAnsi="Arial" w:cs="Arial"/>
          <w:sz w:val="22"/>
          <w:szCs w:val="22"/>
        </w:rPr>
      </w:pPr>
      <w:r w:rsidRPr="00B24D7C">
        <w:rPr>
          <w:rFonts w:ascii="Arial" w:hAnsi="Arial" w:cs="Arial"/>
          <w:b/>
          <w:bCs/>
          <w:sz w:val="22"/>
          <w:szCs w:val="22"/>
        </w:rPr>
        <w:t xml:space="preserve">Средњорочни план </w:t>
      </w:r>
      <w:r w:rsidRPr="00B24D7C">
        <w:rPr>
          <w:rFonts w:ascii="Arial" w:hAnsi="Arial" w:cs="Arial"/>
          <w:b/>
          <w:bCs/>
          <w:sz w:val="22"/>
          <w:szCs w:val="22"/>
          <w:lang w:val="sr-Cyrl-RS"/>
        </w:rPr>
        <w:t>Општине Топола з</w:t>
      </w:r>
      <w:r w:rsidRPr="00B24D7C">
        <w:rPr>
          <w:rFonts w:ascii="Arial" w:hAnsi="Arial" w:cs="Arial"/>
          <w:b/>
          <w:bCs/>
          <w:sz w:val="22"/>
          <w:szCs w:val="22"/>
        </w:rPr>
        <w:t>а период 202</w:t>
      </w:r>
      <w:r w:rsidRPr="00B24D7C">
        <w:rPr>
          <w:rFonts w:ascii="Arial" w:hAnsi="Arial" w:cs="Arial"/>
          <w:b/>
          <w:bCs/>
          <w:sz w:val="22"/>
          <w:szCs w:val="22"/>
          <w:lang w:val="sr-Cyrl-RS"/>
        </w:rPr>
        <w:t>3</w:t>
      </w:r>
      <w:r w:rsidRPr="00B24D7C">
        <w:rPr>
          <w:rFonts w:ascii="Arial" w:hAnsi="Arial" w:cs="Arial"/>
          <w:b/>
          <w:bCs/>
          <w:sz w:val="22"/>
          <w:szCs w:val="22"/>
        </w:rPr>
        <w:t>–202</w:t>
      </w:r>
      <w:r w:rsidRPr="00B24D7C">
        <w:rPr>
          <w:rFonts w:ascii="Arial" w:hAnsi="Arial" w:cs="Arial"/>
          <w:b/>
          <w:bCs/>
          <w:sz w:val="22"/>
          <w:szCs w:val="22"/>
          <w:lang w:val="sr-Cyrl-RS"/>
        </w:rPr>
        <w:t>5</w:t>
      </w:r>
      <w:r w:rsidRPr="00B24D7C">
        <w:rPr>
          <w:rFonts w:ascii="Arial" w:hAnsi="Arial" w:cs="Arial"/>
          <w:b/>
          <w:bCs/>
          <w:sz w:val="22"/>
          <w:szCs w:val="22"/>
        </w:rPr>
        <w:t xml:space="preserve">. године </w:t>
      </w:r>
      <w:r w:rsidRPr="00B24D7C">
        <w:rPr>
          <w:rFonts w:ascii="Arial" w:hAnsi="Arial" w:cs="Arial"/>
          <w:sz w:val="22"/>
          <w:szCs w:val="22"/>
        </w:rPr>
        <w:t xml:space="preserve">израђен је у складу са </w:t>
      </w:r>
      <w:r w:rsidRPr="00B24D7C">
        <w:rPr>
          <w:rFonts w:ascii="Arial" w:hAnsi="Arial" w:cs="Arial"/>
          <w:i/>
          <w:iCs/>
          <w:sz w:val="22"/>
          <w:szCs w:val="22"/>
        </w:rPr>
        <w:t>Уредбом о методологији за израду средњорочних планова</w:t>
      </w:r>
      <w:r>
        <w:rPr>
          <w:rStyle w:val="FootnoteReference"/>
          <w:rFonts w:ascii="Arial" w:hAnsi="Arial" w:cs="Arial"/>
          <w:i/>
          <w:iCs/>
          <w:sz w:val="22"/>
          <w:szCs w:val="22"/>
        </w:rPr>
        <w:footnoteReference w:id="2"/>
      </w:r>
      <w:r>
        <w:rPr>
          <w:rFonts w:ascii="Arial" w:hAnsi="Arial" w:cs="Arial"/>
          <w:sz w:val="22"/>
          <w:szCs w:val="22"/>
          <w:lang w:val="sr-Cyrl-RS"/>
        </w:rPr>
        <w:t xml:space="preserve"> </w:t>
      </w:r>
      <w:r>
        <w:rPr>
          <w:rFonts w:ascii="Arial" w:hAnsi="Arial" w:cs="Arial"/>
          <w:sz w:val="22"/>
          <w:szCs w:val="22"/>
          <w:lang w:val="sr-Cyrl-CS"/>
        </w:rPr>
        <w:t>(у даљем тексту Уредба)</w:t>
      </w:r>
      <w:r w:rsidRPr="00B24D7C">
        <w:rPr>
          <w:rFonts w:ascii="Arial" w:hAnsi="Arial" w:cs="Arial"/>
          <w:sz w:val="22"/>
          <w:szCs w:val="22"/>
        </w:rPr>
        <w:t xml:space="preserve"> којом је прописана обавезна форма и садржина средњорочног плана. </w:t>
      </w:r>
    </w:p>
    <w:p w:rsidR="00B24D7C" w:rsidRPr="007E1876" w:rsidRDefault="00B24D7C" w:rsidP="00B24D7C">
      <w:pPr>
        <w:spacing w:after="120"/>
        <w:jc w:val="both"/>
        <w:rPr>
          <w:rFonts w:ascii="Arial" w:hAnsi="Arial" w:cs="Arial"/>
          <w:sz w:val="22"/>
          <w:szCs w:val="22"/>
          <w:lang w:val="sr-Cyrl-CS"/>
        </w:rPr>
      </w:pPr>
      <w:r w:rsidRPr="00B24D7C">
        <w:rPr>
          <w:rFonts w:ascii="Arial" w:hAnsi="Arial" w:cs="Arial"/>
          <w:sz w:val="22"/>
          <w:szCs w:val="22"/>
        </w:rPr>
        <w:t xml:space="preserve">Ово је први </w:t>
      </w:r>
      <w:r w:rsidRPr="00B24D7C">
        <w:rPr>
          <w:rFonts w:ascii="Arial" w:hAnsi="Arial" w:cs="Arial"/>
          <w:sz w:val="22"/>
          <w:szCs w:val="22"/>
          <w:lang w:val="sr-Cyrl-RS"/>
        </w:rPr>
        <w:t>С</w:t>
      </w:r>
      <w:r w:rsidRPr="00B24D7C">
        <w:rPr>
          <w:rFonts w:ascii="Arial" w:hAnsi="Arial" w:cs="Arial"/>
          <w:sz w:val="22"/>
          <w:szCs w:val="22"/>
        </w:rPr>
        <w:t xml:space="preserve">редњорочни план који је </w:t>
      </w:r>
      <w:r w:rsidRPr="00B24D7C">
        <w:rPr>
          <w:rFonts w:ascii="Arial" w:hAnsi="Arial" w:cs="Arial"/>
          <w:sz w:val="22"/>
          <w:szCs w:val="22"/>
          <w:lang w:val="sr-Cyrl-RS"/>
        </w:rPr>
        <w:t>општина Топола</w:t>
      </w:r>
      <w:r w:rsidRPr="00B24D7C">
        <w:rPr>
          <w:rFonts w:ascii="Arial" w:hAnsi="Arial" w:cs="Arial"/>
          <w:sz w:val="22"/>
          <w:szCs w:val="22"/>
        </w:rPr>
        <w:t xml:space="preserve"> изради</w:t>
      </w:r>
      <w:r w:rsidRPr="00B24D7C">
        <w:rPr>
          <w:rFonts w:ascii="Arial" w:hAnsi="Arial" w:cs="Arial"/>
          <w:sz w:val="22"/>
          <w:szCs w:val="22"/>
          <w:lang w:val="sr-Cyrl-RS"/>
        </w:rPr>
        <w:t>ла</w:t>
      </w:r>
      <w:r w:rsidRPr="00B24D7C">
        <w:rPr>
          <w:rFonts w:ascii="Arial" w:hAnsi="Arial" w:cs="Arial"/>
          <w:sz w:val="22"/>
          <w:szCs w:val="22"/>
        </w:rPr>
        <w:t>.</w:t>
      </w:r>
      <w:r w:rsidRPr="00B24D7C">
        <w:rPr>
          <w:rFonts w:ascii="Arial" w:hAnsi="Arial" w:cs="Arial"/>
          <w:sz w:val="22"/>
          <w:szCs w:val="22"/>
          <w:lang w:val="sr-Cyrl-CS"/>
        </w:rPr>
        <w:t xml:space="preserve"> </w:t>
      </w:r>
      <w:r>
        <w:rPr>
          <w:rFonts w:ascii="Arial" w:hAnsi="Arial" w:cs="Arial"/>
          <w:sz w:val="22"/>
          <w:szCs w:val="22"/>
          <w:lang w:val="sr-Cyrl-CS"/>
        </w:rPr>
        <w:t>За израду документа формирана је радна група, на основу решења б</w:t>
      </w:r>
      <w:r w:rsidRPr="009C3A27">
        <w:rPr>
          <w:rFonts w:ascii="Arial" w:hAnsi="Arial" w:cs="Arial"/>
          <w:sz w:val="22"/>
          <w:szCs w:val="22"/>
          <w:lang w:val="sr-Cyrl-CS"/>
        </w:rPr>
        <w:t>рој: 020-183/2022-05-II</w:t>
      </w:r>
      <w:r>
        <w:rPr>
          <w:rFonts w:ascii="Arial" w:hAnsi="Arial" w:cs="Arial"/>
          <w:sz w:val="22"/>
          <w:szCs w:val="22"/>
          <w:lang w:val="sr-Cyrl-CS"/>
        </w:rPr>
        <w:t xml:space="preserve">, </w:t>
      </w:r>
      <w:r w:rsidRPr="009C3A27">
        <w:rPr>
          <w:rFonts w:ascii="Arial" w:hAnsi="Arial" w:cs="Arial"/>
          <w:sz w:val="22"/>
          <w:szCs w:val="22"/>
          <w:lang w:val="sr-Cyrl-CS"/>
        </w:rPr>
        <w:t>а у складу са Закључком општинског већа о сагласности Одељењу за Локални економски развој да приступи изради планске документације број 020-168/2021-05-III од 07.05.2021.године</w:t>
      </w:r>
      <w:r>
        <w:rPr>
          <w:rFonts w:ascii="Arial" w:hAnsi="Arial" w:cs="Arial"/>
          <w:sz w:val="22"/>
          <w:szCs w:val="22"/>
          <w:lang w:val="sr-Cyrl-CS"/>
        </w:rPr>
        <w:t>.</w:t>
      </w:r>
    </w:p>
    <w:p w:rsidR="00BE6FC4" w:rsidRDefault="00E26ACB" w:rsidP="00BE6FC4">
      <w:pPr>
        <w:pStyle w:val="Default"/>
        <w:jc w:val="both"/>
        <w:rPr>
          <w:rFonts w:ascii="Arial" w:hAnsi="Arial" w:cs="Arial"/>
          <w:sz w:val="22"/>
          <w:szCs w:val="22"/>
        </w:rPr>
      </w:pPr>
      <w:r w:rsidRPr="00B24D7C">
        <w:rPr>
          <w:rFonts w:ascii="Arial" w:hAnsi="Arial" w:cs="Arial"/>
          <w:sz w:val="22"/>
          <w:szCs w:val="22"/>
        </w:rPr>
        <w:t>Средњорочни план је свеобухватни плански документ  који се доноси за период од три године и који омогућава повезивање јавних политика са средњорочним оквиром расхода.</w:t>
      </w:r>
      <w:r w:rsidR="00183153" w:rsidRPr="00B24D7C">
        <w:rPr>
          <w:rFonts w:ascii="Arial" w:hAnsi="Arial" w:cs="Arial"/>
          <w:sz w:val="22"/>
          <w:szCs w:val="22"/>
          <w:lang w:val="sr-Cyrl-RS"/>
        </w:rPr>
        <w:t xml:space="preserve"> Основно полазиште средњорочног планирања је План развоја општине, као </w:t>
      </w:r>
      <w:bookmarkEnd w:id="1"/>
      <w:r w:rsidR="00183153" w:rsidRPr="00B24D7C">
        <w:rPr>
          <w:rFonts w:ascii="Arial" w:hAnsi="Arial" w:cs="Arial"/>
          <w:sz w:val="22"/>
          <w:szCs w:val="22"/>
          <w:lang w:val="sr-Cyrl-RS"/>
        </w:rPr>
        <w:t>х</w:t>
      </w:r>
      <w:r w:rsidR="007E1876" w:rsidRPr="00B24D7C">
        <w:rPr>
          <w:rFonts w:ascii="Arial" w:hAnsi="Arial" w:cs="Arial"/>
          <w:sz w:val="22"/>
          <w:szCs w:val="22"/>
        </w:rPr>
        <w:t>ијерархијски највиши дугорочни документ развојног планирања</w:t>
      </w:r>
      <w:r w:rsidR="00183153" w:rsidRPr="00B24D7C">
        <w:rPr>
          <w:rFonts w:ascii="Arial" w:hAnsi="Arial" w:cs="Arial"/>
          <w:sz w:val="22"/>
          <w:szCs w:val="22"/>
          <w:lang w:val="sr-Cyrl-RS"/>
        </w:rPr>
        <w:t xml:space="preserve">. </w:t>
      </w:r>
      <w:r w:rsidR="007E1876" w:rsidRPr="00B24D7C">
        <w:rPr>
          <w:rFonts w:ascii="Arial" w:hAnsi="Arial" w:cs="Arial"/>
          <w:sz w:val="22"/>
          <w:szCs w:val="22"/>
        </w:rPr>
        <w:t xml:space="preserve">План развоја општине Топола </w:t>
      </w:r>
      <w:r w:rsidR="007E1876" w:rsidRPr="00B24D7C">
        <w:rPr>
          <w:rFonts w:ascii="Arial" w:hAnsi="Arial" w:cs="Arial"/>
          <w:sz w:val="22"/>
          <w:szCs w:val="22"/>
          <w:lang w:val="sr-Cyrl-RS"/>
        </w:rPr>
        <w:t xml:space="preserve">донет је за период </w:t>
      </w:r>
      <w:r w:rsidR="007E1876" w:rsidRPr="00B24D7C">
        <w:rPr>
          <w:rFonts w:ascii="Arial" w:hAnsi="Arial" w:cs="Arial"/>
          <w:sz w:val="22"/>
          <w:szCs w:val="22"/>
        </w:rPr>
        <w:t xml:space="preserve">2021-2031. </w:t>
      </w:r>
      <w:r w:rsidR="00525B2E" w:rsidRPr="00B24D7C">
        <w:rPr>
          <w:rFonts w:ascii="Arial" w:hAnsi="Arial" w:cs="Arial"/>
          <w:sz w:val="22"/>
          <w:szCs w:val="22"/>
          <w:lang w:val="sr-Cyrl-RS"/>
        </w:rPr>
        <w:t>г</w:t>
      </w:r>
      <w:r w:rsidR="007E1876" w:rsidRPr="00B24D7C">
        <w:rPr>
          <w:rFonts w:ascii="Arial" w:hAnsi="Arial" w:cs="Arial"/>
          <w:sz w:val="22"/>
          <w:szCs w:val="22"/>
          <w:lang w:val="sr-Cyrl-RS"/>
        </w:rPr>
        <w:t>одине</w:t>
      </w:r>
      <w:r w:rsidR="00525B2E" w:rsidRPr="00B24D7C">
        <w:rPr>
          <w:rFonts w:ascii="Arial" w:hAnsi="Arial" w:cs="Arial"/>
          <w:sz w:val="22"/>
          <w:szCs w:val="22"/>
          <w:lang w:val="sr-Cyrl-RS"/>
        </w:rPr>
        <w:t xml:space="preserve"> и усклађен је са </w:t>
      </w:r>
      <w:r w:rsidR="00183153" w:rsidRPr="00B24D7C">
        <w:rPr>
          <w:rFonts w:ascii="Arial" w:hAnsi="Arial" w:cs="Arial"/>
          <w:sz w:val="22"/>
          <w:szCs w:val="22"/>
          <w:lang w:val="sr-Cyrl-RS"/>
        </w:rPr>
        <w:t xml:space="preserve">просторним планом и </w:t>
      </w:r>
      <w:r w:rsidR="00525B2E" w:rsidRPr="00B24D7C">
        <w:rPr>
          <w:rFonts w:ascii="Arial" w:hAnsi="Arial" w:cs="Arial"/>
          <w:sz w:val="22"/>
          <w:szCs w:val="22"/>
          <w:lang w:val="sr-Cyrl-RS"/>
        </w:rPr>
        <w:t>постојећим документима јавних политика (стратегије и акциони планови).</w:t>
      </w:r>
      <w:r w:rsidR="00525B2E" w:rsidRPr="00B24D7C">
        <w:rPr>
          <w:rFonts w:ascii="Arial" w:hAnsi="Arial" w:cs="Arial"/>
          <w:sz w:val="22"/>
          <w:szCs w:val="22"/>
          <w:lang w:val="sr-Cyrl-CS"/>
        </w:rPr>
        <w:t xml:space="preserve"> Својим средњорочним планом </w:t>
      </w:r>
      <w:r w:rsidR="00AF2276" w:rsidRPr="00B24D7C">
        <w:rPr>
          <w:rFonts w:ascii="Arial" w:hAnsi="Arial" w:cs="Arial"/>
          <w:sz w:val="22"/>
          <w:szCs w:val="22"/>
          <w:lang w:val="sr-Cyrl-CS"/>
        </w:rPr>
        <w:t>општина</w:t>
      </w:r>
      <w:r w:rsidR="00525B2E" w:rsidRPr="00B24D7C">
        <w:rPr>
          <w:rFonts w:ascii="Arial" w:hAnsi="Arial" w:cs="Arial"/>
          <w:sz w:val="22"/>
          <w:szCs w:val="22"/>
          <w:lang w:val="sr-Cyrl-CS"/>
        </w:rPr>
        <w:t xml:space="preserve"> разрађује циљеве, мере и активности које </w:t>
      </w:r>
      <w:r w:rsidR="00BE63F2" w:rsidRPr="00B24D7C">
        <w:rPr>
          <w:rFonts w:ascii="Arial" w:hAnsi="Arial" w:cs="Arial"/>
          <w:sz w:val="22"/>
          <w:szCs w:val="22"/>
        </w:rPr>
        <w:t xml:space="preserve">je </w:t>
      </w:r>
      <w:r w:rsidR="00525B2E" w:rsidRPr="00B24D7C">
        <w:rPr>
          <w:rFonts w:ascii="Arial" w:hAnsi="Arial" w:cs="Arial"/>
          <w:sz w:val="22"/>
          <w:szCs w:val="22"/>
          <w:lang w:val="sr-Cyrl-CS"/>
        </w:rPr>
        <w:t>у обавези да оствари, односно спроведе на основу cвог плана развоја и докумената јавних политика</w:t>
      </w:r>
      <w:r w:rsidR="00183153" w:rsidRPr="00B24D7C">
        <w:rPr>
          <w:rFonts w:ascii="Arial" w:hAnsi="Arial" w:cs="Arial"/>
          <w:sz w:val="22"/>
          <w:szCs w:val="22"/>
          <w:lang w:val="sr-Cyrl-RS"/>
        </w:rPr>
        <w:t>, а на основу расположивих ресурса.</w:t>
      </w:r>
      <w:r w:rsidR="00BE6FC4" w:rsidRPr="00BE6FC4">
        <w:rPr>
          <w:rFonts w:ascii="Arial" w:hAnsi="Arial" w:cs="Arial"/>
          <w:sz w:val="22"/>
          <w:szCs w:val="22"/>
        </w:rPr>
        <w:t xml:space="preserve"> </w:t>
      </w:r>
    </w:p>
    <w:p w:rsidR="00BE6FC4" w:rsidRDefault="00BE6FC4" w:rsidP="00BE6FC4">
      <w:pPr>
        <w:pStyle w:val="Default"/>
        <w:jc w:val="both"/>
        <w:rPr>
          <w:rFonts w:ascii="Arial" w:hAnsi="Arial" w:cs="Arial"/>
          <w:sz w:val="22"/>
          <w:szCs w:val="22"/>
        </w:rPr>
      </w:pPr>
    </w:p>
    <w:p w:rsidR="00BE6FC4" w:rsidRPr="00633A57" w:rsidRDefault="00BE6FC4" w:rsidP="00BE6FC4">
      <w:pPr>
        <w:pStyle w:val="Default"/>
        <w:jc w:val="both"/>
        <w:rPr>
          <w:rFonts w:ascii="Arial" w:hAnsi="Arial" w:cs="Arial"/>
          <w:sz w:val="22"/>
          <w:szCs w:val="22"/>
        </w:rPr>
      </w:pPr>
      <w:r w:rsidRPr="00633A57">
        <w:rPr>
          <w:rFonts w:ascii="Arial" w:hAnsi="Arial" w:cs="Arial"/>
          <w:sz w:val="22"/>
          <w:szCs w:val="22"/>
        </w:rPr>
        <w:t xml:space="preserve">Кроз израду и доношење средњорочног плана врши се, пре свега, операционализација и спровођење Плана развоја ЈЛС, а такође се повећава и транспарентност одговорности за спровођење утврђених локалних циљева Агенде 2030. На овај начин средњорочни план постаје основни управљачки инструмент локалне самоуправе којим се утврђује ко, шта, кад и како треба да уради, трошкове активности у средњорочном периоду и њихову усклађеност са утврђеним буџетом за наредну годину. </w:t>
      </w:r>
    </w:p>
    <w:p w:rsidR="00BE6FC4" w:rsidRDefault="00BE6FC4" w:rsidP="00BE6FC4">
      <w:pPr>
        <w:pStyle w:val="Default"/>
        <w:jc w:val="both"/>
        <w:rPr>
          <w:rFonts w:ascii="Arial" w:hAnsi="Arial" w:cs="Arial"/>
          <w:sz w:val="22"/>
          <w:szCs w:val="22"/>
        </w:rPr>
      </w:pPr>
    </w:p>
    <w:p w:rsidR="00BE6FC4" w:rsidRPr="00633A57" w:rsidRDefault="00BE6FC4" w:rsidP="00BE6FC4">
      <w:pPr>
        <w:pStyle w:val="Default"/>
        <w:jc w:val="both"/>
        <w:rPr>
          <w:rFonts w:ascii="Arial" w:hAnsi="Arial" w:cs="Arial"/>
          <w:sz w:val="22"/>
          <w:szCs w:val="22"/>
        </w:rPr>
      </w:pPr>
      <w:r w:rsidRPr="00633A57">
        <w:rPr>
          <w:rFonts w:ascii="Arial" w:hAnsi="Arial" w:cs="Arial"/>
          <w:sz w:val="22"/>
          <w:szCs w:val="22"/>
        </w:rPr>
        <w:t xml:space="preserve">На основу дефинисане методологије, послови координације израде Средњорочног плана </w:t>
      </w:r>
      <w:r>
        <w:rPr>
          <w:rFonts w:ascii="Arial" w:hAnsi="Arial" w:cs="Arial"/>
          <w:sz w:val="22"/>
          <w:szCs w:val="22"/>
          <w:lang w:val="sr-Cyrl-RS"/>
        </w:rPr>
        <w:t xml:space="preserve">Општине Топола </w:t>
      </w:r>
      <w:r w:rsidRPr="00633A57">
        <w:rPr>
          <w:rFonts w:ascii="Arial" w:hAnsi="Arial" w:cs="Arial"/>
          <w:sz w:val="22"/>
          <w:szCs w:val="22"/>
        </w:rPr>
        <w:t xml:space="preserve">поверени су Управљачкој радној групи за израду Средњорочног плана града и секторским подгрупама које </w:t>
      </w:r>
      <w:r w:rsidR="00EE1A13">
        <w:rPr>
          <w:rFonts w:ascii="Arial" w:hAnsi="Arial" w:cs="Arial"/>
          <w:sz w:val="22"/>
          <w:szCs w:val="22"/>
          <w:lang w:val="sr-Cyrl-RS"/>
        </w:rPr>
        <w:t>чине</w:t>
      </w:r>
      <w:r w:rsidRPr="00633A57">
        <w:rPr>
          <w:rFonts w:ascii="Arial" w:hAnsi="Arial" w:cs="Arial"/>
          <w:sz w:val="22"/>
          <w:szCs w:val="22"/>
        </w:rPr>
        <w:t xml:space="preserve">: представници </w:t>
      </w:r>
      <w:r>
        <w:rPr>
          <w:rFonts w:ascii="Arial" w:hAnsi="Arial" w:cs="Arial"/>
          <w:sz w:val="22"/>
          <w:szCs w:val="22"/>
          <w:lang w:val="sr-Cyrl-RS"/>
        </w:rPr>
        <w:t>општинске</w:t>
      </w:r>
      <w:r w:rsidRPr="00633A57">
        <w:rPr>
          <w:rFonts w:ascii="Arial" w:hAnsi="Arial" w:cs="Arial"/>
          <w:sz w:val="22"/>
          <w:szCs w:val="22"/>
        </w:rPr>
        <w:t xml:space="preserve"> управе, стручњаци ангажовани у администрацији, јавним предузећима, установама, организацијама цивилног друштва, као и остали представници из јавног, приватног</w:t>
      </w:r>
      <w:r>
        <w:rPr>
          <w:rFonts w:ascii="Arial" w:hAnsi="Arial" w:cs="Arial"/>
          <w:sz w:val="22"/>
          <w:szCs w:val="22"/>
          <w:lang w:val="sr-Cyrl-RS"/>
        </w:rPr>
        <w:t xml:space="preserve"> и</w:t>
      </w:r>
      <w:r w:rsidRPr="00633A57">
        <w:rPr>
          <w:rFonts w:ascii="Arial" w:hAnsi="Arial" w:cs="Arial"/>
          <w:sz w:val="22"/>
          <w:szCs w:val="22"/>
        </w:rPr>
        <w:t xml:space="preserve"> цивилног</w:t>
      </w:r>
      <w:r w:rsidR="00EE1A13">
        <w:rPr>
          <w:rFonts w:ascii="Arial" w:hAnsi="Arial" w:cs="Arial"/>
          <w:sz w:val="22"/>
          <w:szCs w:val="22"/>
          <w:lang w:val="sr-Cyrl-RS"/>
        </w:rPr>
        <w:t xml:space="preserve"> сектора.</w:t>
      </w:r>
      <w:r w:rsidRPr="00633A57">
        <w:rPr>
          <w:rFonts w:ascii="Arial" w:hAnsi="Arial" w:cs="Arial"/>
          <w:sz w:val="22"/>
          <w:szCs w:val="22"/>
        </w:rPr>
        <w:t xml:space="preserve"> </w:t>
      </w:r>
    </w:p>
    <w:p w:rsidR="00BE6FC4" w:rsidRDefault="00BE6FC4" w:rsidP="00BE6FC4">
      <w:pPr>
        <w:spacing w:after="120"/>
        <w:jc w:val="both"/>
        <w:rPr>
          <w:sz w:val="23"/>
          <w:szCs w:val="23"/>
        </w:rPr>
      </w:pPr>
      <w:r w:rsidRPr="00633A57">
        <w:rPr>
          <w:rFonts w:ascii="Arial" w:hAnsi="Arial" w:cs="Arial"/>
          <w:sz w:val="22"/>
          <w:szCs w:val="22"/>
        </w:rPr>
        <w:t xml:space="preserve">Стручну подршку у изради Средњорочног плана пружила је Регионална </w:t>
      </w:r>
      <w:r>
        <w:rPr>
          <w:rFonts w:ascii="Arial" w:hAnsi="Arial" w:cs="Arial"/>
          <w:sz w:val="22"/>
          <w:szCs w:val="22"/>
          <w:lang w:val="sr-Cyrl-RS"/>
        </w:rPr>
        <w:t>а</w:t>
      </w:r>
      <w:r w:rsidR="00EE1A13">
        <w:rPr>
          <w:rFonts w:ascii="Arial" w:hAnsi="Arial" w:cs="Arial"/>
          <w:sz w:val="22"/>
          <w:szCs w:val="22"/>
          <w:lang w:val="sr-Cyrl-RS"/>
        </w:rPr>
        <w:t>г</w:t>
      </w:r>
      <w:r>
        <w:rPr>
          <w:rFonts w:ascii="Arial" w:hAnsi="Arial" w:cs="Arial"/>
          <w:sz w:val="22"/>
          <w:szCs w:val="22"/>
          <w:lang w:val="sr-Cyrl-RS"/>
        </w:rPr>
        <w:t xml:space="preserve">енција за економски </w:t>
      </w:r>
      <w:r w:rsidRPr="00633A57">
        <w:rPr>
          <w:rFonts w:ascii="Arial" w:hAnsi="Arial" w:cs="Arial"/>
          <w:sz w:val="22"/>
          <w:szCs w:val="22"/>
        </w:rPr>
        <w:t>развој</w:t>
      </w:r>
      <w:r>
        <w:rPr>
          <w:rFonts w:ascii="Arial" w:hAnsi="Arial" w:cs="Arial"/>
          <w:sz w:val="22"/>
          <w:szCs w:val="22"/>
          <w:lang w:val="sr-Cyrl-RS"/>
        </w:rPr>
        <w:t xml:space="preserve"> Шумадије и Поморавља.</w:t>
      </w:r>
    </w:p>
    <w:p w:rsidR="00BE6FC4" w:rsidRDefault="00BE6FC4" w:rsidP="00BE6FC4">
      <w:pPr>
        <w:spacing w:after="120"/>
        <w:jc w:val="both"/>
        <w:rPr>
          <w:rFonts w:ascii="Arial" w:hAnsi="Arial" w:cs="Arial"/>
          <w:sz w:val="22"/>
          <w:szCs w:val="22"/>
          <w:lang w:val="sr-Cyrl-CS"/>
        </w:rPr>
      </w:pPr>
      <w:r w:rsidRPr="007E1876">
        <w:rPr>
          <w:rFonts w:ascii="Arial" w:hAnsi="Arial" w:cs="Arial"/>
          <w:sz w:val="22"/>
          <w:szCs w:val="22"/>
          <w:lang w:val="sr-Cyrl-CS"/>
        </w:rPr>
        <w:t xml:space="preserve">У складу са чланом 26. Закона о планском систему, средњорочни план се објављује до 31. јануара текуће године на интернет страници општине Топола, </w:t>
      </w:r>
      <w:hyperlink r:id="rId9" w:history="1">
        <w:r w:rsidRPr="0038533C">
          <w:rPr>
            <w:rStyle w:val="Hyperlink"/>
            <w:rFonts w:ascii="Arial" w:hAnsi="Arial" w:cs="Arial"/>
            <w:sz w:val="22"/>
            <w:szCs w:val="22"/>
            <w:lang w:val="sr-Cyrl-CS"/>
          </w:rPr>
          <w:t>www.topola.rs</w:t>
        </w:r>
      </w:hyperlink>
      <w:r w:rsidRPr="007E1876">
        <w:rPr>
          <w:rFonts w:ascii="Arial" w:hAnsi="Arial" w:cs="Arial"/>
          <w:sz w:val="22"/>
          <w:szCs w:val="22"/>
          <w:lang w:val="sr-Cyrl-CS"/>
        </w:rPr>
        <w:t>.</w:t>
      </w:r>
    </w:p>
    <w:p w:rsidR="007E1876" w:rsidRDefault="007E1876" w:rsidP="00B24D7C">
      <w:pPr>
        <w:jc w:val="both"/>
        <w:rPr>
          <w:rFonts w:ascii="Arial" w:hAnsi="Arial" w:cs="Arial"/>
          <w:sz w:val="22"/>
          <w:szCs w:val="22"/>
          <w:lang w:val="sr-Cyrl-RS"/>
        </w:rPr>
      </w:pPr>
    </w:p>
    <w:p w:rsidR="005024A3" w:rsidRDefault="00AD63DA" w:rsidP="007B267A">
      <w:pPr>
        <w:jc w:val="center"/>
        <w:rPr>
          <w:rFonts w:ascii="Arial" w:hAnsi="Arial" w:cs="Arial"/>
          <w:sz w:val="22"/>
          <w:szCs w:val="22"/>
          <w:lang w:val="sr-Cyrl-CS"/>
        </w:rPr>
      </w:pPr>
      <w:r>
        <w:rPr>
          <w:rFonts w:ascii="Arial" w:hAnsi="Arial" w:cs="Arial"/>
          <w:noProof/>
          <w:sz w:val="22"/>
          <w:szCs w:val="22"/>
          <w:lang w:val="sr-Cyrl-CS"/>
        </w:rPr>
        <w:lastRenderedPageBreak/>
        <w:drawing>
          <wp:inline distT="0" distB="0" distL="0" distR="0">
            <wp:extent cx="5153025" cy="4543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4543425"/>
                    </a:xfrm>
                    <a:prstGeom prst="rect">
                      <a:avLst/>
                    </a:prstGeom>
                    <a:noFill/>
                    <a:ln>
                      <a:noFill/>
                    </a:ln>
                  </pic:spPr>
                </pic:pic>
              </a:graphicData>
            </a:graphic>
          </wp:inline>
        </w:drawing>
      </w:r>
    </w:p>
    <w:p w:rsidR="005024A3" w:rsidRPr="00E12855" w:rsidRDefault="00584ABF" w:rsidP="00E12855">
      <w:pPr>
        <w:jc w:val="right"/>
        <w:rPr>
          <w:rFonts w:ascii="Arial" w:hAnsi="Arial" w:cs="Arial"/>
          <w:i/>
          <w:iCs/>
          <w:sz w:val="20"/>
          <w:szCs w:val="20"/>
          <w:lang w:val="sr-Cyrl-CS"/>
        </w:rPr>
      </w:pPr>
      <w:r w:rsidRPr="00E12855">
        <w:rPr>
          <w:rFonts w:ascii="Arial" w:hAnsi="Arial" w:cs="Arial"/>
          <w:i/>
          <w:iCs/>
          <w:sz w:val="20"/>
          <w:szCs w:val="20"/>
          <w:lang w:val="sr-Cyrl-CS"/>
        </w:rPr>
        <w:t>Графикон</w:t>
      </w:r>
      <w:r w:rsidR="007E1876" w:rsidRPr="00E12855">
        <w:rPr>
          <w:rFonts w:ascii="Arial" w:hAnsi="Arial" w:cs="Arial"/>
          <w:i/>
          <w:iCs/>
          <w:sz w:val="20"/>
          <w:szCs w:val="20"/>
          <w:lang w:val="sr-Cyrl-CS"/>
        </w:rPr>
        <w:t xml:space="preserve"> 1: Развојно планирање ЈЛС и средњорочно планирање</w:t>
      </w:r>
    </w:p>
    <w:p w:rsidR="00183153" w:rsidRDefault="00183153">
      <w:pPr>
        <w:rPr>
          <w:rFonts w:ascii="Arial" w:hAnsi="Arial" w:cs="Arial"/>
          <w:sz w:val="20"/>
          <w:szCs w:val="20"/>
          <w:lang w:val="sr-Cyrl-CS"/>
        </w:rPr>
      </w:pPr>
    </w:p>
    <w:p w:rsidR="00B24D7C" w:rsidRDefault="00B24D7C" w:rsidP="00B24D7C">
      <w:pPr>
        <w:pStyle w:val="Default"/>
        <w:rPr>
          <w:sz w:val="23"/>
          <w:szCs w:val="23"/>
        </w:rPr>
      </w:pPr>
    </w:p>
    <w:p w:rsidR="002C7C3F" w:rsidRDefault="002C7C3F" w:rsidP="00183153">
      <w:pPr>
        <w:spacing w:after="120"/>
        <w:jc w:val="both"/>
        <w:rPr>
          <w:rFonts w:ascii="Arial" w:hAnsi="Arial" w:cs="Arial"/>
          <w:sz w:val="22"/>
          <w:szCs w:val="22"/>
          <w:lang w:val="sr-Cyrl-CS"/>
        </w:rPr>
      </w:pPr>
    </w:p>
    <w:p w:rsidR="00BE6FC4" w:rsidRDefault="00BE6FC4" w:rsidP="00183153">
      <w:pPr>
        <w:spacing w:after="120"/>
        <w:jc w:val="both"/>
        <w:rPr>
          <w:rFonts w:ascii="Arial" w:hAnsi="Arial" w:cs="Arial"/>
          <w:sz w:val="22"/>
          <w:szCs w:val="22"/>
          <w:lang w:val="sr-Cyrl-CS"/>
        </w:rPr>
      </w:pPr>
    </w:p>
    <w:p w:rsidR="005024A3" w:rsidRPr="000C39DC" w:rsidRDefault="000B3722" w:rsidP="00DA7B7B">
      <w:pPr>
        <w:numPr>
          <w:ilvl w:val="0"/>
          <w:numId w:val="15"/>
        </w:numPr>
        <w:tabs>
          <w:tab w:val="left" w:pos="1110"/>
        </w:tabs>
        <w:rPr>
          <w:rFonts w:ascii="Arial" w:hAnsi="Arial" w:cs="Arial"/>
          <w:b/>
          <w:color w:val="2E74B5"/>
          <w:lang w:eastAsia="en-US"/>
        </w:rPr>
      </w:pPr>
      <w:r w:rsidRPr="000C39DC">
        <w:rPr>
          <w:rFonts w:ascii="Arial" w:hAnsi="Arial" w:cs="Arial"/>
          <w:b/>
          <w:color w:val="2E74B5"/>
          <w:lang w:eastAsia="en-US"/>
        </w:rPr>
        <w:t>Основне информације о обвезнику средњорочног планирања</w:t>
      </w:r>
    </w:p>
    <w:p w:rsidR="009D1866" w:rsidRPr="000C39DC" w:rsidRDefault="009D1866">
      <w:pPr>
        <w:tabs>
          <w:tab w:val="left" w:pos="1110"/>
        </w:tabs>
        <w:rPr>
          <w:rFonts w:ascii="Arial" w:hAnsi="Arial" w:cs="Arial"/>
          <w:b/>
          <w:color w:val="2E74B5"/>
          <w:lang w:eastAsia="en-US"/>
        </w:rPr>
      </w:pPr>
    </w:p>
    <w:p w:rsidR="000B3722" w:rsidRPr="0099795E" w:rsidRDefault="000B3722">
      <w:pPr>
        <w:tabs>
          <w:tab w:val="left" w:pos="1110"/>
        </w:tabs>
        <w:rPr>
          <w:rFonts w:ascii="Arial" w:hAnsi="Arial" w:cs="Arial"/>
          <w:b/>
          <w:bCs/>
        </w:rPr>
      </w:pPr>
    </w:p>
    <w:p w:rsidR="000B3722" w:rsidRDefault="000B3722">
      <w:pPr>
        <w:tabs>
          <w:tab w:val="left" w:pos="1110"/>
        </w:tabs>
        <w:rPr>
          <w:rFonts w:ascii="Arial" w:hAnsi="Arial" w:cs="Arial"/>
          <w:b/>
          <w:bCs/>
          <w:lang w:val="ru-RU"/>
        </w:rPr>
      </w:pPr>
      <w:r w:rsidRPr="00F5672B">
        <w:rPr>
          <w:rFonts w:ascii="Arial" w:hAnsi="Arial" w:cs="Arial"/>
          <w:b/>
          <w:bCs/>
          <w:lang w:val="ru-RU"/>
        </w:rPr>
        <w:t>2.1 Основни подаци</w:t>
      </w:r>
    </w:p>
    <w:p w:rsidR="00F5672B" w:rsidRDefault="00F5672B">
      <w:pPr>
        <w:tabs>
          <w:tab w:val="left" w:pos="1110"/>
        </w:tabs>
        <w:rPr>
          <w:rFonts w:ascii="Arial" w:hAnsi="Arial" w:cs="Arial"/>
          <w:b/>
          <w:bCs/>
          <w:lang w:val="ru-RU"/>
        </w:rPr>
      </w:pPr>
    </w:p>
    <w:tbl>
      <w:tblPr>
        <w:tblW w:w="0" w:type="auto"/>
        <w:jc w:val="center"/>
        <w:shd w:val="clear" w:color="auto" w:fill="BDD6EE"/>
        <w:tblLook w:val="04A0" w:firstRow="1" w:lastRow="0" w:firstColumn="1" w:lastColumn="0" w:noHBand="0" w:noVBand="1"/>
      </w:tblPr>
      <w:tblGrid>
        <w:gridCol w:w="2425"/>
        <w:gridCol w:w="6960"/>
      </w:tblGrid>
      <w:tr w:rsidR="008D4A66" w:rsidRPr="007A5FC3" w:rsidTr="001A6622">
        <w:trPr>
          <w:trHeight w:val="330"/>
          <w:jc w:val="center"/>
        </w:trPr>
        <w:tc>
          <w:tcPr>
            <w:tcW w:w="2425" w:type="dxa"/>
            <w:shd w:val="clear" w:color="auto" w:fill="BDD6EE"/>
          </w:tcPr>
          <w:p w:rsidR="008D4A66" w:rsidRPr="007A5FC3" w:rsidRDefault="008D4A66" w:rsidP="006158B8">
            <w:pPr>
              <w:tabs>
                <w:tab w:val="left" w:pos="1110"/>
              </w:tabs>
              <w:spacing w:before="40" w:after="40"/>
              <w:rPr>
                <w:rFonts w:ascii="Arial" w:hAnsi="Arial" w:cs="Arial"/>
                <w:sz w:val="22"/>
                <w:szCs w:val="22"/>
                <w:lang w:val="ru-RU"/>
              </w:rPr>
            </w:pPr>
            <w:r w:rsidRPr="007A5FC3">
              <w:rPr>
                <w:rFonts w:ascii="Arial" w:hAnsi="Arial" w:cs="Arial"/>
                <w:sz w:val="22"/>
                <w:szCs w:val="22"/>
                <w:lang w:val="ru-RU"/>
              </w:rPr>
              <w:t>Назив органа:</w:t>
            </w:r>
          </w:p>
        </w:tc>
        <w:tc>
          <w:tcPr>
            <w:tcW w:w="6960" w:type="dxa"/>
            <w:shd w:val="clear" w:color="auto" w:fill="BDD6EE"/>
          </w:tcPr>
          <w:p w:rsidR="008D4A66" w:rsidRPr="007A5FC3" w:rsidRDefault="008D4A66" w:rsidP="006158B8">
            <w:pPr>
              <w:tabs>
                <w:tab w:val="left" w:pos="1110"/>
              </w:tabs>
              <w:spacing w:before="40" w:after="40"/>
              <w:rPr>
                <w:rFonts w:ascii="Arial" w:hAnsi="Arial" w:cs="Arial"/>
                <w:b/>
                <w:bCs/>
                <w:sz w:val="22"/>
                <w:szCs w:val="22"/>
                <w:lang w:val="ru-RU"/>
              </w:rPr>
            </w:pPr>
            <w:r w:rsidRPr="007A5FC3">
              <w:rPr>
                <w:rFonts w:ascii="Arial" w:hAnsi="Arial" w:cs="Arial"/>
                <w:b/>
                <w:bCs/>
                <w:sz w:val="22"/>
                <w:szCs w:val="22"/>
                <w:lang w:val="ru-RU"/>
              </w:rPr>
              <w:t>Општина ТОПОЛА</w:t>
            </w:r>
          </w:p>
        </w:tc>
      </w:tr>
      <w:tr w:rsidR="008D4A66" w:rsidRPr="007A5FC3" w:rsidTr="001A6622">
        <w:trPr>
          <w:trHeight w:val="345"/>
          <w:jc w:val="center"/>
        </w:trPr>
        <w:tc>
          <w:tcPr>
            <w:tcW w:w="2425" w:type="dxa"/>
            <w:shd w:val="clear" w:color="auto" w:fill="BDD6EE"/>
          </w:tcPr>
          <w:p w:rsidR="008D4A66" w:rsidRPr="007A5FC3" w:rsidRDefault="008D4A66" w:rsidP="006158B8">
            <w:pPr>
              <w:tabs>
                <w:tab w:val="left" w:pos="1110"/>
              </w:tabs>
              <w:spacing w:before="40" w:after="40"/>
              <w:rPr>
                <w:rFonts w:ascii="Arial" w:hAnsi="Arial" w:cs="Arial"/>
                <w:sz w:val="22"/>
                <w:szCs w:val="22"/>
                <w:lang w:val="ru-RU"/>
              </w:rPr>
            </w:pPr>
            <w:r w:rsidRPr="007A5FC3">
              <w:rPr>
                <w:rFonts w:ascii="Arial" w:hAnsi="Arial" w:cs="Arial"/>
                <w:sz w:val="22"/>
                <w:szCs w:val="22"/>
                <w:lang w:val="ru-RU"/>
              </w:rPr>
              <w:t>Седиште органа:</w:t>
            </w:r>
          </w:p>
        </w:tc>
        <w:tc>
          <w:tcPr>
            <w:tcW w:w="6960" w:type="dxa"/>
            <w:shd w:val="clear" w:color="auto" w:fill="BDD6EE"/>
          </w:tcPr>
          <w:p w:rsidR="008D4A66" w:rsidRPr="006158B8" w:rsidRDefault="006158B8" w:rsidP="006158B8">
            <w:pPr>
              <w:tabs>
                <w:tab w:val="left" w:pos="1110"/>
              </w:tabs>
              <w:spacing w:before="40" w:after="40"/>
              <w:rPr>
                <w:rFonts w:ascii="Arial" w:hAnsi="Arial" w:cs="Arial"/>
                <w:sz w:val="22"/>
                <w:szCs w:val="22"/>
                <w:lang w:val="sr-Cyrl-RS"/>
              </w:rPr>
            </w:pPr>
            <w:r w:rsidRPr="006158B8">
              <w:rPr>
                <w:rFonts w:ascii="Arial" w:hAnsi="Arial" w:cs="Arial"/>
                <w:sz w:val="22"/>
                <w:szCs w:val="22"/>
                <w:lang w:val="ru-RU"/>
              </w:rPr>
              <w:t xml:space="preserve">Булевар краља Александра </w:t>
            </w:r>
            <w:r w:rsidRPr="006158B8">
              <w:rPr>
                <w:rFonts w:ascii="Arial" w:hAnsi="Arial" w:cs="Arial"/>
                <w:sz w:val="22"/>
                <w:szCs w:val="22"/>
                <w:lang w:val="sr-Latn-RS"/>
              </w:rPr>
              <w:t xml:space="preserve">I </w:t>
            </w:r>
            <w:r w:rsidRPr="006158B8">
              <w:rPr>
                <w:rFonts w:ascii="Arial" w:hAnsi="Arial" w:cs="Arial"/>
                <w:sz w:val="22"/>
                <w:szCs w:val="22"/>
                <w:lang w:val="ru-RU"/>
              </w:rPr>
              <w:t>број 9</w:t>
            </w:r>
            <w:r w:rsidRPr="006158B8">
              <w:rPr>
                <w:rFonts w:ascii="Arial" w:hAnsi="Arial" w:cs="Arial"/>
                <w:sz w:val="22"/>
                <w:szCs w:val="22"/>
                <w:lang w:val="sr-Latn-RS"/>
              </w:rPr>
              <w:t xml:space="preserve">, 34310 </w:t>
            </w:r>
            <w:r w:rsidRPr="006158B8">
              <w:rPr>
                <w:rFonts w:ascii="Arial" w:hAnsi="Arial" w:cs="Arial"/>
                <w:sz w:val="22"/>
                <w:szCs w:val="22"/>
                <w:lang w:val="sr-Cyrl-RS"/>
              </w:rPr>
              <w:t>Топола, Србија</w:t>
            </w:r>
          </w:p>
        </w:tc>
      </w:tr>
      <w:tr w:rsidR="008D4A66" w:rsidRPr="007A5FC3" w:rsidTr="001A6622">
        <w:trPr>
          <w:trHeight w:val="330"/>
          <w:jc w:val="center"/>
        </w:trPr>
        <w:tc>
          <w:tcPr>
            <w:tcW w:w="2425" w:type="dxa"/>
            <w:shd w:val="clear" w:color="auto" w:fill="BDD6EE"/>
          </w:tcPr>
          <w:p w:rsidR="008D4A66" w:rsidRPr="007A5FC3" w:rsidRDefault="008D4A66" w:rsidP="006158B8">
            <w:pPr>
              <w:tabs>
                <w:tab w:val="left" w:pos="1110"/>
              </w:tabs>
              <w:spacing w:before="40" w:after="40"/>
              <w:rPr>
                <w:rFonts w:ascii="Arial" w:hAnsi="Arial" w:cs="Arial"/>
                <w:sz w:val="22"/>
                <w:szCs w:val="22"/>
                <w:lang w:val="ru-RU"/>
              </w:rPr>
            </w:pPr>
            <w:r w:rsidRPr="007A5FC3">
              <w:rPr>
                <w:rFonts w:ascii="Arial" w:hAnsi="Arial" w:cs="Arial"/>
                <w:sz w:val="22"/>
                <w:szCs w:val="22"/>
                <w:lang w:val="ru-RU"/>
              </w:rPr>
              <w:t>Телефон:</w:t>
            </w:r>
          </w:p>
        </w:tc>
        <w:tc>
          <w:tcPr>
            <w:tcW w:w="6960" w:type="dxa"/>
            <w:shd w:val="clear" w:color="auto" w:fill="BDD6EE"/>
          </w:tcPr>
          <w:p w:rsidR="008D4A66" w:rsidRPr="006158B8" w:rsidRDefault="006158B8" w:rsidP="006158B8">
            <w:pPr>
              <w:tabs>
                <w:tab w:val="left" w:pos="1110"/>
              </w:tabs>
              <w:spacing w:before="40" w:after="40"/>
              <w:rPr>
                <w:rFonts w:ascii="Arial" w:hAnsi="Arial" w:cs="Arial"/>
                <w:sz w:val="22"/>
                <w:szCs w:val="22"/>
                <w:lang w:val="ru-RU"/>
              </w:rPr>
            </w:pPr>
            <w:r w:rsidRPr="006158B8">
              <w:rPr>
                <w:rFonts w:ascii="Arial" w:hAnsi="Arial" w:cs="Arial"/>
                <w:sz w:val="22"/>
                <w:szCs w:val="22"/>
                <w:lang w:val="ru-RU"/>
              </w:rPr>
              <w:t>+381 34 6811 008</w:t>
            </w:r>
          </w:p>
        </w:tc>
      </w:tr>
      <w:tr w:rsidR="008D4A66" w:rsidRPr="007A5FC3" w:rsidTr="001A6622">
        <w:trPr>
          <w:trHeight w:val="330"/>
          <w:jc w:val="center"/>
        </w:trPr>
        <w:tc>
          <w:tcPr>
            <w:tcW w:w="2425" w:type="dxa"/>
            <w:shd w:val="clear" w:color="auto" w:fill="BDD6EE"/>
          </w:tcPr>
          <w:p w:rsidR="008D4A66" w:rsidRPr="007A5FC3" w:rsidRDefault="008D4A66" w:rsidP="006158B8">
            <w:pPr>
              <w:tabs>
                <w:tab w:val="left" w:pos="1110"/>
              </w:tabs>
              <w:spacing w:before="40" w:after="40"/>
              <w:rPr>
                <w:rFonts w:ascii="Arial" w:hAnsi="Arial" w:cs="Arial"/>
                <w:sz w:val="22"/>
                <w:szCs w:val="22"/>
                <w:lang w:val="ru-RU"/>
              </w:rPr>
            </w:pPr>
            <w:r w:rsidRPr="007A5FC3">
              <w:rPr>
                <w:rFonts w:ascii="Arial" w:hAnsi="Arial" w:cs="Arial"/>
                <w:sz w:val="22"/>
                <w:szCs w:val="22"/>
                <w:lang w:val="ru-RU"/>
              </w:rPr>
              <w:t>Факс:</w:t>
            </w:r>
          </w:p>
        </w:tc>
        <w:tc>
          <w:tcPr>
            <w:tcW w:w="6960" w:type="dxa"/>
            <w:shd w:val="clear" w:color="auto" w:fill="BDD6EE"/>
          </w:tcPr>
          <w:p w:rsidR="008D4A66" w:rsidRPr="006158B8" w:rsidRDefault="006158B8" w:rsidP="006158B8">
            <w:pPr>
              <w:tabs>
                <w:tab w:val="left" w:pos="1110"/>
              </w:tabs>
              <w:spacing w:before="40" w:after="40"/>
              <w:rPr>
                <w:rFonts w:ascii="Arial" w:hAnsi="Arial" w:cs="Arial"/>
                <w:sz w:val="22"/>
                <w:szCs w:val="22"/>
                <w:lang w:val="ru-RU"/>
              </w:rPr>
            </w:pPr>
            <w:r w:rsidRPr="006158B8">
              <w:rPr>
                <w:rFonts w:ascii="Arial" w:hAnsi="Arial" w:cs="Arial"/>
                <w:sz w:val="22"/>
                <w:szCs w:val="22"/>
                <w:lang w:val="ru-RU"/>
              </w:rPr>
              <w:t>+381 34 6811 771</w:t>
            </w:r>
          </w:p>
        </w:tc>
      </w:tr>
      <w:tr w:rsidR="008D4A66" w:rsidRPr="007A5FC3" w:rsidTr="001A6622">
        <w:trPr>
          <w:trHeight w:val="330"/>
          <w:jc w:val="center"/>
        </w:trPr>
        <w:tc>
          <w:tcPr>
            <w:tcW w:w="2425" w:type="dxa"/>
            <w:shd w:val="clear" w:color="auto" w:fill="BDD6EE"/>
          </w:tcPr>
          <w:p w:rsidR="008D4A66" w:rsidRPr="007A5FC3" w:rsidRDefault="008D4A66" w:rsidP="006158B8">
            <w:pPr>
              <w:tabs>
                <w:tab w:val="left" w:pos="1110"/>
              </w:tabs>
              <w:spacing w:before="40" w:after="40"/>
              <w:rPr>
                <w:rFonts w:ascii="Arial" w:hAnsi="Arial" w:cs="Arial"/>
                <w:sz w:val="22"/>
                <w:szCs w:val="22"/>
                <w:lang w:val="ru-RU"/>
              </w:rPr>
            </w:pPr>
            <w:r w:rsidRPr="007A5FC3">
              <w:rPr>
                <w:rFonts w:ascii="Arial" w:hAnsi="Arial" w:cs="Arial"/>
                <w:sz w:val="22"/>
                <w:szCs w:val="22"/>
                <w:lang w:val="ru-RU"/>
              </w:rPr>
              <w:t>Матични број:</w:t>
            </w:r>
          </w:p>
        </w:tc>
        <w:tc>
          <w:tcPr>
            <w:tcW w:w="6960" w:type="dxa"/>
            <w:shd w:val="clear" w:color="auto" w:fill="BDD6EE"/>
          </w:tcPr>
          <w:p w:rsidR="008D4A66" w:rsidRPr="009B7DE2" w:rsidRDefault="009B7DE2" w:rsidP="006158B8">
            <w:pPr>
              <w:tabs>
                <w:tab w:val="left" w:pos="1110"/>
              </w:tabs>
              <w:spacing w:before="40" w:after="40"/>
              <w:rPr>
                <w:rFonts w:ascii="Arial" w:hAnsi="Arial" w:cs="Arial"/>
                <w:sz w:val="22"/>
                <w:szCs w:val="22"/>
              </w:rPr>
            </w:pPr>
            <w:r w:rsidRPr="009B7DE2">
              <w:rPr>
                <w:rFonts w:ascii="Arial" w:hAnsi="Arial" w:cs="Arial"/>
                <w:sz w:val="22"/>
                <w:szCs w:val="22"/>
              </w:rPr>
              <w:t>07183933</w:t>
            </w:r>
          </w:p>
        </w:tc>
      </w:tr>
      <w:tr w:rsidR="008D4A66" w:rsidRPr="007A5FC3" w:rsidTr="001A6622">
        <w:trPr>
          <w:trHeight w:val="345"/>
          <w:jc w:val="center"/>
        </w:trPr>
        <w:tc>
          <w:tcPr>
            <w:tcW w:w="2425" w:type="dxa"/>
            <w:shd w:val="clear" w:color="auto" w:fill="BDD6EE"/>
          </w:tcPr>
          <w:p w:rsidR="008D4A66" w:rsidRPr="007A5FC3" w:rsidRDefault="008D4A66" w:rsidP="006158B8">
            <w:pPr>
              <w:tabs>
                <w:tab w:val="left" w:pos="1110"/>
              </w:tabs>
              <w:spacing w:before="40" w:after="40"/>
              <w:rPr>
                <w:rFonts w:ascii="Arial" w:hAnsi="Arial" w:cs="Arial"/>
                <w:sz w:val="22"/>
                <w:szCs w:val="22"/>
                <w:lang w:val="ru-RU"/>
              </w:rPr>
            </w:pPr>
            <w:r w:rsidRPr="007A5FC3">
              <w:rPr>
                <w:rFonts w:ascii="Arial" w:hAnsi="Arial" w:cs="Arial"/>
                <w:sz w:val="22"/>
                <w:szCs w:val="22"/>
                <w:lang w:val="ru-RU"/>
              </w:rPr>
              <w:t>П</w:t>
            </w:r>
            <w:r w:rsidR="002C1791" w:rsidRPr="007A5FC3">
              <w:rPr>
                <w:rFonts w:ascii="Arial" w:hAnsi="Arial" w:cs="Arial"/>
                <w:sz w:val="22"/>
                <w:szCs w:val="22"/>
                <w:lang w:val="sr-Cyrl-RS"/>
              </w:rPr>
              <w:t>ИБ</w:t>
            </w:r>
            <w:r w:rsidRPr="007A5FC3">
              <w:rPr>
                <w:rFonts w:ascii="Arial" w:hAnsi="Arial" w:cs="Arial"/>
                <w:sz w:val="22"/>
                <w:szCs w:val="22"/>
                <w:lang w:val="ru-RU"/>
              </w:rPr>
              <w:t>:</w:t>
            </w:r>
          </w:p>
        </w:tc>
        <w:tc>
          <w:tcPr>
            <w:tcW w:w="6960" w:type="dxa"/>
            <w:shd w:val="clear" w:color="auto" w:fill="BDD6EE"/>
          </w:tcPr>
          <w:p w:rsidR="008D4A66" w:rsidRPr="009B7DE2" w:rsidRDefault="009B7DE2" w:rsidP="006158B8">
            <w:pPr>
              <w:tabs>
                <w:tab w:val="left" w:pos="1110"/>
              </w:tabs>
              <w:spacing w:before="40" w:after="40"/>
              <w:rPr>
                <w:rFonts w:ascii="Arial" w:hAnsi="Arial" w:cs="Arial"/>
                <w:sz w:val="22"/>
                <w:szCs w:val="22"/>
              </w:rPr>
            </w:pPr>
            <w:r w:rsidRPr="009B7DE2">
              <w:rPr>
                <w:rFonts w:ascii="Arial" w:hAnsi="Arial" w:cs="Arial"/>
                <w:sz w:val="22"/>
                <w:szCs w:val="22"/>
              </w:rPr>
              <w:t>101988213</w:t>
            </w:r>
          </w:p>
        </w:tc>
      </w:tr>
      <w:tr w:rsidR="008D4A66" w:rsidRPr="007A5FC3" w:rsidTr="001A6622">
        <w:trPr>
          <w:trHeight w:val="330"/>
          <w:jc w:val="center"/>
        </w:trPr>
        <w:tc>
          <w:tcPr>
            <w:tcW w:w="2425" w:type="dxa"/>
            <w:shd w:val="clear" w:color="auto" w:fill="BDD6EE"/>
          </w:tcPr>
          <w:p w:rsidR="008D4A66" w:rsidRPr="007A5FC3" w:rsidRDefault="008D4A66" w:rsidP="006158B8">
            <w:pPr>
              <w:tabs>
                <w:tab w:val="left" w:pos="1110"/>
              </w:tabs>
              <w:spacing w:before="40" w:after="40"/>
              <w:rPr>
                <w:rFonts w:ascii="Arial" w:hAnsi="Arial" w:cs="Arial"/>
                <w:sz w:val="22"/>
                <w:szCs w:val="22"/>
                <w:lang w:val="ru-RU"/>
              </w:rPr>
            </w:pPr>
            <w:r w:rsidRPr="007A5FC3">
              <w:rPr>
                <w:rFonts w:ascii="Arial" w:hAnsi="Arial" w:cs="Arial"/>
                <w:sz w:val="22"/>
                <w:szCs w:val="22"/>
                <w:lang w:val="ru-RU"/>
              </w:rPr>
              <w:t>Рачун:</w:t>
            </w:r>
          </w:p>
        </w:tc>
        <w:tc>
          <w:tcPr>
            <w:tcW w:w="6960" w:type="dxa"/>
            <w:shd w:val="clear" w:color="auto" w:fill="BDD6EE"/>
          </w:tcPr>
          <w:p w:rsidR="008D4A66" w:rsidRPr="00694E0D" w:rsidRDefault="00694E0D" w:rsidP="006158B8">
            <w:pPr>
              <w:tabs>
                <w:tab w:val="left" w:pos="1110"/>
              </w:tabs>
              <w:spacing w:before="40" w:after="40"/>
              <w:rPr>
                <w:rFonts w:ascii="Arial" w:hAnsi="Arial" w:cs="Arial"/>
                <w:b/>
                <w:bCs/>
                <w:sz w:val="22"/>
                <w:szCs w:val="22"/>
              </w:rPr>
            </w:pPr>
            <w:r>
              <w:rPr>
                <w:rFonts w:ascii="Arial" w:hAnsi="Arial" w:cs="Arial"/>
                <w:b/>
                <w:bCs/>
                <w:sz w:val="22"/>
                <w:szCs w:val="22"/>
              </w:rPr>
              <w:t>840-135640-26</w:t>
            </w:r>
          </w:p>
        </w:tc>
      </w:tr>
      <w:tr w:rsidR="008D4A66" w:rsidRPr="007A5FC3" w:rsidTr="001A6622">
        <w:trPr>
          <w:trHeight w:val="330"/>
          <w:jc w:val="center"/>
        </w:trPr>
        <w:tc>
          <w:tcPr>
            <w:tcW w:w="2425" w:type="dxa"/>
            <w:shd w:val="clear" w:color="auto" w:fill="BDD6EE"/>
          </w:tcPr>
          <w:p w:rsidR="008D4A66" w:rsidRPr="007A5FC3" w:rsidRDefault="008D4A66" w:rsidP="006158B8">
            <w:pPr>
              <w:tabs>
                <w:tab w:val="left" w:pos="1110"/>
              </w:tabs>
              <w:spacing w:before="40" w:after="40"/>
              <w:rPr>
                <w:rFonts w:ascii="Arial" w:hAnsi="Arial" w:cs="Arial"/>
                <w:sz w:val="22"/>
                <w:szCs w:val="22"/>
                <w:lang w:val="ru-RU"/>
              </w:rPr>
            </w:pPr>
            <w:r w:rsidRPr="007A5FC3">
              <w:rPr>
                <w:rFonts w:ascii="Arial" w:hAnsi="Arial" w:cs="Arial"/>
                <w:sz w:val="22"/>
                <w:szCs w:val="22"/>
                <w:lang w:val="ru-RU"/>
              </w:rPr>
              <w:t>Електронска адреса:</w:t>
            </w:r>
          </w:p>
        </w:tc>
        <w:tc>
          <w:tcPr>
            <w:tcW w:w="6960" w:type="dxa"/>
            <w:shd w:val="clear" w:color="auto" w:fill="BDD6EE"/>
          </w:tcPr>
          <w:p w:rsidR="008D4A66" w:rsidRPr="006158B8" w:rsidRDefault="006158B8" w:rsidP="006158B8">
            <w:pPr>
              <w:tabs>
                <w:tab w:val="left" w:pos="1110"/>
              </w:tabs>
              <w:spacing w:before="40" w:after="40"/>
              <w:rPr>
                <w:rFonts w:ascii="Arial" w:hAnsi="Arial" w:cs="Arial"/>
                <w:sz w:val="22"/>
                <w:szCs w:val="22"/>
              </w:rPr>
            </w:pPr>
            <w:r w:rsidRPr="006158B8">
              <w:rPr>
                <w:rFonts w:ascii="Arial" w:hAnsi="Arial" w:cs="Arial"/>
                <w:sz w:val="22"/>
                <w:szCs w:val="22"/>
              </w:rPr>
              <w:t>opstina@topola.com</w:t>
            </w:r>
          </w:p>
        </w:tc>
      </w:tr>
      <w:tr w:rsidR="008D4A66" w:rsidRPr="007A5FC3" w:rsidTr="001A6622">
        <w:trPr>
          <w:trHeight w:val="330"/>
          <w:jc w:val="center"/>
        </w:trPr>
        <w:tc>
          <w:tcPr>
            <w:tcW w:w="2425" w:type="dxa"/>
            <w:shd w:val="clear" w:color="auto" w:fill="BDD6EE"/>
          </w:tcPr>
          <w:p w:rsidR="008D4A66" w:rsidRPr="007A5FC3" w:rsidRDefault="008D4A66" w:rsidP="006158B8">
            <w:pPr>
              <w:tabs>
                <w:tab w:val="left" w:pos="1110"/>
              </w:tabs>
              <w:spacing w:before="40" w:after="40"/>
              <w:rPr>
                <w:rFonts w:ascii="Arial" w:hAnsi="Arial" w:cs="Arial"/>
                <w:sz w:val="22"/>
                <w:szCs w:val="22"/>
                <w:lang w:val="ru-RU"/>
              </w:rPr>
            </w:pPr>
            <w:r w:rsidRPr="007A5FC3">
              <w:rPr>
                <w:rFonts w:ascii="Arial" w:hAnsi="Arial" w:cs="Arial"/>
                <w:sz w:val="22"/>
                <w:szCs w:val="22"/>
                <w:lang w:val="ru-RU"/>
              </w:rPr>
              <w:t>Веб сајт:</w:t>
            </w:r>
          </w:p>
        </w:tc>
        <w:tc>
          <w:tcPr>
            <w:tcW w:w="6960" w:type="dxa"/>
            <w:shd w:val="clear" w:color="auto" w:fill="BDD6EE"/>
          </w:tcPr>
          <w:p w:rsidR="008D4A66" w:rsidRPr="007A5FC3" w:rsidRDefault="008D4A66" w:rsidP="006158B8">
            <w:pPr>
              <w:tabs>
                <w:tab w:val="left" w:pos="1110"/>
              </w:tabs>
              <w:spacing w:before="40" w:after="40"/>
              <w:rPr>
                <w:rFonts w:ascii="Arial" w:hAnsi="Arial" w:cs="Arial"/>
                <w:sz w:val="22"/>
                <w:szCs w:val="22"/>
              </w:rPr>
            </w:pPr>
            <w:bookmarkStart w:id="2" w:name="_Hlk111550961"/>
            <w:r w:rsidRPr="007A5FC3">
              <w:rPr>
                <w:rFonts w:ascii="Arial" w:hAnsi="Arial" w:cs="Arial"/>
                <w:sz w:val="22"/>
                <w:szCs w:val="22"/>
              </w:rPr>
              <w:t>www.topola.rs</w:t>
            </w:r>
            <w:bookmarkEnd w:id="2"/>
          </w:p>
        </w:tc>
      </w:tr>
    </w:tbl>
    <w:p w:rsidR="00F5672B" w:rsidRDefault="00F5672B">
      <w:pPr>
        <w:tabs>
          <w:tab w:val="left" w:pos="1110"/>
        </w:tabs>
        <w:rPr>
          <w:rFonts w:ascii="Arial" w:hAnsi="Arial" w:cs="Arial"/>
          <w:b/>
          <w:bCs/>
          <w:lang w:val="ru-RU"/>
        </w:rPr>
      </w:pPr>
    </w:p>
    <w:p w:rsidR="00B7247E" w:rsidRDefault="00B7247E" w:rsidP="00B7247E">
      <w:pPr>
        <w:rPr>
          <w:rFonts w:ascii="Arial" w:hAnsi="Arial" w:cs="Arial"/>
          <w:b/>
          <w:bCs/>
          <w:lang w:val="ru-RU"/>
        </w:rPr>
      </w:pPr>
    </w:p>
    <w:p w:rsidR="00BE6FC4" w:rsidRDefault="00BE6FC4" w:rsidP="00B7247E">
      <w:pPr>
        <w:rPr>
          <w:rFonts w:ascii="Arial" w:hAnsi="Arial" w:cs="Arial"/>
          <w:b/>
          <w:bCs/>
          <w:lang w:val="ru-RU"/>
        </w:rPr>
      </w:pPr>
    </w:p>
    <w:p w:rsidR="00BE6FC4" w:rsidRDefault="00BE6FC4" w:rsidP="00B7247E">
      <w:pPr>
        <w:rPr>
          <w:rFonts w:ascii="Arial" w:hAnsi="Arial" w:cs="Arial"/>
          <w:b/>
          <w:bCs/>
          <w:lang w:val="ru-RU"/>
        </w:rPr>
      </w:pPr>
    </w:p>
    <w:p w:rsidR="00BE6FC4" w:rsidRDefault="00BE6FC4" w:rsidP="00B7247E">
      <w:pPr>
        <w:rPr>
          <w:rFonts w:ascii="Arial" w:hAnsi="Arial" w:cs="Arial"/>
          <w:b/>
          <w:bCs/>
          <w:lang w:val="ru-RU"/>
        </w:rPr>
      </w:pPr>
    </w:p>
    <w:p w:rsidR="00633A57" w:rsidRDefault="00B7247E" w:rsidP="00B7247E">
      <w:pPr>
        <w:suppressAutoHyphens w:val="0"/>
        <w:spacing w:after="160" w:line="259" w:lineRule="auto"/>
        <w:rPr>
          <w:rFonts w:ascii="Arial" w:eastAsia="Calibri" w:hAnsi="Arial" w:cs="Arial"/>
          <w:b/>
          <w:bCs/>
          <w:lang w:val="sr-Cyrl-RS" w:eastAsia="en-US"/>
        </w:rPr>
      </w:pPr>
      <w:r w:rsidRPr="00B7247E">
        <w:rPr>
          <w:rFonts w:ascii="Arial" w:eastAsia="Calibri" w:hAnsi="Arial" w:cs="Arial"/>
          <w:b/>
          <w:bCs/>
          <w:lang w:val="sr-Cyrl-RS" w:eastAsia="en-US"/>
        </w:rPr>
        <w:lastRenderedPageBreak/>
        <w:t xml:space="preserve">2.2. </w:t>
      </w:r>
      <w:r w:rsidR="00633A57">
        <w:rPr>
          <w:rFonts w:ascii="Arial" w:eastAsia="Calibri" w:hAnsi="Arial" w:cs="Arial"/>
          <w:b/>
          <w:bCs/>
          <w:lang w:val="sr-Cyrl-RS" w:eastAsia="en-US"/>
        </w:rPr>
        <w:t>Укратко о Тополи</w:t>
      </w:r>
    </w:p>
    <w:p w:rsidR="0011714A" w:rsidRPr="0011714A" w:rsidRDefault="0011714A" w:rsidP="00537DE7">
      <w:pPr>
        <w:shd w:val="clear" w:color="auto" w:fill="FFFFFF"/>
        <w:suppressAutoHyphens w:val="0"/>
        <w:spacing w:after="120"/>
        <w:jc w:val="both"/>
        <w:textAlignment w:val="baseline"/>
        <w:rPr>
          <w:rFonts w:ascii="Arial" w:hAnsi="Arial" w:cs="Arial"/>
          <w:sz w:val="22"/>
          <w:szCs w:val="22"/>
          <w:bdr w:val="none" w:sz="0" w:space="0" w:color="auto" w:frame="1"/>
          <w:lang w:val="sr-Latn-RS" w:eastAsia="sr-Latn-RS"/>
        </w:rPr>
      </w:pPr>
      <w:r w:rsidRPr="0011714A">
        <w:rPr>
          <w:rFonts w:ascii="Arial" w:hAnsi="Arial" w:cs="Arial"/>
          <w:sz w:val="22"/>
          <w:szCs w:val="22"/>
          <w:bdr w:val="none" w:sz="0" w:space="0" w:color="auto" w:frame="1"/>
          <w:lang w:val="sr-Latn-RS" w:eastAsia="sr-Latn-RS"/>
        </w:rPr>
        <w:t>Подручје општине Топола налази се у средишњој Србији, у североисточном делу Шумадијског округа</w:t>
      </w:r>
      <w:r>
        <w:rPr>
          <w:rFonts w:ascii="Arial" w:hAnsi="Arial" w:cs="Arial"/>
          <w:sz w:val="22"/>
          <w:szCs w:val="22"/>
          <w:bdr w:val="none" w:sz="0" w:space="0" w:color="auto" w:frame="1"/>
          <w:lang w:val="sr-Cyrl-RS" w:eastAsia="sr-Latn-RS"/>
        </w:rPr>
        <w:t>.</w:t>
      </w:r>
      <w:r w:rsidRPr="0011714A">
        <w:rPr>
          <w:rFonts w:ascii="Arial" w:hAnsi="Arial" w:cs="Arial"/>
          <w:sz w:val="22"/>
          <w:szCs w:val="22"/>
          <w:bdr w:val="none" w:sz="0" w:space="0" w:color="auto" w:frame="1"/>
          <w:lang w:val="sr-Latn-RS" w:eastAsia="sr-Latn-RS"/>
        </w:rPr>
        <w:t xml:space="preserve"> Системом државних путева, Топола је повезана са суседним општинама Крагујевац (40 kм), општином Подунавског округа: Смедеревска Паланка (30 км), Општином Града Београда: Младеновац (25 kм), и са општином Горњи Милановац (40 км) који припада Моравичком округу.</w:t>
      </w:r>
    </w:p>
    <w:p w:rsidR="0011714A" w:rsidRPr="0011714A" w:rsidRDefault="0011714A" w:rsidP="00537DE7">
      <w:pPr>
        <w:shd w:val="clear" w:color="auto" w:fill="FFFFFF"/>
        <w:suppressAutoHyphens w:val="0"/>
        <w:spacing w:after="120"/>
        <w:jc w:val="both"/>
        <w:textAlignment w:val="baseline"/>
        <w:rPr>
          <w:rFonts w:ascii="Arial" w:hAnsi="Arial" w:cs="Arial"/>
          <w:sz w:val="22"/>
          <w:szCs w:val="22"/>
          <w:bdr w:val="none" w:sz="0" w:space="0" w:color="auto" w:frame="1"/>
          <w:lang w:val="sr-Latn-RS" w:eastAsia="sr-Latn-RS"/>
        </w:rPr>
      </w:pPr>
      <w:r w:rsidRPr="0011714A">
        <w:rPr>
          <w:rFonts w:ascii="Arial" w:hAnsi="Arial" w:cs="Arial"/>
          <w:sz w:val="22"/>
          <w:szCs w:val="22"/>
          <w:bdr w:val="none" w:sz="0" w:space="0" w:color="auto" w:frame="1"/>
          <w:lang w:val="sr-Latn-RS" w:eastAsia="sr-Latn-RS"/>
        </w:rPr>
        <w:t xml:space="preserve">Кроз теритирију општине Топола пролазе државни путеви </w:t>
      </w:r>
      <w:r>
        <w:rPr>
          <w:rFonts w:ascii="Arial" w:hAnsi="Arial" w:cs="Arial"/>
          <w:sz w:val="22"/>
          <w:szCs w:val="22"/>
          <w:bdr w:val="none" w:sz="0" w:space="0" w:color="auto" w:frame="1"/>
          <w:lang w:val="sr-Cyrl-RS" w:eastAsia="sr-Latn-RS"/>
        </w:rPr>
        <w:t xml:space="preserve">који су </w:t>
      </w:r>
      <w:r w:rsidRPr="0011714A">
        <w:rPr>
          <w:rFonts w:ascii="Arial" w:hAnsi="Arial" w:cs="Arial"/>
          <w:sz w:val="22"/>
          <w:szCs w:val="22"/>
          <w:bdr w:val="none" w:sz="0" w:space="0" w:color="auto" w:frame="1"/>
          <w:lang w:val="sr-Latn-RS" w:eastAsia="sr-Latn-RS"/>
        </w:rPr>
        <w:t xml:space="preserve">важни </w:t>
      </w:r>
      <w:r>
        <w:rPr>
          <w:rFonts w:ascii="Arial" w:hAnsi="Arial" w:cs="Arial"/>
          <w:sz w:val="22"/>
          <w:szCs w:val="22"/>
          <w:bdr w:val="none" w:sz="0" w:space="0" w:color="auto" w:frame="1"/>
          <w:lang w:val="sr-Cyrl-RS" w:eastAsia="sr-Latn-RS"/>
        </w:rPr>
        <w:t xml:space="preserve">за </w:t>
      </w:r>
      <w:r w:rsidRPr="0011714A">
        <w:rPr>
          <w:rFonts w:ascii="Arial" w:hAnsi="Arial" w:cs="Arial"/>
          <w:sz w:val="22"/>
          <w:szCs w:val="22"/>
          <w:bdr w:val="none" w:sz="0" w:space="0" w:color="auto" w:frame="1"/>
          <w:lang w:val="sr-Latn-RS" w:eastAsia="sr-Latn-RS"/>
        </w:rPr>
        <w:t>интегриса</w:t>
      </w:r>
      <w:r>
        <w:rPr>
          <w:rFonts w:ascii="Arial" w:hAnsi="Arial" w:cs="Arial"/>
          <w:sz w:val="22"/>
          <w:szCs w:val="22"/>
          <w:bdr w:val="none" w:sz="0" w:space="0" w:color="auto" w:frame="1"/>
          <w:lang w:val="sr-Cyrl-RS" w:eastAsia="sr-Latn-RS"/>
        </w:rPr>
        <w:t>ње</w:t>
      </w:r>
      <w:r w:rsidRPr="0011714A">
        <w:rPr>
          <w:rFonts w:ascii="Arial" w:hAnsi="Arial" w:cs="Arial"/>
          <w:sz w:val="22"/>
          <w:szCs w:val="22"/>
          <w:bdr w:val="none" w:sz="0" w:space="0" w:color="auto" w:frame="1"/>
          <w:lang w:val="sr-Latn-RS" w:eastAsia="sr-Latn-RS"/>
        </w:rPr>
        <w:t xml:space="preserve"> у шире просторне целине, као и повезивање са непосредним окружењем.</w:t>
      </w:r>
    </w:p>
    <w:p w:rsidR="00633A57" w:rsidRPr="0011714A" w:rsidRDefault="0011714A" w:rsidP="00537DE7">
      <w:pPr>
        <w:shd w:val="clear" w:color="auto" w:fill="FFFFFF"/>
        <w:suppressAutoHyphens w:val="0"/>
        <w:spacing w:after="120"/>
        <w:jc w:val="both"/>
        <w:textAlignment w:val="baseline"/>
        <w:rPr>
          <w:rFonts w:ascii="Arial" w:hAnsi="Arial" w:cs="Arial"/>
          <w:sz w:val="22"/>
          <w:szCs w:val="22"/>
          <w:lang w:val="sr-Cyrl-RS" w:eastAsia="sr-Latn-RS"/>
        </w:rPr>
      </w:pPr>
      <w:r w:rsidRPr="0011714A">
        <w:rPr>
          <w:rFonts w:ascii="Arial" w:hAnsi="Arial" w:cs="Arial"/>
          <w:sz w:val="22"/>
          <w:szCs w:val="22"/>
          <w:bdr w:val="none" w:sz="0" w:space="0" w:color="auto" w:frame="1"/>
          <w:lang w:val="sr-Latn-RS" w:eastAsia="sr-Latn-RS"/>
        </w:rPr>
        <w:t>Општина Топола обухвата 31 насеље, од чега је 30 сеоских. Укупна површина административне општине Топола износи 356,45 км2 и подељена је на 29 катастарских општина. Према попису становништва из 2011. године, општина Топола је имала 22.329 становника.</w:t>
      </w:r>
      <w:r>
        <w:rPr>
          <w:rFonts w:ascii="Arial" w:hAnsi="Arial" w:cs="Arial"/>
          <w:sz w:val="22"/>
          <w:szCs w:val="22"/>
          <w:bdr w:val="none" w:sz="0" w:space="0" w:color="auto" w:frame="1"/>
          <w:lang w:val="sr-Cyrl-RS" w:eastAsia="sr-Latn-RS"/>
        </w:rPr>
        <w:t xml:space="preserve"> </w:t>
      </w:r>
    </w:p>
    <w:p w:rsidR="00633A57" w:rsidRDefault="00537DE7" w:rsidP="00537DE7">
      <w:pPr>
        <w:suppressAutoHyphens w:val="0"/>
        <w:spacing w:after="120"/>
        <w:jc w:val="both"/>
        <w:rPr>
          <w:rFonts w:ascii="Arial" w:eastAsia="Calibri" w:hAnsi="Arial" w:cs="Arial"/>
          <w:sz w:val="22"/>
          <w:szCs w:val="22"/>
          <w:lang w:val="sr-Cyrl-RS" w:eastAsia="en-US"/>
        </w:rPr>
      </w:pPr>
      <w:r w:rsidRPr="00537DE7">
        <w:rPr>
          <w:rFonts w:ascii="Arial" w:eastAsia="Calibri" w:hAnsi="Arial" w:cs="Arial"/>
          <w:sz w:val="22"/>
          <w:szCs w:val="22"/>
          <w:lang w:val="sr-Cyrl-RS" w:eastAsia="en-US"/>
        </w:rPr>
        <w:t>Повољни природни услови учинили су да је у овом пределу људско присуство забележено још у најранијим временима</w:t>
      </w:r>
      <w:r>
        <w:rPr>
          <w:rFonts w:ascii="Arial" w:eastAsia="Calibri" w:hAnsi="Arial" w:cs="Arial"/>
          <w:sz w:val="22"/>
          <w:szCs w:val="22"/>
          <w:lang w:val="sr-Cyrl-RS" w:eastAsia="en-US"/>
        </w:rPr>
        <w:t xml:space="preserve">. </w:t>
      </w:r>
    </w:p>
    <w:p w:rsidR="00537DE7" w:rsidRPr="00537DE7" w:rsidRDefault="00537DE7" w:rsidP="00537DE7">
      <w:pPr>
        <w:suppressAutoHyphens w:val="0"/>
        <w:spacing w:after="120"/>
        <w:jc w:val="both"/>
        <w:rPr>
          <w:rFonts w:ascii="Arial" w:eastAsia="Calibri" w:hAnsi="Arial" w:cs="Arial"/>
          <w:sz w:val="22"/>
          <w:szCs w:val="22"/>
          <w:lang w:val="sr-Cyrl-RS" w:eastAsia="en-US"/>
        </w:rPr>
      </w:pPr>
      <w:r w:rsidRPr="00537DE7">
        <w:rPr>
          <w:rFonts w:ascii="Arial" w:eastAsia="Calibri" w:hAnsi="Arial" w:cs="Arial"/>
          <w:sz w:val="22"/>
          <w:szCs w:val="22"/>
          <w:lang w:val="sr-Cyrl-RS" w:eastAsia="en-US"/>
        </w:rPr>
        <w:t>Топола је у историју ушла са српском револуцијом 1804 године. Вођа револуције Карађорђе Петровић, рођен је у оближњем селу Вишевац</w:t>
      </w:r>
      <w:r>
        <w:rPr>
          <w:rFonts w:ascii="Arial" w:eastAsia="Calibri" w:hAnsi="Arial" w:cs="Arial"/>
          <w:sz w:val="22"/>
          <w:szCs w:val="22"/>
          <w:lang w:val="sr-Cyrl-RS" w:eastAsia="en-US"/>
        </w:rPr>
        <w:t xml:space="preserve">. </w:t>
      </w:r>
      <w:r w:rsidRPr="00537DE7">
        <w:rPr>
          <w:rFonts w:ascii="Arial" w:eastAsia="Calibri" w:hAnsi="Arial" w:cs="Arial"/>
          <w:sz w:val="22"/>
          <w:szCs w:val="22"/>
          <w:lang w:val="sr-Cyrl-RS" w:eastAsia="en-US"/>
        </w:rPr>
        <w:t>Поставши вожд, Карађорђе је од Тополе начинио своје седиште – политичко</w:t>
      </w:r>
      <w:r>
        <w:rPr>
          <w:rFonts w:ascii="Arial" w:eastAsia="Calibri" w:hAnsi="Arial" w:cs="Arial"/>
          <w:sz w:val="22"/>
          <w:szCs w:val="22"/>
          <w:lang w:val="sr-Cyrl-RS" w:eastAsia="en-US"/>
        </w:rPr>
        <w:t xml:space="preserve"> </w:t>
      </w:r>
      <w:r w:rsidRPr="00537DE7">
        <w:rPr>
          <w:rFonts w:ascii="Arial" w:eastAsia="Calibri" w:hAnsi="Arial" w:cs="Arial"/>
          <w:sz w:val="22"/>
          <w:szCs w:val="22"/>
          <w:lang w:val="sr-Cyrl-RS" w:eastAsia="en-US"/>
        </w:rPr>
        <w:t>административни центар ослобођеног дела Србије.</w:t>
      </w:r>
    </w:p>
    <w:p w:rsidR="00537DE7" w:rsidRDefault="00537DE7" w:rsidP="00537DE7">
      <w:pPr>
        <w:suppressAutoHyphens w:val="0"/>
        <w:spacing w:after="120"/>
        <w:jc w:val="both"/>
        <w:rPr>
          <w:rFonts w:ascii="Arial" w:eastAsia="Calibri" w:hAnsi="Arial" w:cs="Arial"/>
          <w:sz w:val="22"/>
          <w:szCs w:val="22"/>
          <w:lang w:val="sr-Cyrl-RS" w:eastAsia="en-US"/>
        </w:rPr>
      </w:pPr>
      <w:r w:rsidRPr="00537DE7">
        <w:rPr>
          <w:rFonts w:ascii="Arial" w:eastAsia="Calibri" w:hAnsi="Arial" w:cs="Arial"/>
          <w:sz w:val="22"/>
          <w:szCs w:val="22"/>
          <w:lang w:val="sr-Cyrl-RS" w:eastAsia="en-US"/>
        </w:rPr>
        <w:t xml:space="preserve">Данас општина Топола броји преко 25.000 становника. На развој општине значајно су утицали друштвени процеси који су се дешавали крајем 20. и почетком 21. века. </w:t>
      </w:r>
      <w:r w:rsidR="006B6B48">
        <w:rPr>
          <w:rFonts w:ascii="Arial" w:eastAsia="Calibri" w:hAnsi="Arial" w:cs="Arial"/>
          <w:sz w:val="22"/>
          <w:szCs w:val="22"/>
          <w:lang w:val="sr-Cyrl-RS" w:eastAsia="en-US"/>
        </w:rPr>
        <w:t>П</w:t>
      </w:r>
      <w:r w:rsidRPr="00537DE7">
        <w:rPr>
          <w:rFonts w:ascii="Arial" w:eastAsia="Calibri" w:hAnsi="Arial" w:cs="Arial"/>
          <w:sz w:val="22"/>
          <w:szCs w:val="22"/>
          <w:lang w:val="sr-Cyrl-RS" w:eastAsia="en-US"/>
        </w:rPr>
        <w:t xml:space="preserve">риградско становништво </w:t>
      </w:r>
      <w:r w:rsidR="006B6B48">
        <w:rPr>
          <w:rFonts w:ascii="Arial" w:eastAsia="Calibri" w:hAnsi="Arial" w:cs="Arial"/>
          <w:sz w:val="22"/>
          <w:szCs w:val="22"/>
          <w:lang w:val="sr-Cyrl-RS" w:eastAsia="en-US"/>
        </w:rPr>
        <w:t xml:space="preserve">се </w:t>
      </w:r>
      <w:r w:rsidRPr="00537DE7">
        <w:rPr>
          <w:rFonts w:ascii="Arial" w:eastAsia="Calibri" w:hAnsi="Arial" w:cs="Arial"/>
          <w:sz w:val="22"/>
          <w:szCs w:val="22"/>
          <w:lang w:val="sr-Cyrl-RS" w:eastAsia="en-US"/>
        </w:rPr>
        <w:t xml:space="preserve">традиционално бави виноградарством, повртарством и сточарством, док је градски део становништва запослен у неколико мањих фирми. </w:t>
      </w:r>
      <w:r>
        <w:rPr>
          <w:rFonts w:ascii="Arial" w:eastAsia="Calibri" w:hAnsi="Arial" w:cs="Arial"/>
          <w:sz w:val="22"/>
          <w:szCs w:val="22"/>
          <w:lang w:val="sr-Cyrl-RS" w:eastAsia="en-US"/>
        </w:rPr>
        <w:t xml:space="preserve">Топола има </w:t>
      </w:r>
      <w:r w:rsidRPr="00537DE7">
        <w:rPr>
          <w:rFonts w:ascii="Arial" w:eastAsia="Calibri" w:hAnsi="Arial" w:cs="Arial"/>
          <w:sz w:val="22"/>
          <w:szCs w:val="22"/>
          <w:lang w:val="sr-Cyrl-RS" w:eastAsia="en-US"/>
        </w:rPr>
        <w:t>велик</w:t>
      </w:r>
      <w:r>
        <w:rPr>
          <w:rFonts w:ascii="Arial" w:eastAsia="Calibri" w:hAnsi="Arial" w:cs="Arial"/>
          <w:sz w:val="22"/>
          <w:szCs w:val="22"/>
          <w:lang w:val="sr-Cyrl-RS" w:eastAsia="en-US"/>
        </w:rPr>
        <w:t>е</w:t>
      </w:r>
      <w:r w:rsidRPr="00537DE7">
        <w:rPr>
          <w:rFonts w:ascii="Arial" w:eastAsia="Calibri" w:hAnsi="Arial" w:cs="Arial"/>
          <w:sz w:val="22"/>
          <w:szCs w:val="22"/>
          <w:lang w:val="sr-Cyrl-RS" w:eastAsia="en-US"/>
        </w:rPr>
        <w:t xml:space="preserve"> туристичк</w:t>
      </w:r>
      <w:r>
        <w:rPr>
          <w:rFonts w:ascii="Arial" w:eastAsia="Calibri" w:hAnsi="Arial" w:cs="Arial"/>
          <w:sz w:val="22"/>
          <w:szCs w:val="22"/>
          <w:lang w:val="sr-Cyrl-RS" w:eastAsia="en-US"/>
        </w:rPr>
        <w:t>е</w:t>
      </w:r>
      <w:r w:rsidRPr="00537DE7">
        <w:rPr>
          <w:rFonts w:ascii="Arial" w:eastAsia="Calibri" w:hAnsi="Arial" w:cs="Arial"/>
          <w:sz w:val="22"/>
          <w:szCs w:val="22"/>
          <w:lang w:val="sr-Cyrl-RS" w:eastAsia="en-US"/>
        </w:rPr>
        <w:t xml:space="preserve"> потенцијал</w:t>
      </w:r>
      <w:r>
        <w:rPr>
          <w:rFonts w:ascii="Arial" w:eastAsia="Calibri" w:hAnsi="Arial" w:cs="Arial"/>
          <w:sz w:val="22"/>
          <w:szCs w:val="22"/>
          <w:lang w:val="sr-Cyrl-RS" w:eastAsia="en-US"/>
        </w:rPr>
        <w:t>е,</w:t>
      </w:r>
      <w:r w:rsidRPr="00537DE7">
        <w:rPr>
          <w:rFonts w:ascii="Arial" w:eastAsia="Calibri" w:hAnsi="Arial" w:cs="Arial"/>
          <w:sz w:val="22"/>
          <w:szCs w:val="22"/>
          <w:lang w:val="sr-Cyrl-RS" w:eastAsia="en-US"/>
        </w:rPr>
        <w:t xml:space="preserve"> еколошки </w:t>
      </w:r>
      <w:r>
        <w:rPr>
          <w:rFonts w:ascii="Arial" w:eastAsia="Calibri" w:hAnsi="Arial" w:cs="Arial"/>
          <w:sz w:val="22"/>
          <w:szCs w:val="22"/>
          <w:lang w:val="sr-Cyrl-RS" w:eastAsia="en-US"/>
        </w:rPr>
        <w:t>је</w:t>
      </w:r>
      <w:r w:rsidR="0048177B">
        <w:rPr>
          <w:rFonts w:ascii="Arial" w:eastAsia="Calibri" w:hAnsi="Arial" w:cs="Arial"/>
          <w:sz w:val="22"/>
          <w:szCs w:val="22"/>
          <w:lang w:val="sr-Cyrl-RS" w:eastAsia="en-US"/>
        </w:rPr>
        <w:t xml:space="preserve"> такође</w:t>
      </w:r>
      <w:r>
        <w:rPr>
          <w:rFonts w:ascii="Arial" w:eastAsia="Calibri" w:hAnsi="Arial" w:cs="Arial"/>
          <w:sz w:val="22"/>
          <w:szCs w:val="22"/>
          <w:lang w:val="sr-Cyrl-RS" w:eastAsia="en-US"/>
        </w:rPr>
        <w:t xml:space="preserve"> </w:t>
      </w:r>
      <w:r w:rsidRPr="00537DE7">
        <w:rPr>
          <w:rFonts w:ascii="Arial" w:eastAsia="Calibri" w:hAnsi="Arial" w:cs="Arial"/>
          <w:sz w:val="22"/>
          <w:szCs w:val="22"/>
          <w:lang w:val="sr-Cyrl-RS" w:eastAsia="en-US"/>
        </w:rPr>
        <w:t>погодно место за туризам и има веома добру путну инфраструктуру.</w:t>
      </w:r>
    </w:p>
    <w:p w:rsidR="00537DE7" w:rsidRPr="00537DE7" w:rsidRDefault="00537DE7" w:rsidP="00537DE7">
      <w:pPr>
        <w:suppressAutoHyphens w:val="0"/>
        <w:spacing w:after="120"/>
        <w:jc w:val="both"/>
        <w:rPr>
          <w:rFonts w:ascii="Arial" w:eastAsia="Calibri" w:hAnsi="Arial" w:cs="Arial"/>
          <w:sz w:val="22"/>
          <w:szCs w:val="22"/>
          <w:lang w:val="sr-Cyrl-RS" w:eastAsia="en-US"/>
        </w:rPr>
      </w:pPr>
    </w:p>
    <w:p w:rsidR="00B7247E" w:rsidRPr="00B7247E" w:rsidRDefault="00633A57" w:rsidP="00B7247E">
      <w:pPr>
        <w:suppressAutoHyphens w:val="0"/>
        <w:spacing w:after="160" w:line="259" w:lineRule="auto"/>
        <w:rPr>
          <w:rFonts w:ascii="Arial" w:eastAsia="Calibri" w:hAnsi="Arial" w:cs="Arial"/>
          <w:b/>
          <w:bCs/>
          <w:lang w:val="sr-Cyrl-RS" w:eastAsia="en-US"/>
        </w:rPr>
      </w:pPr>
      <w:r>
        <w:rPr>
          <w:rFonts w:ascii="Arial" w:eastAsia="Calibri" w:hAnsi="Arial" w:cs="Arial"/>
          <w:b/>
          <w:bCs/>
          <w:lang w:val="sr-Cyrl-RS" w:eastAsia="en-US"/>
        </w:rPr>
        <w:t xml:space="preserve">2.3. </w:t>
      </w:r>
      <w:r w:rsidR="00B7247E" w:rsidRPr="00B7247E">
        <w:rPr>
          <w:rFonts w:ascii="Arial" w:eastAsia="Calibri" w:hAnsi="Arial" w:cs="Arial"/>
          <w:b/>
          <w:bCs/>
          <w:lang w:val="sr-Cyrl-RS" w:eastAsia="en-US"/>
        </w:rPr>
        <w:t>Надлежности општине Топола</w:t>
      </w:r>
    </w:p>
    <w:p w:rsidR="00DF68C4" w:rsidRDefault="00FC3122" w:rsidP="00FC3122">
      <w:pPr>
        <w:suppressAutoHyphens w:val="0"/>
        <w:spacing w:after="160" w:line="259" w:lineRule="auto"/>
        <w:jc w:val="both"/>
        <w:rPr>
          <w:rFonts w:ascii="Arial" w:eastAsia="Calibri" w:hAnsi="Arial" w:cs="Arial"/>
          <w:sz w:val="22"/>
          <w:szCs w:val="22"/>
          <w:lang w:val="sr-Cyrl-RS" w:eastAsia="en-US"/>
        </w:rPr>
      </w:pPr>
      <w:r w:rsidRPr="00FC3122">
        <w:rPr>
          <w:rFonts w:ascii="Arial" w:eastAsia="Calibri" w:hAnsi="Arial" w:cs="Arial"/>
          <w:sz w:val="22"/>
          <w:szCs w:val="22"/>
          <w:lang w:val="sr-Cyrl-RS" w:eastAsia="en-US"/>
        </w:rPr>
        <w:t>На основу члана 11. и члана 32. тачка 1. Закона о локалној самоуправи („Службени гласник Републике Србије“, број 129/07, 83/14 - др. закон, 101/16 – др. закон и 47/18) и члана 29. став 1. тачка 1. Статута општине Топола („Службени гласник СО Топола“, број 11/18 и 6/13), по прибављеном мишљењу Министарства за државну управу и локалну самоуправу број: 110-00-00457/2018-24 од 22.01.2019. године,</w:t>
      </w:r>
      <w:r>
        <w:rPr>
          <w:rFonts w:ascii="Arial" w:eastAsia="Calibri" w:hAnsi="Arial" w:cs="Arial"/>
          <w:sz w:val="22"/>
          <w:szCs w:val="22"/>
          <w:lang w:val="sr-Cyrl-RS" w:eastAsia="en-US"/>
        </w:rPr>
        <w:t xml:space="preserve"> </w:t>
      </w:r>
      <w:r w:rsidRPr="00FC3122">
        <w:rPr>
          <w:rFonts w:ascii="Arial" w:eastAsia="Calibri" w:hAnsi="Arial" w:cs="Arial"/>
          <w:sz w:val="22"/>
          <w:szCs w:val="22"/>
          <w:lang w:val="sr-Cyrl-RS" w:eastAsia="en-US"/>
        </w:rPr>
        <w:t>Скупштина општине Топола, на седници одржаној дана  11.2.2019.</w:t>
      </w:r>
      <w:r>
        <w:rPr>
          <w:rFonts w:ascii="Arial" w:eastAsia="Calibri" w:hAnsi="Arial" w:cs="Arial"/>
          <w:sz w:val="22"/>
          <w:szCs w:val="22"/>
          <w:lang w:val="sr-Cyrl-RS" w:eastAsia="en-US"/>
        </w:rPr>
        <w:t xml:space="preserve"> </w:t>
      </w:r>
      <w:r w:rsidRPr="00FC3122">
        <w:rPr>
          <w:rFonts w:ascii="Arial" w:eastAsia="Calibri" w:hAnsi="Arial" w:cs="Arial"/>
          <w:sz w:val="22"/>
          <w:szCs w:val="22"/>
          <w:lang w:val="sr-Cyrl-RS" w:eastAsia="en-US"/>
        </w:rPr>
        <w:t>године донела је</w:t>
      </w:r>
      <w:r>
        <w:rPr>
          <w:rFonts w:ascii="Arial" w:eastAsia="Calibri" w:hAnsi="Arial" w:cs="Arial"/>
          <w:sz w:val="22"/>
          <w:szCs w:val="22"/>
          <w:lang w:val="sr-Cyrl-RS" w:eastAsia="en-US"/>
        </w:rPr>
        <w:t xml:space="preserve"> Статут о</w:t>
      </w:r>
      <w:r w:rsidRPr="00FC3122">
        <w:rPr>
          <w:rFonts w:ascii="Arial" w:eastAsia="Calibri" w:hAnsi="Arial" w:cs="Arial"/>
          <w:sz w:val="22"/>
          <w:szCs w:val="22"/>
          <w:lang w:val="sr-Cyrl-RS" w:eastAsia="en-US"/>
        </w:rPr>
        <w:t>пштине Топола</w:t>
      </w:r>
      <w:r>
        <w:rPr>
          <w:rFonts w:ascii="Arial" w:eastAsia="Calibri" w:hAnsi="Arial" w:cs="Arial"/>
          <w:sz w:val="22"/>
          <w:szCs w:val="22"/>
          <w:lang w:val="sr-Cyrl-RS" w:eastAsia="en-US"/>
        </w:rPr>
        <w:t>.</w:t>
      </w:r>
    </w:p>
    <w:p w:rsidR="00FC3122" w:rsidRDefault="005D1F24" w:rsidP="005D1F24">
      <w:pPr>
        <w:suppressAutoHyphens w:val="0"/>
        <w:spacing w:after="160" w:line="259" w:lineRule="auto"/>
        <w:jc w:val="both"/>
        <w:rPr>
          <w:rFonts w:ascii="Arial" w:eastAsia="Calibri" w:hAnsi="Arial" w:cs="Arial"/>
          <w:sz w:val="22"/>
          <w:szCs w:val="22"/>
          <w:lang w:val="sr-Cyrl-RS" w:eastAsia="en-US"/>
        </w:rPr>
      </w:pPr>
      <w:r>
        <w:rPr>
          <w:rFonts w:ascii="Arial" w:eastAsia="Calibri" w:hAnsi="Arial" w:cs="Arial"/>
          <w:sz w:val="22"/>
          <w:szCs w:val="22"/>
          <w:lang w:val="sr-Cyrl-RS" w:eastAsia="en-US"/>
        </w:rPr>
        <w:t>У складу са ч</w:t>
      </w:r>
      <w:r w:rsidRPr="005D1F24">
        <w:rPr>
          <w:rFonts w:ascii="Arial" w:eastAsia="Calibri" w:hAnsi="Arial" w:cs="Arial"/>
          <w:sz w:val="22"/>
          <w:szCs w:val="22"/>
          <w:lang w:val="sr-Cyrl-RS" w:eastAsia="en-US"/>
        </w:rPr>
        <w:t>лан</w:t>
      </w:r>
      <w:r>
        <w:rPr>
          <w:rFonts w:ascii="Arial" w:eastAsia="Calibri" w:hAnsi="Arial" w:cs="Arial"/>
          <w:sz w:val="22"/>
          <w:szCs w:val="22"/>
          <w:lang w:val="sr-Cyrl-RS" w:eastAsia="en-US"/>
        </w:rPr>
        <w:t>ом</w:t>
      </w:r>
      <w:r w:rsidRPr="005D1F24">
        <w:rPr>
          <w:rFonts w:ascii="Arial" w:eastAsia="Calibri" w:hAnsi="Arial" w:cs="Arial"/>
          <w:sz w:val="22"/>
          <w:szCs w:val="22"/>
          <w:lang w:val="sr-Cyrl-RS" w:eastAsia="en-US"/>
        </w:rPr>
        <w:t xml:space="preserve"> 14.</w:t>
      </w:r>
      <w:r>
        <w:rPr>
          <w:rFonts w:ascii="Arial" w:eastAsia="Calibri" w:hAnsi="Arial" w:cs="Arial"/>
          <w:sz w:val="22"/>
          <w:szCs w:val="22"/>
          <w:lang w:val="sr-Cyrl-RS" w:eastAsia="en-US"/>
        </w:rPr>
        <w:t xml:space="preserve"> Статута, о</w:t>
      </w:r>
      <w:r w:rsidRPr="005D1F24">
        <w:rPr>
          <w:rFonts w:ascii="Arial" w:eastAsia="Calibri" w:hAnsi="Arial" w:cs="Arial"/>
          <w:sz w:val="22"/>
          <w:szCs w:val="22"/>
          <w:lang w:val="sr-Cyrl-RS" w:eastAsia="en-US"/>
        </w:rPr>
        <w:t>пштина врши послове из своје надлежности утврђене Уставом и законом, као и послове из оквира права и дужности Републике који су јој законом поверени.</w:t>
      </w:r>
    </w:p>
    <w:p w:rsidR="005D1F24" w:rsidRPr="005D1F24" w:rsidRDefault="005D1F24" w:rsidP="005D1F24">
      <w:pPr>
        <w:suppressAutoHyphens w:val="0"/>
        <w:spacing w:after="160" w:line="259" w:lineRule="auto"/>
        <w:jc w:val="both"/>
        <w:rPr>
          <w:rFonts w:ascii="Arial" w:eastAsia="Calibri" w:hAnsi="Arial" w:cs="Arial"/>
          <w:sz w:val="22"/>
          <w:szCs w:val="22"/>
          <w:lang w:val="sr-Cyrl-RS" w:eastAsia="en-US"/>
        </w:rPr>
      </w:pPr>
      <w:r>
        <w:rPr>
          <w:rFonts w:ascii="Arial" w:eastAsia="Calibri" w:hAnsi="Arial" w:cs="Arial"/>
          <w:sz w:val="22"/>
          <w:szCs w:val="22"/>
          <w:lang w:val="sr-Cyrl-RS" w:eastAsia="en-US"/>
        </w:rPr>
        <w:t>У складу са ч</w:t>
      </w:r>
      <w:r w:rsidRPr="005D1F24">
        <w:rPr>
          <w:rFonts w:ascii="Arial" w:eastAsia="Calibri" w:hAnsi="Arial" w:cs="Arial"/>
          <w:sz w:val="22"/>
          <w:szCs w:val="22"/>
          <w:lang w:val="sr-Cyrl-RS" w:eastAsia="en-US"/>
        </w:rPr>
        <w:t>лан</w:t>
      </w:r>
      <w:r>
        <w:rPr>
          <w:rFonts w:ascii="Arial" w:eastAsia="Calibri" w:hAnsi="Arial" w:cs="Arial"/>
          <w:sz w:val="22"/>
          <w:szCs w:val="22"/>
          <w:lang w:val="sr-Cyrl-RS" w:eastAsia="en-US"/>
        </w:rPr>
        <w:t>ом</w:t>
      </w:r>
      <w:r w:rsidRPr="005D1F24">
        <w:rPr>
          <w:rFonts w:ascii="Arial" w:eastAsia="Calibri" w:hAnsi="Arial" w:cs="Arial"/>
          <w:sz w:val="22"/>
          <w:szCs w:val="22"/>
          <w:lang w:val="sr-Cyrl-RS" w:eastAsia="en-US"/>
        </w:rPr>
        <w:t xml:space="preserve"> 15.</w:t>
      </w:r>
      <w:r>
        <w:rPr>
          <w:rFonts w:ascii="Arial" w:eastAsia="Calibri" w:hAnsi="Arial" w:cs="Arial"/>
          <w:sz w:val="22"/>
          <w:szCs w:val="22"/>
          <w:lang w:val="sr-Cyrl-RS" w:eastAsia="en-US"/>
        </w:rPr>
        <w:t xml:space="preserve"> Статута, о</w:t>
      </w:r>
      <w:r w:rsidRPr="005D1F24">
        <w:rPr>
          <w:rFonts w:ascii="Arial" w:eastAsia="Calibri" w:hAnsi="Arial" w:cs="Arial"/>
          <w:sz w:val="22"/>
          <w:szCs w:val="22"/>
          <w:lang w:val="sr-Cyrl-RS" w:eastAsia="en-US"/>
        </w:rPr>
        <w:t>пштина, преко својих органа, у складу са Уставом и законом:</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r>
        <w:rPr>
          <w:rFonts w:ascii="Arial" w:eastAsia="Calibri" w:hAnsi="Arial" w:cs="Arial"/>
          <w:sz w:val="22"/>
          <w:szCs w:val="22"/>
          <w:lang w:val="sr-Cyrl-RS" w:eastAsia="en-US"/>
        </w:rPr>
        <w:t xml:space="preserve"> </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 xml:space="preserve">уређује и обезбеђује обављање и развој комуналних делатности, локални превоз, коришћење грађевинског земљишта и пословног простора; </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 xml:space="preserve">стара се о изградњи, реконструкцији, одржавању и коришћењу некатегорисаних и општинских путева, као и улица и других јавних објеката од општинског значаја; </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 xml:space="preserve">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 </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 xml:space="preserve">обезбеђује остваривање посебних потреба особа са инвалидитетом и заштиту права осетљивих група; </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 xml:space="preserve">стара се о развоју и унапређењу туризма, занатства, угоститељства и трговине; </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lastRenderedPageBreak/>
        <w:t xml:space="preserve">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 </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 xml:space="preserve">стара се о заштити животне средине, заштити од елементарних и других непогода, заштити културних добара од значаја за Општину; </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 xml:space="preserve">стара се о заштити, уређењу и коришћењу пољопривредног земљишта и спроводи политику руралног развоја; </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 xml:space="preserve">стара се о остваривању, заштити и унапређењу људских и мањинских права, родној равноправности, као и о јавном информисању у Општини; </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 xml:space="preserve">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 </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 xml:space="preserve">утврђује симболе Општине и њихову употребу; </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 xml:space="preserve">управља општинском имовином и утврђује стопе изворних прихода, као и висину локалних такси; </w:t>
      </w:r>
    </w:p>
    <w:p w:rsid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 xml:space="preserve">прописује прекршаје за повреде општинских прописа; </w:t>
      </w:r>
    </w:p>
    <w:p w:rsidR="005D1F24" w:rsidRPr="005D1F24" w:rsidRDefault="005D1F24" w:rsidP="005D1F24">
      <w:pPr>
        <w:numPr>
          <w:ilvl w:val="0"/>
          <w:numId w:val="6"/>
        </w:num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5D1F24" w:rsidRPr="005D1F24" w:rsidRDefault="005D1F24" w:rsidP="005D1F24">
      <w:pPr>
        <w:suppressAutoHyphens w:val="0"/>
        <w:spacing w:after="160" w:line="259" w:lineRule="auto"/>
        <w:jc w:val="both"/>
        <w:rPr>
          <w:rFonts w:ascii="Arial" w:eastAsia="Calibri" w:hAnsi="Arial" w:cs="Arial"/>
          <w:sz w:val="22"/>
          <w:szCs w:val="22"/>
          <w:lang w:val="sr-Cyrl-RS" w:eastAsia="en-US"/>
        </w:rPr>
      </w:pPr>
      <w:r w:rsidRPr="005D1F24">
        <w:rPr>
          <w:rFonts w:ascii="Arial" w:eastAsia="Calibri" w:hAnsi="Arial" w:cs="Arial"/>
          <w:sz w:val="22"/>
          <w:szCs w:val="22"/>
          <w:lang w:val="sr-Cyrl-RS" w:eastAsia="en-US"/>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DF68C4" w:rsidRPr="00DF68C4" w:rsidRDefault="00DF68C4" w:rsidP="00B7247E">
      <w:pPr>
        <w:suppressAutoHyphens w:val="0"/>
        <w:spacing w:after="160" w:line="259" w:lineRule="auto"/>
        <w:rPr>
          <w:rFonts w:ascii="Arial" w:eastAsia="Calibri" w:hAnsi="Arial" w:cs="Arial"/>
          <w:b/>
          <w:bCs/>
          <w:color w:val="FF0000"/>
          <w:lang w:val="sr-Cyrl-RS" w:eastAsia="en-US"/>
        </w:rPr>
      </w:pPr>
    </w:p>
    <w:p w:rsidR="00B7247E" w:rsidRPr="00B7247E" w:rsidRDefault="00B7247E" w:rsidP="00B7247E">
      <w:pPr>
        <w:suppressAutoHyphens w:val="0"/>
        <w:spacing w:after="160" w:line="259" w:lineRule="auto"/>
        <w:rPr>
          <w:rFonts w:ascii="Arial" w:eastAsia="Calibri" w:hAnsi="Arial" w:cs="Arial"/>
          <w:b/>
          <w:bCs/>
          <w:lang w:val="sr-Cyrl-RS" w:eastAsia="en-US"/>
        </w:rPr>
      </w:pPr>
      <w:r w:rsidRPr="00B7247E">
        <w:rPr>
          <w:rFonts w:ascii="Arial" w:eastAsia="Calibri" w:hAnsi="Arial" w:cs="Arial"/>
          <w:b/>
          <w:bCs/>
          <w:lang w:val="sr-Cyrl-RS" w:eastAsia="en-US"/>
        </w:rPr>
        <w:t>2.</w:t>
      </w:r>
      <w:r w:rsidR="00633A57">
        <w:rPr>
          <w:rFonts w:ascii="Arial" w:eastAsia="Calibri" w:hAnsi="Arial" w:cs="Arial"/>
          <w:b/>
          <w:bCs/>
          <w:lang w:val="sr-Cyrl-RS" w:eastAsia="en-US"/>
        </w:rPr>
        <w:t>4</w:t>
      </w:r>
      <w:r w:rsidRPr="00B7247E">
        <w:rPr>
          <w:rFonts w:ascii="Arial" w:eastAsia="Calibri" w:hAnsi="Arial" w:cs="Arial"/>
          <w:b/>
          <w:bCs/>
          <w:lang w:val="sr-Cyrl-RS" w:eastAsia="en-US"/>
        </w:rPr>
        <w:t>. Организациона структура општине Топола</w:t>
      </w:r>
    </w:p>
    <w:p w:rsidR="00BE6FC4" w:rsidRDefault="00BE6FC4" w:rsidP="00601690">
      <w:pPr>
        <w:suppressAutoHyphens w:val="0"/>
        <w:spacing w:line="20" w:lineRule="atLeast"/>
        <w:rPr>
          <w:rFonts w:ascii="Arial" w:hAnsi="Arial" w:cs="Arial"/>
          <w:color w:val="000000"/>
          <w:sz w:val="22"/>
          <w:szCs w:val="22"/>
          <w:lang w:eastAsia="en-US"/>
        </w:rPr>
      </w:pPr>
    </w:p>
    <w:p w:rsidR="00B7247E" w:rsidRPr="00B7247E" w:rsidRDefault="00B7247E" w:rsidP="00601690">
      <w:pPr>
        <w:suppressAutoHyphens w:val="0"/>
        <w:spacing w:line="20" w:lineRule="atLeast"/>
        <w:rPr>
          <w:rFonts w:ascii="Arial" w:hAnsi="Arial" w:cs="Arial"/>
          <w:color w:val="000000"/>
          <w:sz w:val="22"/>
          <w:szCs w:val="22"/>
          <w:lang w:eastAsia="en-US"/>
        </w:rPr>
      </w:pPr>
      <w:r w:rsidRPr="00B7247E">
        <w:rPr>
          <w:rFonts w:ascii="Arial" w:hAnsi="Arial" w:cs="Arial"/>
          <w:color w:val="000000"/>
          <w:sz w:val="22"/>
          <w:szCs w:val="22"/>
          <w:lang w:eastAsia="en-US"/>
        </w:rPr>
        <w:t>Послове</w:t>
      </w:r>
      <w:r w:rsidRPr="00B7247E">
        <w:rPr>
          <w:rFonts w:ascii="Arial" w:hAnsi="Arial" w:cs="Arial"/>
          <w:color w:val="000000"/>
          <w:spacing w:val="2"/>
          <w:sz w:val="22"/>
          <w:szCs w:val="22"/>
          <w:lang w:eastAsia="en-US"/>
        </w:rPr>
        <w:t xml:space="preserve"> </w:t>
      </w:r>
      <w:r w:rsidRPr="00B7247E">
        <w:rPr>
          <w:rFonts w:ascii="Arial" w:hAnsi="Arial" w:cs="Arial"/>
          <w:color w:val="000000"/>
          <w:sz w:val="22"/>
          <w:szCs w:val="22"/>
          <w:lang w:eastAsia="en-US"/>
        </w:rPr>
        <w:t>из надлежности</w:t>
      </w:r>
      <w:r w:rsidRPr="00B7247E">
        <w:rPr>
          <w:rFonts w:ascii="Arial" w:hAnsi="Arial" w:cs="Arial"/>
          <w:color w:val="000000"/>
          <w:spacing w:val="3"/>
          <w:sz w:val="22"/>
          <w:szCs w:val="22"/>
          <w:lang w:eastAsia="en-US"/>
        </w:rPr>
        <w:t xml:space="preserve"> </w:t>
      </w:r>
      <w:r w:rsidRPr="00B7247E">
        <w:rPr>
          <w:rFonts w:ascii="Arial" w:hAnsi="Arial" w:cs="Arial"/>
          <w:color w:val="000000"/>
          <w:spacing w:val="-1"/>
          <w:sz w:val="22"/>
          <w:szCs w:val="22"/>
          <w:lang w:eastAsia="en-US"/>
        </w:rPr>
        <w:t>O</w:t>
      </w:r>
      <w:r w:rsidRPr="00B7247E">
        <w:rPr>
          <w:rFonts w:ascii="Arial" w:hAnsi="Arial" w:cs="Arial"/>
          <w:color w:val="000000"/>
          <w:sz w:val="22"/>
          <w:szCs w:val="22"/>
          <w:lang w:eastAsia="en-US"/>
        </w:rPr>
        <w:t>пштине</w:t>
      </w:r>
      <w:r w:rsidRPr="00B7247E">
        <w:rPr>
          <w:rFonts w:ascii="Arial" w:hAnsi="Arial" w:cs="Arial"/>
          <w:color w:val="000000"/>
          <w:spacing w:val="1"/>
          <w:sz w:val="22"/>
          <w:szCs w:val="22"/>
          <w:lang w:eastAsia="en-US"/>
        </w:rPr>
        <w:t xml:space="preserve"> </w:t>
      </w:r>
      <w:r w:rsidRPr="00B7247E">
        <w:rPr>
          <w:rFonts w:ascii="Arial" w:hAnsi="Arial" w:cs="Arial"/>
          <w:color w:val="000000"/>
          <w:sz w:val="22"/>
          <w:szCs w:val="22"/>
          <w:lang w:val="sr-Cyrl-RS" w:eastAsia="en-US"/>
        </w:rPr>
        <w:t>Топола</w:t>
      </w:r>
      <w:r w:rsidRPr="00B7247E">
        <w:rPr>
          <w:rFonts w:ascii="Arial" w:hAnsi="Arial" w:cs="Arial"/>
          <w:color w:val="000000"/>
          <w:sz w:val="22"/>
          <w:szCs w:val="22"/>
          <w:lang w:eastAsia="en-US"/>
        </w:rPr>
        <w:t xml:space="preserve"> обављају следећи</w:t>
      </w:r>
      <w:r w:rsidRPr="00B7247E">
        <w:rPr>
          <w:rFonts w:ascii="Arial" w:hAnsi="Arial" w:cs="Arial"/>
          <w:color w:val="000000"/>
          <w:spacing w:val="1"/>
          <w:sz w:val="22"/>
          <w:szCs w:val="22"/>
          <w:lang w:eastAsia="en-US"/>
        </w:rPr>
        <w:t xml:space="preserve"> </w:t>
      </w:r>
      <w:r w:rsidRPr="00B7247E">
        <w:rPr>
          <w:rFonts w:ascii="Arial" w:hAnsi="Arial" w:cs="Arial"/>
          <w:color w:val="000000"/>
          <w:sz w:val="22"/>
          <w:szCs w:val="22"/>
          <w:lang w:eastAsia="en-US"/>
        </w:rPr>
        <w:t>органи:</w:t>
      </w:r>
    </w:p>
    <w:p w:rsidR="00DF68C4" w:rsidRPr="00DF68C4" w:rsidRDefault="00B7247E" w:rsidP="00DF68C4">
      <w:pPr>
        <w:numPr>
          <w:ilvl w:val="0"/>
          <w:numId w:val="5"/>
        </w:numPr>
        <w:suppressAutoHyphens w:val="0"/>
        <w:spacing w:line="20" w:lineRule="atLeast"/>
        <w:rPr>
          <w:rFonts w:ascii="Arial" w:hAnsi="Arial" w:cs="Arial"/>
          <w:color w:val="000000"/>
          <w:sz w:val="22"/>
          <w:szCs w:val="22"/>
          <w:lang w:eastAsia="en-US"/>
        </w:rPr>
      </w:pPr>
      <w:r w:rsidRPr="00B7247E">
        <w:rPr>
          <w:rFonts w:ascii="Arial" w:hAnsi="Arial" w:cs="Arial"/>
          <w:color w:val="000000"/>
          <w:sz w:val="22"/>
          <w:szCs w:val="22"/>
          <w:lang w:eastAsia="en-US"/>
        </w:rPr>
        <w:t>Скупштина</w:t>
      </w:r>
      <w:r w:rsidRPr="00B7247E">
        <w:rPr>
          <w:rFonts w:ascii="Arial" w:hAnsi="Arial" w:cs="Arial"/>
          <w:color w:val="000000"/>
          <w:spacing w:val="2"/>
          <w:sz w:val="22"/>
          <w:szCs w:val="22"/>
          <w:lang w:eastAsia="en-US"/>
        </w:rPr>
        <w:t xml:space="preserve"> </w:t>
      </w:r>
      <w:r w:rsidRPr="00B7247E">
        <w:rPr>
          <w:rFonts w:ascii="Arial" w:hAnsi="Arial" w:cs="Arial"/>
          <w:color w:val="000000"/>
          <w:sz w:val="22"/>
          <w:szCs w:val="22"/>
          <w:lang w:eastAsia="en-US"/>
        </w:rPr>
        <w:t>општине</w:t>
      </w:r>
      <w:r w:rsidR="00DF68C4">
        <w:rPr>
          <w:rFonts w:ascii="Arial" w:hAnsi="Arial" w:cs="Arial"/>
          <w:color w:val="000000"/>
          <w:sz w:val="22"/>
          <w:szCs w:val="22"/>
          <w:lang w:val="sr-Cyrl-RS" w:eastAsia="en-US"/>
        </w:rPr>
        <w:t xml:space="preserve"> </w:t>
      </w:r>
    </w:p>
    <w:p w:rsidR="00DF68C4" w:rsidRPr="00DF68C4" w:rsidRDefault="00B7247E" w:rsidP="00DF68C4">
      <w:pPr>
        <w:numPr>
          <w:ilvl w:val="0"/>
          <w:numId w:val="5"/>
        </w:numPr>
        <w:suppressAutoHyphens w:val="0"/>
        <w:spacing w:line="20" w:lineRule="atLeast"/>
        <w:rPr>
          <w:rFonts w:ascii="Arial" w:hAnsi="Arial" w:cs="Arial"/>
          <w:color w:val="000000"/>
          <w:sz w:val="22"/>
          <w:szCs w:val="22"/>
          <w:lang w:eastAsia="en-US"/>
        </w:rPr>
      </w:pPr>
      <w:r w:rsidRPr="00B7247E">
        <w:rPr>
          <w:rFonts w:ascii="Arial" w:hAnsi="Arial" w:cs="Arial"/>
          <w:color w:val="000000"/>
          <w:sz w:val="22"/>
          <w:szCs w:val="22"/>
          <w:lang w:eastAsia="en-US"/>
        </w:rPr>
        <w:t>Председник</w:t>
      </w:r>
      <w:r w:rsidRPr="00B7247E">
        <w:rPr>
          <w:rFonts w:ascii="Arial" w:hAnsi="Arial" w:cs="Arial"/>
          <w:color w:val="000000"/>
          <w:spacing w:val="-2"/>
          <w:sz w:val="22"/>
          <w:szCs w:val="22"/>
          <w:lang w:eastAsia="en-US"/>
        </w:rPr>
        <w:t xml:space="preserve"> </w:t>
      </w:r>
      <w:r w:rsidRPr="00B7247E">
        <w:rPr>
          <w:rFonts w:ascii="Arial" w:hAnsi="Arial" w:cs="Arial"/>
          <w:color w:val="000000"/>
          <w:sz w:val="22"/>
          <w:szCs w:val="22"/>
          <w:lang w:eastAsia="en-US"/>
        </w:rPr>
        <w:t>општине</w:t>
      </w:r>
      <w:r w:rsidR="00DF68C4">
        <w:rPr>
          <w:rFonts w:ascii="Arial" w:hAnsi="Arial" w:cs="Arial"/>
          <w:color w:val="000000"/>
          <w:sz w:val="22"/>
          <w:szCs w:val="22"/>
          <w:lang w:val="sr-Cyrl-RS" w:eastAsia="en-US"/>
        </w:rPr>
        <w:t xml:space="preserve"> </w:t>
      </w:r>
    </w:p>
    <w:p w:rsidR="00B7247E" w:rsidRPr="00B7247E" w:rsidRDefault="00B7247E" w:rsidP="00DF68C4">
      <w:pPr>
        <w:numPr>
          <w:ilvl w:val="0"/>
          <w:numId w:val="5"/>
        </w:numPr>
        <w:suppressAutoHyphens w:val="0"/>
        <w:spacing w:line="20" w:lineRule="atLeast"/>
        <w:rPr>
          <w:rFonts w:ascii="Arial" w:hAnsi="Arial" w:cs="Arial"/>
          <w:color w:val="000000"/>
          <w:sz w:val="22"/>
          <w:szCs w:val="22"/>
          <w:lang w:eastAsia="en-US"/>
        </w:rPr>
      </w:pPr>
      <w:r w:rsidRPr="00B7247E">
        <w:rPr>
          <w:rFonts w:ascii="Arial" w:hAnsi="Arial" w:cs="Arial"/>
          <w:color w:val="000000"/>
          <w:sz w:val="22"/>
          <w:szCs w:val="22"/>
          <w:lang w:eastAsia="en-US"/>
        </w:rPr>
        <w:t>Општинско веће</w:t>
      </w:r>
    </w:p>
    <w:p w:rsidR="00B7247E" w:rsidRPr="00B7247E" w:rsidRDefault="00B7247E" w:rsidP="00DF68C4">
      <w:pPr>
        <w:numPr>
          <w:ilvl w:val="0"/>
          <w:numId w:val="5"/>
        </w:numPr>
        <w:suppressAutoHyphens w:val="0"/>
        <w:spacing w:line="20" w:lineRule="atLeast"/>
        <w:rPr>
          <w:rFonts w:ascii="Arial" w:hAnsi="Arial" w:cs="Arial"/>
          <w:color w:val="000000"/>
          <w:sz w:val="22"/>
          <w:szCs w:val="22"/>
          <w:lang w:eastAsia="en-US"/>
        </w:rPr>
      </w:pPr>
      <w:r w:rsidRPr="00B7247E">
        <w:rPr>
          <w:rFonts w:ascii="Arial" w:hAnsi="Arial" w:cs="Arial"/>
          <w:color w:val="000000"/>
          <w:sz w:val="22"/>
          <w:szCs w:val="22"/>
          <w:lang w:eastAsia="en-US"/>
        </w:rPr>
        <w:t>Општинска</w:t>
      </w:r>
      <w:r w:rsidRPr="00B7247E">
        <w:rPr>
          <w:rFonts w:ascii="Arial" w:hAnsi="Arial" w:cs="Arial"/>
          <w:color w:val="000000"/>
          <w:spacing w:val="-1"/>
          <w:sz w:val="22"/>
          <w:szCs w:val="22"/>
          <w:lang w:eastAsia="en-US"/>
        </w:rPr>
        <w:t xml:space="preserve"> </w:t>
      </w:r>
      <w:r w:rsidRPr="00B7247E">
        <w:rPr>
          <w:rFonts w:ascii="Arial" w:hAnsi="Arial" w:cs="Arial"/>
          <w:color w:val="000000"/>
          <w:sz w:val="22"/>
          <w:szCs w:val="22"/>
          <w:lang w:eastAsia="en-US"/>
        </w:rPr>
        <w:t>управа</w:t>
      </w:r>
    </w:p>
    <w:p w:rsidR="00601690" w:rsidRDefault="00601690" w:rsidP="00601690">
      <w:pPr>
        <w:suppressAutoHyphens w:val="0"/>
        <w:spacing w:line="20" w:lineRule="atLeast"/>
        <w:ind w:right="1298"/>
        <w:jc w:val="both"/>
        <w:rPr>
          <w:rFonts w:ascii="Arial" w:hAnsi="Arial" w:cs="Arial"/>
          <w:color w:val="000000"/>
          <w:sz w:val="22"/>
          <w:szCs w:val="22"/>
          <w:lang w:eastAsia="en-US"/>
        </w:rPr>
      </w:pPr>
    </w:p>
    <w:p w:rsidR="00B7247E" w:rsidRPr="00DF68C4" w:rsidRDefault="00B7247E" w:rsidP="00DF68C4">
      <w:pPr>
        <w:jc w:val="both"/>
        <w:rPr>
          <w:rFonts w:ascii="Arial" w:hAnsi="Arial" w:cs="Arial"/>
          <w:sz w:val="22"/>
          <w:szCs w:val="22"/>
        </w:rPr>
      </w:pPr>
      <w:r w:rsidRPr="00DF68C4">
        <w:rPr>
          <w:rFonts w:ascii="Arial" w:hAnsi="Arial" w:cs="Arial"/>
          <w:sz w:val="22"/>
          <w:szCs w:val="22"/>
        </w:rPr>
        <w:t>Послове Општине врше органи Општине у оквиру своје надлежности утврђене</w:t>
      </w:r>
      <w:r w:rsidR="00DF68C4" w:rsidRPr="00DF68C4">
        <w:rPr>
          <w:rFonts w:ascii="Arial" w:hAnsi="Arial" w:cs="Arial"/>
          <w:sz w:val="22"/>
          <w:szCs w:val="22"/>
        </w:rPr>
        <w:t xml:space="preserve"> </w:t>
      </w:r>
      <w:r w:rsidRPr="00DF68C4">
        <w:rPr>
          <w:rFonts w:ascii="Arial" w:hAnsi="Arial" w:cs="Arial"/>
          <w:sz w:val="22"/>
          <w:szCs w:val="22"/>
        </w:rPr>
        <w:t>законом и Статутом Општине.</w:t>
      </w:r>
    </w:p>
    <w:p w:rsidR="00601690" w:rsidRPr="00DF68C4" w:rsidRDefault="00601690" w:rsidP="00DF68C4">
      <w:pPr>
        <w:jc w:val="both"/>
        <w:rPr>
          <w:rFonts w:ascii="Arial" w:hAnsi="Arial" w:cs="Arial"/>
          <w:sz w:val="22"/>
          <w:szCs w:val="22"/>
        </w:rPr>
      </w:pPr>
    </w:p>
    <w:p w:rsidR="00B7247E" w:rsidRDefault="00B7247E" w:rsidP="00DF68C4">
      <w:pPr>
        <w:jc w:val="both"/>
        <w:rPr>
          <w:rFonts w:ascii="Arial" w:hAnsi="Arial" w:cs="Arial"/>
          <w:sz w:val="22"/>
          <w:szCs w:val="22"/>
        </w:rPr>
      </w:pPr>
      <w:r w:rsidRPr="00DF68C4">
        <w:rPr>
          <w:rFonts w:ascii="Arial" w:hAnsi="Arial" w:cs="Arial"/>
          <w:b/>
          <w:bCs/>
          <w:sz w:val="22"/>
          <w:szCs w:val="22"/>
        </w:rPr>
        <w:t>Скупштина општине Топола</w:t>
      </w:r>
      <w:r w:rsidRPr="00DF68C4">
        <w:rPr>
          <w:rFonts w:ascii="Arial" w:hAnsi="Arial" w:cs="Arial"/>
          <w:sz w:val="22"/>
          <w:szCs w:val="22"/>
        </w:rPr>
        <w:t xml:space="preserve"> је највиши орган Општине који врши основне</w:t>
      </w:r>
      <w:r w:rsidR="00601690" w:rsidRPr="00DF68C4">
        <w:rPr>
          <w:rFonts w:ascii="Arial" w:hAnsi="Arial" w:cs="Arial"/>
          <w:sz w:val="22"/>
          <w:szCs w:val="22"/>
        </w:rPr>
        <w:t xml:space="preserve"> </w:t>
      </w:r>
      <w:r w:rsidRPr="00DF68C4">
        <w:rPr>
          <w:rFonts w:ascii="Arial" w:hAnsi="Arial" w:cs="Arial"/>
          <w:sz w:val="22"/>
          <w:szCs w:val="22"/>
        </w:rPr>
        <w:t>надлежности локалне власти утврђене Уставом, Законом и Статутом. Организациона</w:t>
      </w:r>
      <w:r w:rsidR="00601690" w:rsidRPr="00DF68C4">
        <w:rPr>
          <w:rFonts w:ascii="Arial" w:hAnsi="Arial" w:cs="Arial"/>
          <w:sz w:val="22"/>
          <w:szCs w:val="22"/>
        </w:rPr>
        <w:t xml:space="preserve"> </w:t>
      </w:r>
      <w:r w:rsidRPr="00DF68C4">
        <w:rPr>
          <w:rFonts w:ascii="Arial" w:hAnsi="Arial" w:cs="Arial"/>
          <w:sz w:val="22"/>
          <w:szCs w:val="22"/>
        </w:rPr>
        <w:t>структура Скупштине општине Топола дата је у следећем дијаграму.</w:t>
      </w:r>
    </w:p>
    <w:p w:rsidR="00B876D6" w:rsidRDefault="00B876D6" w:rsidP="00DF68C4">
      <w:pPr>
        <w:jc w:val="both"/>
        <w:rPr>
          <w:rFonts w:ascii="Arial" w:hAnsi="Arial" w:cs="Arial"/>
          <w:sz w:val="22"/>
          <w:szCs w:val="22"/>
        </w:rPr>
      </w:pPr>
    </w:p>
    <w:p w:rsidR="00B876D6" w:rsidRDefault="00B876D6" w:rsidP="00DF68C4">
      <w:pPr>
        <w:jc w:val="both"/>
        <w:rPr>
          <w:rFonts w:ascii="Arial" w:hAnsi="Arial" w:cs="Arial"/>
          <w:sz w:val="22"/>
          <w:szCs w:val="22"/>
        </w:rPr>
      </w:pPr>
    </w:p>
    <w:p w:rsidR="00E12855" w:rsidRDefault="00AD63DA" w:rsidP="00E12855">
      <w:pPr>
        <w:suppressAutoHyphens w:val="0"/>
        <w:spacing w:line="20" w:lineRule="atLeast"/>
        <w:jc w:val="center"/>
        <w:rPr>
          <w:noProof/>
        </w:rPr>
      </w:pPr>
      <w:r w:rsidRPr="00D571E4">
        <w:rPr>
          <w:noProof/>
        </w:rPr>
        <w:drawing>
          <wp:inline distT="0" distB="0" distL="0" distR="0">
            <wp:extent cx="3171825" cy="1767205"/>
            <wp:effectExtent l="0" t="0" r="0" b="42545"/>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876D6" w:rsidRDefault="00B876D6" w:rsidP="00E12855">
      <w:pPr>
        <w:suppressAutoHyphens w:val="0"/>
        <w:spacing w:line="20" w:lineRule="atLeast"/>
        <w:jc w:val="center"/>
        <w:rPr>
          <w:noProof/>
        </w:rPr>
      </w:pPr>
    </w:p>
    <w:p w:rsidR="00B876D6" w:rsidRDefault="00B876D6" w:rsidP="00E12855">
      <w:pPr>
        <w:suppressAutoHyphens w:val="0"/>
        <w:spacing w:line="20" w:lineRule="atLeast"/>
        <w:jc w:val="center"/>
        <w:rPr>
          <w:noProof/>
        </w:rPr>
      </w:pPr>
    </w:p>
    <w:p w:rsidR="00E12855" w:rsidRDefault="00E12855" w:rsidP="00E12855">
      <w:pPr>
        <w:suppressAutoHyphens w:val="0"/>
        <w:spacing w:line="20" w:lineRule="atLeast"/>
        <w:jc w:val="center"/>
        <w:rPr>
          <w:noProof/>
        </w:rPr>
      </w:pPr>
    </w:p>
    <w:p w:rsidR="00E12855" w:rsidRPr="00E12855" w:rsidRDefault="00E12855" w:rsidP="00E12855">
      <w:pPr>
        <w:suppressAutoHyphens w:val="0"/>
        <w:spacing w:line="20" w:lineRule="atLeast"/>
        <w:jc w:val="right"/>
        <w:rPr>
          <w:rFonts w:ascii="Arial" w:hAnsi="Arial" w:cs="Arial"/>
          <w:i/>
          <w:iCs/>
          <w:color w:val="000000"/>
          <w:sz w:val="20"/>
          <w:szCs w:val="20"/>
          <w:lang w:val="sr-Cyrl-RS" w:eastAsia="en-US"/>
        </w:rPr>
      </w:pPr>
      <w:r w:rsidRPr="00E12855">
        <w:rPr>
          <w:rFonts w:ascii="Arial" w:hAnsi="Arial" w:cs="Arial"/>
          <w:b/>
          <w:bCs/>
          <w:i/>
          <w:iCs/>
          <w:color w:val="000000"/>
          <w:sz w:val="20"/>
          <w:szCs w:val="20"/>
          <w:lang w:val="sr-Cyrl-RS" w:eastAsia="en-US"/>
        </w:rPr>
        <w:t xml:space="preserve"> Графикон 2:</w:t>
      </w:r>
      <w:r w:rsidRPr="00E12855">
        <w:rPr>
          <w:rFonts w:ascii="Arial" w:hAnsi="Arial" w:cs="Arial"/>
          <w:i/>
          <w:iCs/>
          <w:color w:val="000000"/>
          <w:sz w:val="20"/>
          <w:szCs w:val="20"/>
          <w:lang w:val="sr-Cyrl-RS" w:eastAsia="en-US"/>
        </w:rPr>
        <w:t xml:space="preserve"> Организациона структура Скупштине општине Топола</w:t>
      </w:r>
    </w:p>
    <w:p w:rsidR="00ED282E" w:rsidRDefault="00ED282E" w:rsidP="00601690">
      <w:pPr>
        <w:tabs>
          <w:tab w:val="left" w:pos="4430"/>
        </w:tabs>
        <w:suppressAutoHyphens w:val="0"/>
        <w:spacing w:after="160" w:line="259" w:lineRule="auto"/>
        <w:jc w:val="center"/>
        <w:rPr>
          <w:rFonts w:ascii="Arial" w:eastAsia="Calibri" w:hAnsi="Arial" w:cs="Arial"/>
          <w:b/>
          <w:bCs/>
          <w:lang w:val="sr-Cyrl-RS" w:eastAsia="en-US"/>
        </w:rPr>
      </w:pPr>
    </w:p>
    <w:p w:rsidR="005C32AB" w:rsidRPr="005C32AB" w:rsidRDefault="005C32AB" w:rsidP="005C32AB">
      <w:pPr>
        <w:suppressAutoHyphens w:val="0"/>
        <w:spacing w:after="120"/>
        <w:jc w:val="both"/>
        <w:rPr>
          <w:rFonts w:ascii="Arial" w:hAnsi="Arial" w:cs="Arial"/>
          <w:sz w:val="22"/>
          <w:szCs w:val="22"/>
          <w:lang w:eastAsia="en-US"/>
        </w:rPr>
      </w:pPr>
      <w:r w:rsidRPr="005C32AB">
        <w:rPr>
          <w:rFonts w:ascii="Arial" w:hAnsi="Arial" w:cs="Arial"/>
          <w:b/>
          <w:bCs/>
          <w:sz w:val="22"/>
          <w:szCs w:val="22"/>
          <w:lang w:eastAsia="en-US"/>
        </w:rPr>
        <w:t>Извршни органи Општине су: Председник Општине и Општинско веће</w:t>
      </w:r>
      <w:r w:rsidRPr="005C32AB">
        <w:rPr>
          <w:rFonts w:ascii="Arial" w:hAnsi="Arial" w:cs="Arial"/>
          <w:sz w:val="22"/>
          <w:szCs w:val="22"/>
          <w:lang w:eastAsia="en-US"/>
        </w:rPr>
        <w:t>.</w:t>
      </w:r>
    </w:p>
    <w:p w:rsidR="005C32AB" w:rsidRPr="005C32AB" w:rsidRDefault="005C32AB" w:rsidP="005C32AB">
      <w:pPr>
        <w:suppressAutoHyphens w:val="0"/>
        <w:spacing w:after="120"/>
        <w:jc w:val="both"/>
        <w:rPr>
          <w:rFonts w:ascii="Arial" w:hAnsi="Arial" w:cs="Arial"/>
          <w:sz w:val="22"/>
          <w:szCs w:val="22"/>
          <w:lang w:eastAsia="en-US"/>
        </w:rPr>
      </w:pPr>
      <w:r w:rsidRPr="005C32AB">
        <w:rPr>
          <w:rFonts w:ascii="Arial" w:hAnsi="Arial" w:cs="Arial"/>
          <w:sz w:val="22"/>
          <w:szCs w:val="22"/>
          <w:lang w:eastAsia="en-US"/>
        </w:rPr>
        <w:t>Председника Општине бира Скупштина општине, на предлог председника СО-е, из реда одборника, на време од четири године, тајним гласањем, већином гласова од укупног броја одборника Скупштине општине.</w:t>
      </w:r>
    </w:p>
    <w:p w:rsidR="005C32AB" w:rsidRPr="005C32AB" w:rsidRDefault="005C32AB" w:rsidP="005C32AB">
      <w:pPr>
        <w:suppressAutoHyphens w:val="0"/>
        <w:spacing w:after="120"/>
        <w:jc w:val="both"/>
        <w:rPr>
          <w:rFonts w:ascii="Arial" w:hAnsi="Arial" w:cs="Arial"/>
          <w:sz w:val="22"/>
          <w:szCs w:val="22"/>
          <w:lang w:val="ru-RU" w:eastAsia="en-US"/>
        </w:rPr>
      </w:pPr>
      <w:r w:rsidRPr="005C32AB">
        <w:rPr>
          <w:rFonts w:ascii="Arial" w:hAnsi="Arial" w:cs="Arial"/>
          <w:sz w:val="22"/>
          <w:szCs w:val="22"/>
          <w:lang w:eastAsia="en-US"/>
        </w:rPr>
        <w:t>Председник Општине има заменика који га замењује у случају његове одсутности и спречености да обавља своју дужност.</w:t>
      </w:r>
      <w:r w:rsidRPr="005C32AB">
        <w:rPr>
          <w:rFonts w:ascii="Arial" w:hAnsi="Arial" w:cs="Arial"/>
          <w:sz w:val="22"/>
          <w:szCs w:val="22"/>
          <w:lang w:val="ru-RU" w:eastAsia="en-US"/>
        </w:rPr>
        <w:t xml:space="preserve">  </w:t>
      </w:r>
    </w:p>
    <w:p w:rsidR="005C32AB" w:rsidRPr="005C32AB" w:rsidRDefault="005C32AB" w:rsidP="005C32AB">
      <w:pPr>
        <w:suppressAutoHyphens w:val="0"/>
        <w:spacing w:after="120"/>
        <w:jc w:val="both"/>
        <w:rPr>
          <w:rFonts w:ascii="Arial" w:hAnsi="Arial" w:cs="Arial"/>
          <w:sz w:val="22"/>
          <w:szCs w:val="22"/>
          <w:lang w:eastAsia="en-US"/>
        </w:rPr>
      </w:pPr>
      <w:r w:rsidRPr="005C32AB">
        <w:rPr>
          <w:rFonts w:ascii="Arial" w:hAnsi="Arial" w:cs="Arial"/>
          <w:sz w:val="22"/>
          <w:szCs w:val="22"/>
          <w:lang w:eastAsia="en-US"/>
        </w:rPr>
        <w:t>Општинско веће чине: Председник Општине, заменик председника Општине као и пет чланова. Председник Општине је председник Општинског већа.</w:t>
      </w:r>
      <w:r w:rsidRPr="005C32AB">
        <w:rPr>
          <w:rFonts w:ascii="Arial" w:hAnsi="Arial" w:cs="Arial"/>
          <w:sz w:val="22"/>
          <w:szCs w:val="22"/>
          <w:lang w:val="ru-RU" w:eastAsia="en-US"/>
        </w:rPr>
        <w:t xml:space="preserve"> </w:t>
      </w:r>
      <w:r w:rsidRPr="005C32AB">
        <w:rPr>
          <w:rFonts w:ascii="Arial" w:hAnsi="Arial" w:cs="Arial"/>
          <w:sz w:val="22"/>
          <w:szCs w:val="22"/>
          <w:lang w:eastAsia="en-US"/>
        </w:rPr>
        <w:t>Заменик председника Општине је члан Општинског већа по функцији.</w:t>
      </w:r>
      <w:r w:rsidRPr="005C32AB">
        <w:rPr>
          <w:rFonts w:ascii="Arial" w:hAnsi="Arial" w:cs="Arial"/>
          <w:sz w:val="22"/>
          <w:szCs w:val="22"/>
          <w:lang w:val="ru-RU" w:eastAsia="en-US"/>
        </w:rPr>
        <w:t xml:space="preserve"> </w:t>
      </w:r>
      <w:r w:rsidRPr="005C32AB">
        <w:rPr>
          <w:rFonts w:ascii="Arial" w:hAnsi="Arial" w:cs="Arial"/>
          <w:sz w:val="22"/>
          <w:szCs w:val="22"/>
          <w:lang w:eastAsia="en-US"/>
        </w:rPr>
        <w:t>Чланове Општинског већа бира Скупштина општине, на период од четири године, тајним гласањем, већином од укупног броја одборника.</w:t>
      </w:r>
    </w:p>
    <w:p w:rsidR="005C32AB" w:rsidRPr="005C32AB" w:rsidRDefault="005C32AB" w:rsidP="005C32AB">
      <w:pPr>
        <w:suppressAutoHyphens w:val="0"/>
        <w:jc w:val="both"/>
        <w:rPr>
          <w:rFonts w:ascii="Arial" w:hAnsi="Arial" w:cs="Arial"/>
          <w:sz w:val="22"/>
          <w:szCs w:val="22"/>
          <w:lang w:eastAsia="en-US"/>
        </w:rPr>
      </w:pPr>
      <w:r w:rsidRPr="005C32AB">
        <w:rPr>
          <w:rFonts w:ascii="Arial" w:hAnsi="Arial" w:cs="Arial"/>
          <w:b/>
          <w:bCs/>
          <w:sz w:val="22"/>
          <w:szCs w:val="22"/>
          <w:lang w:eastAsia="en-US"/>
        </w:rPr>
        <w:t>Општинска управа</w:t>
      </w:r>
      <w:r w:rsidRPr="005C32AB">
        <w:rPr>
          <w:rFonts w:ascii="Arial" w:hAnsi="Arial" w:cs="Arial"/>
          <w:sz w:val="22"/>
          <w:szCs w:val="22"/>
          <w:lang w:eastAsia="en-US"/>
        </w:rPr>
        <w:t xml:space="preserve"> у оквиру права и дужности Општине обавља одређене стручне и административно-техничке послове за потребе Скупштине општине, председника општине и Општинског већа. Надлежности Општинске управе прописане су Статутом Општине. Општинска управа поступа према правилима струке, непристрасно и политички, неутрално и дужна је да сваком грађанину омогући једнаку правну заштиту у остваривању права и обавеза и правних интереса. Општинска управа дужна је да сарађује са грађанима и да поштује личност и достојанство грађана.Општинском управом руководи начелник.</w:t>
      </w:r>
      <w:r w:rsidRPr="005C32AB">
        <w:rPr>
          <w:rFonts w:ascii="Arial" w:hAnsi="Arial" w:cs="Arial"/>
          <w:sz w:val="22"/>
          <w:szCs w:val="22"/>
          <w:lang w:val="ru-RU" w:eastAsia="en-US"/>
        </w:rPr>
        <w:t xml:space="preserve"> </w:t>
      </w:r>
      <w:r w:rsidRPr="005C32AB">
        <w:rPr>
          <w:rFonts w:ascii="Arial" w:hAnsi="Arial" w:cs="Arial"/>
          <w:sz w:val="22"/>
          <w:szCs w:val="22"/>
          <w:lang w:eastAsia="en-US"/>
        </w:rPr>
        <w:t>Начелник може имати заменика. Начелник за свој рад и рад Општинске управе одговара Општинском већу.</w:t>
      </w:r>
    </w:p>
    <w:p w:rsidR="005C32AB" w:rsidRPr="005C32AB" w:rsidRDefault="005C32AB" w:rsidP="005C32AB">
      <w:pPr>
        <w:suppressAutoHyphens w:val="0"/>
        <w:jc w:val="both"/>
        <w:rPr>
          <w:rFonts w:ascii="Arial" w:hAnsi="Arial" w:cs="Arial"/>
          <w:sz w:val="22"/>
          <w:szCs w:val="22"/>
          <w:lang w:eastAsia="en-US"/>
        </w:rPr>
      </w:pPr>
    </w:p>
    <w:p w:rsidR="005C32AB" w:rsidRPr="005C32AB" w:rsidRDefault="005C32AB" w:rsidP="005C32AB">
      <w:pPr>
        <w:suppressAutoHyphens w:val="0"/>
        <w:jc w:val="both"/>
        <w:rPr>
          <w:rFonts w:ascii="Arial" w:hAnsi="Arial" w:cs="Arial"/>
          <w:sz w:val="22"/>
          <w:szCs w:val="22"/>
          <w:lang w:eastAsia="en-US"/>
        </w:rPr>
      </w:pPr>
      <w:r w:rsidRPr="005C32AB">
        <w:rPr>
          <w:rFonts w:ascii="Arial" w:hAnsi="Arial" w:cs="Arial"/>
          <w:sz w:val="22"/>
          <w:szCs w:val="22"/>
          <w:lang w:eastAsia="en-US"/>
        </w:rPr>
        <w:t>Одлуку о Општинској управи доноси Скупштина општине на предлог Општинског већа.</w:t>
      </w:r>
      <w:r>
        <w:rPr>
          <w:rFonts w:ascii="Arial" w:hAnsi="Arial" w:cs="Arial"/>
          <w:sz w:val="22"/>
          <w:szCs w:val="22"/>
          <w:lang w:eastAsia="en-US"/>
        </w:rPr>
        <w:t xml:space="preserve"> </w:t>
      </w:r>
      <w:r w:rsidRPr="005C32AB">
        <w:rPr>
          <w:rFonts w:ascii="Arial" w:hAnsi="Arial" w:cs="Arial"/>
          <w:sz w:val="22"/>
          <w:szCs w:val="22"/>
          <w:lang w:eastAsia="en-US"/>
        </w:rPr>
        <w:t>Правилник о унутрашњем уређењу и систематизацији Општинске управе, посебних органа, служби и организација обједињује начелник Општинске управе и доставља Општинском већу на усвајање.</w:t>
      </w:r>
    </w:p>
    <w:p w:rsidR="005C32AB" w:rsidRPr="005C32AB" w:rsidRDefault="005C32AB" w:rsidP="005C32AB">
      <w:pPr>
        <w:suppressAutoHyphens w:val="0"/>
        <w:jc w:val="both"/>
        <w:rPr>
          <w:rFonts w:ascii="Arial" w:hAnsi="Arial" w:cs="Arial"/>
          <w:sz w:val="22"/>
          <w:szCs w:val="22"/>
          <w:lang w:eastAsia="en-US"/>
        </w:rPr>
      </w:pPr>
    </w:p>
    <w:p w:rsidR="0086509F" w:rsidRPr="0086509F" w:rsidRDefault="0086509F" w:rsidP="0086509F">
      <w:pPr>
        <w:suppressAutoHyphens w:val="0"/>
        <w:jc w:val="both"/>
        <w:rPr>
          <w:rFonts w:ascii="Arial" w:hAnsi="Arial" w:cs="Arial"/>
          <w:lang w:eastAsia="en-US"/>
        </w:rPr>
      </w:pPr>
      <w:r w:rsidRPr="0086509F">
        <w:rPr>
          <w:rFonts w:ascii="Arial" w:hAnsi="Arial" w:cs="Arial"/>
          <w:b/>
          <w:bCs/>
          <w:sz w:val="22"/>
          <w:szCs w:val="22"/>
          <w:lang w:eastAsia="en-US"/>
        </w:rPr>
        <w:t>У Општинској управи</w:t>
      </w:r>
      <w:r w:rsidRPr="0086509F">
        <w:rPr>
          <w:rFonts w:ascii="Arial" w:hAnsi="Arial" w:cs="Arial"/>
          <w:sz w:val="22"/>
          <w:szCs w:val="22"/>
          <w:lang w:eastAsia="en-US"/>
        </w:rPr>
        <w:t xml:space="preserve"> </w:t>
      </w:r>
      <w:r w:rsidRPr="0086509F">
        <w:rPr>
          <w:rFonts w:ascii="Arial" w:hAnsi="Arial" w:cs="Arial"/>
          <w:b/>
          <w:bCs/>
          <w:sz w:val="22"/>
          <w:szCs w:val="22"/>
          <w:lang w:eastAsia="en-US"/>
        </w:rPr>
        <w:t>образоване су  основне организационе јединице</w:t>
      </w:r>
      <w:r w:rsidRPr="0086509F">
        <w:rPr>
          <w:rFonts w:ascii="Arial" w:hAnsi="Arial" w:cs="Arial"/>
          <w:sz w:val="22"/>
          <w:szCs w:val="22"/>
          <w:lang w:eastAsia="en-US"/>
        </w:rPr>
        <w:t>:</w:t>
      </w:r>
    </w:p>
    <w:p w:rsidR="0086509F" w:rsidRPr="0086509F" w:rsidRDefault="0086509F" w:rsidP="0086509F">
      <w:pPr>
        <w:numPr>
          <w:ilvl w:val="0"/>
          <w:numId w:val="13"/>
        </w:numPr>
        <w:suppressAutoHyphens w:val="0"/>
        <w:spacing w:line="100" w:lineRule="atLeast"/>
        <w:jc w:val="both"/>
        <w:rPr>
          <w:rFonts w:ascii="Arial" w:hAnsi="Arial" w:cs="Arial"/>
          <w:sz w:val="22"/>
          <w:szCs w:val="22"/>
          <w:lang w:eastAsia="en-US"/>
        </w:rPr>
      </w:pPr>
      <w:r w:rsidRPr="0086509F">
        <w:rPr>
          <w:rFonts w:ascii="Arial" w:hAnsi="Arial" w:cs="Arial"/>
          <w:sz w:val="22"/>
          <w:szCs w:val="22"/>
          <w:lang w:eastAsia="en-US"/>
        </w:rPr>
        <w:t>Одељење за општу управу;</w:t>
      </w:r>
    </w:p>
    <w:p w:rsidR="0086509F" w:rsidRPr="0086509F" w:rsidRDefault="0086509F" w:rsidP="0086509F">
      <w:pPr>
        <w:numPr>
          <w:ilvl w:val="0"/>
          <w:numId w:val="13"/>
        </w:numPr>
        <w:suppressAutoHyphens w:val="0"/>
        <w:spacing w:line="100" w:lineRule="atLeast"/>
        <w:jc w:val="both"/>
        <w:rPr>
          <w:rFonts w:ascii="Arial" w:hAnsi="Arial" w:cs="Arial"/>
          <w:sz w:val="22"/>
          <w:szCs w:val="22"/>
          <w:lang w:eastAsia="en-US"/>
        </w:rPr>
      </w:pPr>
      <w:r w:rsidRPr="0086509F">
        <w:rPr>
          <w:rFonts w:ascii="Arial" w:hAnsi="Arial" w:cs="Arial"/>
          <w:sz w:val="22"/>
          <w:szCs w:val="22"/>
          <w:lang w:eastAsia="en-US"/>
        </w:rPr>
        <w:t>Одељење за комуналне делатности, грађевинско-урбанистичке, имовинско-правне и послове евиденције и управљања имовином;</w:t>
      </w:r>
    </w:p>
    <w:p w:rsidR="0086509F" w:rsidRPr="0086509F" w:rsidRDefault="0086509F" w:rsidP="0086509F">
      <w:pPr>
        <w:numPr>
          <w:ilvl w:val="0"/>
          <w:numId w:val="13"/>
        </w:numPr>
        <w:suppressAutoHyphens w:val="0"/>
        <w:spacing w:line="100" w:lineRule="atLeast"/>
        <w:jc w:val="both"/>
        <w:rPr>
          <w:rFonts w:ascii="Arial" w:hAnsi="Arial" w:cs="Arial"/>
          <w:sz w:val="22"/>
          <w:szCs w:val="22"/>
          <w:lang w:eastAsia="en-US"/>
        </w:rPr>
      </w:pPr>
      <w:r w:rsidRPr="0086509F">
        <w:rPr>
          <w:rFonts w:ascii="Arial" w:hAnsi="Arial" w:cs="Arial"/>
          <w:sz w:val="22"/>
          <w:szCs w:val="22"/>
          <w:lang w:eastAsia="en-US"/>
        </w:rPr>
        <w:t>Одељење за буџет, финансије, привреду и друштвене делатности;</w:t>
      </w:r>
    </w:p>
    <w:p w:rsidR="0086509F" w:rsidRPr="0086509F" w:rsidRDefault="0086509F" w:rsidP="0086509F">
      <w:pPr>
        <w:numPr>
          <w:ilvl w:val="0"/>
          <w:numId w:val="13"/>
        </w:numPr>
        <w:suppressAutoHyphens w:val="0"/>
        <w:spacing w:line="100" w:lineRule="atLeast"/>
        <w:jc w:val="both"/>
        <w:rPr>
          <w:rFonts w:ascii="Arial" w:hAnsi="Arial" w:cs="Arial"/>
          <w:sz w:val="22"/>
          <w:szCs w:val="22"/>
          <w:lang w:eastAsia="en-US"/>
        </w:rPr>
      </w:pPr>
      <w:r w:rsidRPr="0086509F">
        <w:rPr>
          <w:rFonts w:ascii="Arial" w:hAnsi="Arial" w:cs="Arial"/>
          <w:sz w:val="22"/>
          <w:szCs w:val="22"/>
          <w:lang w:eastAsia="en-US"/>
        </w:rPr>
        <w:t>Одељење за инспекцијске послове и инвестиције;</w:t>
      </w:r>
    </w:p>
    <w:p w:rsidR="0086509F" w:rsidRPr="0086509F" w:rsidRDefault="0086509F" w:rsidP="0086509F">
      <w:pPr>
        <w:numPr>
          <w:ilvl w:val="0"/>
          <w:numId w:val="13"/>
        </w:numPr>
        <w:suppressAutoHyphens w:val="0"/>
        <w:spacing w:line="100" w:lineRule="atLeast"/>
        <w:jc w:val="both"/>
        <w:rPr>
          <w:rFonts w:ascii="Arial" w:hAnsi="Arial" w:cs="Arial"/>
          <w:sz w:val="22"/>
          <w:szCs w:val="22"/>
          <w:lang w:eastAsia="en-US"/>
        </w:rPr>
      </w:pPr>
      <w:r w:rsidRPr="0086509F">
        <w:rPr>
          <w:rFonts w:ascii="Arial" w:hAnsi="Arial" w:cs="Arial"/>
          <w:sz w:val="22"/>
          <w:szCs w:val="22"/>
          <w:lang w:eastAsia="en-US"/>
        </w:rPr>
        <w:t>Служба за скупштинске, заједничке послове и информисање и</w:t>
      </w:r>
    </w:p>
    <w:p w:rsidR="0086509F" w:rsidRPr="0086509F" w:rsidRDefault="0086509F" w:rsidP="0086509F">
      <w:pPr>
        <w:numPr>
          <w:ilvl w:val="0"/>
          <w:numId w:val="13"/>
        </w:numPr>
        <w:suppressAutoHyphens w:val="0"/>
        <w:spacing w:line="100" w:lineRule="atLeast"/>
        <w:jc w:val="both"/>
        <w:rPr>
          <w:rFonts w:ascii="Arial" w:hAnsi="Arial" w:cs="Arial"/>
          <w:sz w:val="22"/>
          <w:szCs w:val="22"/>
          <w:lang w:eastAsia="en-US"/>
        </w:rPr>
      </w:pPr>
      <w:r w:rsidRPr="0086509F">
        <w:rPr>
          <w:rFonts w:ascii="Arial" w:hAnsi="Arial" w:cs="Arial"/>
          <w:sz w:val="22"/>
          <w:szCs w:val="22"/>
          <w:lang w:eastAsia="en-US"/>
        </w:rPr>
        <w:t>Одељење за Локални економски развој – Канцеларија за локални економски развој.</w:t>
      </w:r>
    </w:p>
    <w:p w:rsidR="0086509F" w:rsidRPr="0086509F" w:rsidRDefault="0086509F" w:rsidP="0086509F">
      <w:pPr>
        <w:suppressAutoHyphens w:val="0"/>
        <w:jc w:val="both"/>
        <w:rPr>
          <w:rFonts w:ascii="Arial" w:hAnsi="Arial" w:cs="Arial"/>
          <w:sz w:val="22"/>
          <w:szCs w:val="22"/>
          <w:lang w:eastAsia="en-US"/>
        </w:rPr>
      </w:pPr>
    </w:p>
    <w:p w:rsidR="00E47FD0" w:rsidRPr="00B876D6" w:rsidRDefault="0086509F" w:rsidP="0086509F">
      <w:pPr>
        <w:rPr>
          <w:rFonts w:ascii="Arial" w:hAnsi="Arial" w:cs="Arial"/>
          <w:sz w:val="22"/>
          <w:szCs w:val="22"/>
          <w:lang w:val="sr-Cyrl-RS" w:eastAsia="en-US"/>
        </w:rPr>
      </w:pPr>
      <w:r w:rsidRPr="0086509F">
        <w:rPr>
          <w:rFonts w:ascii="Arial" w:hAnsi="Arial" w:cs="Arial"/>
          <w:sz w:val="22"/>
          <w:szCs w:val="22"/>
          <w:lang w:eastAsia="en-US"/>
        </w:rPr>
        <w:t>Посебна организациона јединица је Кабинет председника Општине</w:t>
      </w:r>
      <w:r w:rsidR="00B876D6">
        <w:rPr>
          <w:rFonts w:ascii="Arial" w:hAnsi="Arial" w:cs="Arial"/>
          <w:sz w:val="22"/>
          <w:szCs w:val="22"/>
          <w:lang w:val="sr-Cyrl-RS" w:eastAsia="en-US"/>
        </w:rPr>
        <w:t>.</w:t>
      </w:r>
    </w:p>
    <w:p w:rsidR="00B876D6" w:rsidRDefault="00B876D6" w:rsidP="00B876D6">
      <w:pPr>
        <w:rPr>
          <w:rFonts w:ascii="Arial" w:hAnsi="Arial" w:cs="Arial"/>
          <w:sz w:val="22"/>
          <w:szCs w:val="22"/>
          <w:lang w:eastAsia="en-US"/>
        </w:rPr>
      </w:pPr>
    </w:p>
    <w:p w:rsidR="00B876D6" w:rsidRPr="00B876D6" w:rsidRDefault="00B876D6" w:rsidP="00B876D6">
      <w:pPr>
        <w:rPr>
          <w:rFonts w:ascii="Arial" w:hAnsi="Arial" w:cs="Arial"/>
          <w:sz w:val="22"/>
          <w:szCs w:val="22"/>
          <w:lang w:eastAsia="en-US"/>
        </w:rPr>
      </w:pPr>
      <w:r w:rsidRPr="00B876D6">
        <w:rPr>
          <w:rFonts w:ascii="Arial" w:hAnsi="Arial" w:cs="Arial"/>
          <w:sz w:val="22"/>
          <w:szCs w:val="22"/>
          <w:lang w:eastAsia="en-US"/>
        </w:rPr>
        <w:t>У Општинској управи организују се самостални извршиоци ван састава основних организационих јединица и то:</w:t>
      </w:r>
    </w:p>
    <w:p w:rsidR="00B876D6" w:rsidRPr="00B876D6" w:rsidRDefault="00B876D6" w:rsidP="00B876D6">
      <w:pPr>
        <w:numPr>
          <w:ilvl w:val="0"/>
          <w:numId w:val="25"/>
        </w:numPr>
        <w:rPr>
          <w:rFonts w:ascii="Arial" w:hAnsi="Arial" w:cs="Arial"/>
          <w:sz w:val="22"/>
          <w:szCs w:val="22"/>
          <w:lang w:eastAsia="en-US"/>
        </w:rPr>
      </w:pPr>
      <w:r w:rsidRPr="00B876D6">
        <w:rPr>
          <w:rFonts w:ascii="Arial" w:hAnsi="Arial" w:cs="Arial"/>
          <w:sz w:val="22"/>
          <w:szCs w:val="22"/>
          <w:lang w:eastAsia="en-US"/>
        </w:rPr>
        <w:t>Служба буџетске инспекције;</w:t>
      </w:r>
    </w:p>
    <w:p w:rsidR="00B876D6" w:rsidRDefault="00B876D6" w:rsidP="00B876D6">
      <w:pPr>
        <w:numPr>
          <w:ilvl w:val="0"/>
          <w:numId w:val="25"/>
        </w:numPr>
        <w:rPr>
          <w:rFonts w:ascii="Arial" w:hAnsi="Arial" w:cs="Arial"/>
          <w:sz w:val="22"/>
          <w:szCs w:val="22"/>
          <w:lang w:eastAsia="en-US"/>
        </w:rPr>
      </w:pPr>
      <w:r w:rsidRPr="00B876D6">
        <w:rPr>
          <w:rFonts w:ascii="Arial" w:hAnsi="Arial" w:cs="Arial"/>
          <w:sz w:val="22"/>
          <w:szCs w:val="22"/>
          <w:lang w:eastAsia="en-US"/>
        </w:rPr>
        <w:t>Служба интерне ревизије.</w:t>
      </w:r>
    </w:p>
    <w:p w:rsidR="00B876D6" w:rsidRDefault="00AD63DA" w:rsidP="0086509F">
      <w:pPr>
        <w:rPr>
          <w:rFonts w:ascii="Arial" w:hAnsi="Arial" w:cs="Arial"/>
          <w:b/>
          <w:bCs/>
          <w:lang w:val="ru-RU"/>
        </w:rPr>
      </w:pPr>
      <w:r>
        <w:rPr>
          <w:rFonts w:ascii="Arial" w:hAnsi="Arial" w:cs="Arial"/>
          <w:b/>
          <w:bCs/>
          <w:noProof/>
          <w:lang w:val="ru-RU"/>
        </w:rPr>
        <w:drawing>
          <wp:inline distT="0" distB="0" distL="0" distR="0">
            <wp:extent cx="6504940" cy="675259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04940" cy="6752590"/>
                    </a:xfrm>
                    <a:prstGeom prst="rect">
                      <a:avLst/>
                    </a:prstGeom>
                    <a:noFill/>
                  </pic:spPr>
                </pic:pic>
              </a:graphicData>
            </a:graphic>
          </wp:inline>
        </w:drawing>
      </w:r>
    </w:p>
    <w:p w:rsidR="00B876D6" w:rsidRDefault="00B876D6" w:rsidP="00B7247E">
      <w:pPr>
        <w:rPr>
          <w:rFonts w:ascii="Arial" w:hAnsi="Arial" w:cs="Arial"/>
          <w:b/>
          <w:bCs/>
          <w:lang w:val="ru-RU"/>
        </w:rPr>
      </w:pPr>
    </w:p>
    <w:p w:rsidR="00B876D6" w:rsidRPr="00B876D6" w:rsidRDefault="00B876D6" w:rsidP="00B7247E">
      <w:pPr>
        <w:rPr>
          <w:rFonts w:ascii="Arial" w:hAnsi="Arial" w:cs="Arial"/>
          <w:b/>
          <w:bCs/>
          <w:i/>
          <w:iCs/>
          <w:sz w:val="20"/>
          <w:szCs w:val="20"/>
          <w:lang w:val="ru-RU"/>
        </w:rPr>
      </w:pPr>
      <w:r w:rsidRPr="00B876D6">
        <w:rPr>
          <w:rFonts w:ascii="Arial" w:hAnsi="Arial" w:cs="Arial"/>
          <w:b/>
          <w:bCs/>
          <w:i/>
          <w:iCs/>
          <w:sz w:val="20"/>
          <w:szCs w:val="20"/>
          <w:lang w:val="ru-RU"/>
        </w:rPr>
        <w:t xml:space="preserve">Графикон 3: </w:t>
      </w:r>
      <w:r w:rsidRPr="00B876D6">
        <w:rPr>
          <w:rFonts w:ascii="Arial" w:hAnsi="Arial" w:cs="Arial"/>
          <w:i/>
          <w:iCs/>
          <w:sz w:val="20"/>
          <w:szCs w:val="20"/>
          <w:lang w:val="ru-RU"/>
        </w:rPr>
        <w:t>Организациона структура Општинске управе</w:t>
      </w:r>
    </w:p>
    <w:p w:rsidR="00B876D6" w:rsidRDefault="00B876D6" w:rsidP="00B7247E">
      <w:pPr>
        <w:rPr>
          <w:rFonts w:ascii="Arial" w:hAnsi="Arial" w:cs="Arial"/>
          <w:b/>
          <w:bCs/>
          <w:lang w:val="ru-RU"/>
        </w:rPr>
      </w:pPr>
    </w:p>
    <w:p w:rsidR="00B876D6" w:rsidRDefault="00B876D6" w:rsidP="00B7247E">
      <w:pPr>
        <w:rPr>
          <w:rFonts w:ascii="Arial" w:hAnsi="Arial" w:cs="Arial"/>
          <w:b/>
          <w:bCs/>
          <w:lang w:val="ru-RU"/>
        </w:rPr>
      </w:pPr>
    </w:p>
    <w:p w:rsidR="00B7247E" w:rsidRDefault="00601690" w:rsidP="00B7247E">
      <w:pPr>
        <w:rPr>
          <w:rFonts w:ascii="Arial" w:hAnsi="Arial" w:cs="Arial"/>
          <w:b/>
          <w:bCs/>
          <w:lang w:val="ru-RU"/>
        </w:rPr>
      </w:pPr>
      <w:r w:rsidRPr="00601690">
        <w:rPr>
          <w:rFonts w:ascii="Arial" w:hAnsi="Arial" w:cs="Arial"/>
          <w:b/>
          <w:bCs/>
          <w:lang w:val="ru-RU"/>
        </w:rPr>
        <w:t>2.</w:t>
      </w:r>
      <w:r w:rsidR="00633A57">
        <w:rPr>
          <w:rFonts w:ascii="Arial" w:hAnsi="Arial" w:cs="Arial"/>
          <w:b/>
          <w:bCs/>
          <w:lang w:val="ru-RU"/>
        </w:rPr>
        <w:t>5</w:t>
      </w:r>
      <w:r w:rsidRPr="00601690">
        <w:rPr>
          <w:rFonts w:ascii="Arial" w:hAnsi="Arial" w:cs="Arial"/>
          <w:b/>
          <w:bCs/>
          <w:lang w:val="ru-RU"/>
        </w:rPr>
        <w:t>. Преглед систематизованих радних места</w:t>
      </w:r>
    </w:p>
    <w:p w:rsidR="00F0397B" w:rsidRDefault="00F0397B" w:rsidP="00D81697">
      <w:pPr>
        <w:jc w:val="both"/>
        <w:rPr>
          <w:rFonts w:ascii="Arial" w:hAnsi="Arial" w:cs="Arial"/>
          <w:sz w:val="22"/>
          <w:szCs w:val="22"/>
          <w:lang w:val="ru-RU"/>
        </w:rPr>
      </w:pPr>
    </w:p>
    <w:p w:rsidR="00F241F9" w:rsidRDefault="00F241F9" w:rsidP="00F0397B">
      <w:pPr>
        <w:suppressAutoHyphens w:val="0"/>
        <w:spacing w:line="100" w:lineRule="atLeast"/>
        <w:jc w:val="both"/>
        <w:rPr>
          <w:rFonts w:ascii="Arial" w:hAnsi="Arial" w:cs="Arial"/>
          <w:sz w:val="22"/>
          <w:szCs w:val="22"/>
          <w:lang w:val="sr-Cyrl-RS" w:eastAsia="en-US"/>
        </w:rPr>
      </w:pPr>
      <w:r w:rsidRPr="00F0397B">
        <w:rPr>
          <w:rFonts w:ascii="Arial" w:hAnsi="Arial" w:cs="Arial"/>
          <w:sz w:val="22"/>
          <w:szCs w:val="22"/>
          <w:lang w:eastAsia="en-US"/>
        </w:rPr>
        <w:t>Правилник о унутрашњем уређењу и систематизацији радних места, односно измене и допуне тог правилника</w:t>
      </w:r>
      <w:r>
        <w:rPr>
          <w:rFonts w:ascii="Arial" w:hAnsi="Arial" w:cs="Arial"/>
          <w:sz w:val="22"/>
          <w:szCs w:val="22"/>
          <w:lang w:val="sr-Cyrl-RS" w:eastAsia="en-US"/>
        </w:rPr>
        <w:t>, доноси се н</w:t>
      </w:r>
      <w:r w:rsidRPr="00F0397B">
        <w:rPr>
          <w:rFonts w:ascii="Arial" w:hAnsi="Arial" w:cs="Arial"/>
          <w:sz w:val="22"/>
          <w:szCs w:val="22"/>
          <w:lang w:eastAsia="en-US"/>
        </w:rPr>
        <w:t>а основу Кадровског плана</w:t>
      </w:r>
      <w:r>
        <w:rPr>
          <w:rFonts w:ascii="Arial" w:hAnsi="Arial" w:cs="Arial"/>
          <w:sz w:val="22"/>
          <w:szCs w:val="22"/>
          <w:lang w:val="sr-Cyrl-RS" w:eastAsia="en-US"/>
        </w:rPr>
        <w:t xml:space="preserve">. </w:t>
      </w:r>
    </w:p>
    <w:p w:rsidR="00F0397B" w:rsidRPr="00F0397B" w:rsidRDefault="00F0397B" w:rsidP="00F0397B">
      <w:pPr>
        <w:suppressAutoHyphens w:val="0"/>
        <w:spacing w:line="100" w:lineRule="atLeast"/>
        <w:jc w:val="both"/>
        <w:rPr>
          <w:rFonts w:ascii="Arial" w:hAnsi="Arial" w:cs="Arial"/>
          <w:sz w:val="22"/>
          <w:szCs w:val="22"/>
          <w:lang w:eastAsia="en-US"/>
        </w:rPr>
      </w:pPr>
      <w:r w:rsidRPr="00F0397B">
        <w:rPr>
          <w:rFonts w:ascii="Arial" w:hAnsi="Arial" w:cs="Arial"/>
          <w:sz w:val="22"/>
          <w:szCs w:val="22"/>
          <w:lang w:eastAsia="en-US"/>
        </w:rPr>
        <w:t>Кадровски план</w:t>
      </w:r>
      <w:r>
        <w:rPr>
          <w:rFonts w:ascii="Arial" w:hAnsi="Arial" w:cs="Arial"/>
          <w:sz w:val="22"/>
          <w:szCs w:val="22"/>
          <w:lang w:eastAsia="en-US"/>
        </w:rPr>
        <w:t xml:space="preserve"> </w:t>
      </w:r>
      <w:r>
        <w:rPr>
          <w:rFonts w:ascii="Arial" w:hAnsi="Arial" w:cs="Arial"/>
          <w:sz w:val="22"/>
          <w:szCs w:val="22"/>
          <w:lang w:val="sr-Cyrl-RS" w:eastAsia="en-US"/>
        </w:rPr>
        <w:t xml:space="preserve">општине </w:t>
      </w:r>
      <w:r w:rsidRPr="00F0397B">
        <w:rPr>
          <w:rFonts w:ascii="Arial" w:hAnsi="Arial" w:cs="Arial"/>
          <w:sz w:val="22"/>
          <w:szCs w:val="22"/>
          <w:lang w:eastAsia="en-US"/>
        </w:rPr>
        <w:t xml:space="preserve">састоји се од приказа броја запослених према радним местима и звањима, броја запослених са радним односом на неодређено време који су потребни у години за коју се доноси кадровски план, број приправника чији се пријем планира и број запослених чији се пријем у радни однос на одређено време планира у кабинету председника општине, или због повећаног обима посла. </w:t>
      </w:r>
    </w:p>
    <w:p w:rsidR="00F0397B" w:rsidRPr="00F0397B" w:rsidRDefault="00F0397B" w:rsidP="00F0397B">
      <w:pPr>
        <w:suppressAutoHyphens w:val="0"/>
        <w:jc w:val="both"/>
        <w:rPr>
          <w:rFonts w:ascii="Arial" w:hAnsi="Arial" w:cs="Arial"/>
          <w:sz w:val="22"/>
          <w:szCs w:val="22"/>
          <w:lang w:eastAsia="en-US"/>
        </w:rPr>
      </w:pPr>
    </w:p>
    <w:p w:rsidR="00BE6FC4" w:rsidRDefault="00BE6FC4" w:rsidP="00F0397B">
      <w:pPr>
        <w:suppressAutoHyphens w:val="0"/>
        <w:jc w:val="both"/>
        <w:rPr>
          <w:rFonts w:ascii="Arial" w:hAnsi="Arial" w:cs="Arial"/>
          <w:b/>
          <w:bCs/>
          <w:sz w:val="20"/>
          <w:szCs w:val="20"/>
          <w:lang w:val="sr-Cyrl-CS" w:eastAsia="en-US"/>
        </w:rPr>
      </w:pPr>
    </w:p>
    <w:p w:rsidR="003304E1" w:rsidRDefault="00F0397B" w:rsidP="00F0397B">
      <w:pPr>
        <w:suppressAutoHyphens w:val="0"/>
        <w:jc w:val="both"/>
        <w:rPr>
          <w:rFonts w:ascii="Arial" w:hAnsi="Arial" w:cs="Arial"/>
          <w:sz w:val="20"/>
          <w:szCs w:val="20"/>
          <w:lang w:val="sr-Cyrl-CS" w:eastAsia="en-US"/>
        </w:rPr>
      </w:pPr>
      <w:r w:rsidRPr="00343623">
        <w:rPr>
          <w:rFonts w:ascii="Arial" w:hAnsi="Arial" w:cs="Arial"/>
          <w:b/>
          <w:bCs/>
          <w:sz w:val="20"/>
          <w:szCs w:val="20"/>
          <w:lang w:val="sr-Cyrl-CS" w:eastAsia="en-US"/>
        </w:rPr>
        <w:t xml:space="preserve">Табела </w:t>
      </w:r>
      <w:r w:rsidR="005D2B7B" w:rsidRPr="00343623">
        <w:rPr>
          <w:rFonts w:ascii="Arial" w:hAnsi="Arial" w:cs="Arial"/>
          <w:b/>
          <w:bCs/>
          <w:sz w:val="20"/>
          <w:szCs w:val="20"/>
          <w:lang w:val="sr-Cyrl-CS" w:eastAsia="en-US"/>
        </w:rPr>
        <w:t>1</w:t>
      </w:r>
      <w:r w:rsidRPr="00343623">
        <w:rPr>
          <w:rFonts w:ascii="Arial" w:hAnsi="Arial" w:cs="Arial"/>
          <w:sz w:val="20"/>
          <w:szCs w:val="20"/>
          <w:lang w:val="sr-Cyrl-CS" w:eastAsia="en-US"/>
        </w:rPr>
        <w:t>. Број и структура запослених у Општинској управи општине Топола закључно са 31.12.20</w:t>
      </w:r>
      <w:r w:rsidR="003304E1">
        <w:rPr>
          <w:rFonts w:ascii="Arial" w:hAnsi="Arial" w:cs="Arial"/>
          <w:sz w:val="20"/>
          <w:szCs w:val="20"/>
          <w:lang w:val="sr-Latn-RS" w:eastAsia="en-US"/>
        </w:rPr>
        <w:t>22</w:t>
      </w:r>
      <w:r w:rsidRPr="00343623">
        <w:rPr>
          <w:rFonts w:ascii="Arial" w:hAnsi="Arial" w:cs="Arial"/>
          <w:sz w:val="20"/>
          <w:szCs w:val="20"/>
          <w:lang w:val="sr-Cyrl-CS" w:eastAsia="en-US"/>
        </w:rPr>
        <w:t>. године</w:t>
      </w:r>
    </w:p>
    <w:tbl>
      <w:tblPr>
        <w:tblpPr w:leftFromText="180" w:rightFromText="180" w:vertAnchor="text" w:horzAnchor="margin" w:tblpXSpec="center" w:tblpY="122"/>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4860"/>
        <w:gridCol w:w="1422"/>
        <w:gridCol w:w="810"/>
        <w:gridCol w:w="810"/>
        <w:gridCol w:w="810"/>
        <w:gridCol w:w="810"/>
        <w:gridCol w:w="774"/>
      </w:tblGrid>
      <w:tr w:rsidR="003304E1" w:rsidRPr="00E74150" w:rsidTr="00BC5359">
        <w:trPr>
          <w:trHeight w:val="349"/>
        </w:trPr>
        <w:tc>
          <w:tcPr>
            <w:tcW w:w="450" w:type="dxa"/>
            <w:vMerge w:val="restart"/>
            <w:shd w:val="clear" w:color="auto" w:fill="B4C6E7"/>
            <w:vAlign w:val="center"/>
          </w:tcPr>
          <w:p w:rsidR="003304E1" w:rsidRPr="00E74150" w:rsidRDefault="003304E1">
            <w:pPr>
              <w:suppressAutoHyphens w:val="0"/>
              <w:ind w:right="-18"/>
              <w:jc w:val="center"/>
              <w:rPr>
                <w:rFonts w:ascii="Arial" w:hAnsi="Arial" w:cs="Arial"/>
                <w:b/>
                <w:bCs/>
                <w:sz w:val="20"/>
                <w:szCs w:val="20"/>
                <w:lang w:val="sr-Cyrl-CS" w:eastAsia="en-US"/>
              </w:rPr>
            </w:pPr>
          </w:p>
        </w:tc>
        <w:tc>
          <w:tcPr>
            <w:tcW w:w="4860" w:type="dxa"/>
            <w:vMerge w:val="restart"/>
            <w:shd w:val="clear" w:color="auto" w:fill="B4C6E7"/>
            <w:vAlign w:val="center"/>
          </w:tcPr>
          <w:p w:rsidR="003304E1" w:rsidRPr="00E74150" w:rsidRDefault="003304E1">
            <w:pPr>
              <w:suppressAutoHyphens w:val="0"/>
              <w:ind w:firstLine="540"/>
              <w:jc w:val="center"/>
              <w:rPr>
                <w:rFonts w:ascii="Arial" w:hAnsi="Arial" w:cs="Arial"/>
                <w:b/>
                <w:bCs/>
                <w:sz w:val="20"/>
                <w:szCs w:val="20"/>
                <w:lang w:val="sr-Cyrl-CS" w:eastAsia="en-US"/>
              </w:rPr>
            </w:pPr>
            <w:r w:rsidRPr="00E74150">
              <w:rPr>
                <w:rFonts w:ascii="Arial" w:hAnsi="Arial" w:cs="Arial"/>
                <w:b/>
                <w:bCs/>
                <w:sz w:val="20"/>
                <w:szCs w:val="20"/>
                <w:lang w:val="sr-Cyrl-CS" w:eastAsia="en-US"/>
              </w:rPr>
              <w:t>Стручна спрема</w:t>
            </w:r>
          </w:p>
        </w:tc>
        <w:tc>
          <w:tcPr>
            <w:tcW w:w="1422" w:type="dxa"/>
            <w:vMerge w:val="restart"/>
            <w:shd w:val="clear" w:color="auto" w:fill="B4C6E7"/>
            <w:vAlign w:val="center"/>
          </w:tcPr>
          <w:p w:rsidR="003304E1" w:rsidRPr="00E74150" w:rsidRDefault="003304E1">
            <w:pPr>
              <w:suppressAutoHyphens w:val="0"/>
              <w:jc w:val="center"/>
              <w:rPr>
                <w:rFonts w:ascii="Arial" w:hAnsi="Arial" w:cs="Arial"/>
                <w:b/>
                <w:bCs/>
                <w:sz w:val="20"/>
                <w:szCs w:val="20"/>
                <w:lang w:val="sr-Cyrl-CS" w:eastAsia="en-US"/>
              </w:rPr>
            </w:pPr>
            <w:r w:rsidRPr="00E74150">
              <w:rPr>
                <w:rFonts w:ascii="Arial" w:hAnsi="Arial" w:cs="Arial"/>
                <w:b/>
                <w:bCs/>
                <w:sz w:val="20"/>
                <w:szCs w:val="20"/>
                <w:lang w:val="sr-Cyrl-CS" w:eastAsia="en-US"/>
              </w:rPr>
              <w:t>Бр</w:t>
            </w:r>
            <w:r w:rsidRPr="00E74150">
              <w:rPr>
                <w:rFonts w:ascii="Arial" w:hAnsi="Arial" w:cs="Arial"/>
                <w:b/>
                <w:bCs/>
                <w:sz w:val="20"/>
                <w:szCs w:val="20"/>
                <w:lang w:val="ru-RU" w:eastAsia="en-US"/>
              </w:rPr>
              <w:t xml:space="preserve">ој </w:t>
            </w:r>
          </w:p>
          <w:p w:rsidR="003304E1" w:rsidRPr="00E74150" w:rsidRDefault="003304E1">
            <w:pPr>
              <w:suppressAutoHyphens w:val="0"/>
              <w:jc w:val="center"/>
              <w:rPr>
                <w:rFonts w:ascii="Arial" w:hAnsi="Arial" w:cs="Arial"/>
                <w:b/>
                <w:bCs/>
                <w:sz w:val="20"/>
                <w:szCs w:val="20"/>
                <w:lang w:val="sr-Cyrl-CS" w:eastAsia="en-US"/>
              </w:rPr>
            </w:pPr>
            <w:r w:rsidRPr="00E74150">
              <w:rPr>
                <w:rFonts w:ascii="Arial" w:hAnsi="Arial" w:cs="Arial"/>
                <w:b/>
                <w:bCs/>
                <w:sz w:val="20"/>
                <w:szCs w:val="20"/>
                <w:lang w:val="sr-Cyrl-CS" w:eastAsia="en-US"/>
              </w:rPr>
              <w:t>запослених</w:t>
            </w:r>
          </w:p>
        </w:tc>
        <w:tc>
          <w:tcPr>
            <w:tcW w:w="4014" w:type="dxa"/>
            <w:gridSpan w:val="5"/>
            <w:shd w:val="clear" w:color="auto" w:fill="B4C6E7"/>
            <w:vAlign w:val="center"/>
          </w:tcPr>
          <w:p w:rsidR="003304E1" w:rsidRPr="00E74150" w:rsidRDefault="003304E1">
            <w:pPr>
              <w:suppressAutoHyphens w:val="0"/>
              <w:ind w:firstLine="540"/>
              <w:jc w:val="center"/>
              <w:rPr>
                <w:rFonts w:ascii="Arial" w:hAnsi="Arial" w:cs="Arial"/>
                <w:b/>
                <w:bCs/>
                <w:sz w:val="20"/>
                <w:szCs w:val="20"/>
                <w:lang w:val="sr-Cyrl-CS" w:eastAsia="en-US"/>
              </w:rPr>
            </w:pPr>
            <w:r w:rsidRPr="00E74150">
              <w:rPr>
                <w:rFonts w:ascii="Arial" w:hAnsi="Arial" w:cs="Arial"/>
                <w:b/>
                <w:bCs/>
                <w:sz w:val="20"/>
                <w:szCs w:val="20"/>
                <w:lang w:val="sr-Cyrl-CS" w:eastAsia="en-US"/>
              </w:rPr>
              <w:t>Старосна структура</w:t>
            </w:r>
          </w:p>
        </w:tc>
      </w:tr>
      <w:tr w:rsidR="003304E1" w:rsidRPr="00E74150" w:rsidTr="00BC5359">
        <w:trPr>
          <w:trHeight w:val="294"/>
        </w:trPr>
        <w:tc>
          <w:tcPr>
            <w:tcW w:w="450" w:type="dxa"/>
            <w:vMerge/>
            <w:shd w:val="clear" w:color="auto" w:fill="B4C6E7"/>
            <w:vAlign w:val="center"/>
          </w:tcPr>
          <w:p w:rsidR="003304E1" w:rsidRPr="00E74150" w:rsidRDefault="003304E1">
            <w:pPr>
              <w:suppressAutoHyphens w:val="0"/>
              <w:ind w:firstLine="540"/>
              <w:jc w:val="center"/>
              <w:rPr>
                <w:rFonts w:ascii="Arial" w:hAnsi="Arial" w:cs="Arial"/>
                <w:sz w:val="20"/>
                <w:szCs w:val="20"/>
                <w:lang w:val="sr-Cyrl-CS" w:eastAsia="en-US"/>
              </w:rPr>
            </w:pPr>
          </w:p>
        </w:tc>
        <w:tc>
          <w:tcPr>
            <w:tcW w:w="4860" w:type="dxa"/>
            <w:vMerge/>
            <w:shd w:val="clear" w:color="auto" w:fill="B4C6E7"/>
            <w:vAlign w:val="center"/>
          </w:tcPr>
          <w:p w:rsidR="003304E1" w:rsidRPr="00E74150" w:rsidRDefault="003304E1">
            <w:pPr>
              <w:suppressAutoHyphens w:val="0"/>
              <w:ind w:firstLine="540"/>
              <w:jc w:val="center"/>
              <w:rPr>
                <w:rFonts w:ascii="Arial" w:hAnsi="Arial" w:cs="Arial"/>
                <w:sz w:val="20"/>
                <w:szCs w:val="20"/>
                <w:lang w:val="sr-Cyrl-CS" w:eastAsia="en-US"/>
              </w:rPr>
            </w:pPr>
          </w:p>
        </w:tc>
        <w:tc>
          <w:tcPr>
            <w:tcW w:w="1422" w:type="dxa"/>
            <w:vMerge/>
            <w:shd w:val="clear" w:color="auto" w:fill="B4C6E7"/>
            <w:vAlign w:val="center"/>
          </w:tcPr>
          <w:p w:rsidR="003304E1" w:rsidRPr="00E74150" w:rsidRDefault="003304E1">
            <w:pPr>
              <w:suppressAutoHyphens w:val="0"/>
              <w:ind w:firstLine="540"/>
              <w:jc w:val="center"/>
              <w:rPr>
                <w:rFonts w:ascii="Arial" w:hAnsi="Arial" w:cs="Arial"/>
                <w:sz w:val="20"/>
                <w:szCs w:val="20"/>
                <w:lang w:val="sr-Cyrl-CS" w:eastAsia="en-US"/>
              </w:rPr>
            </w:pPr>
          </w:p>
        </w:tc>
        <w:tc>
          <w:tcPr>
            <w:tcW w:w="810" w:type="dxa"/>
            <w:shd w:val="clear" w:color="auto" w:fill="B4C6E7"/>
            <w:vAlign w:val="center"/>
          </w:tcPr>
          <w:p w:rsidR="003304E1" w:rsidRPr="00E74150" w:rsidRDefault="003304E1">
            <w:pPr>
              <w:suppressAutoHyphens w:val="0"/>
              <w:ind w:left="-90" w:right="-156"/>
              <w:jc w:val="center"/>
              <w:rPr>
                <w:rFonts w:ascii="Arial" w:hAnsi="Arial" w:cs="Arial"/>
                <w:bCs/>
                <w:sz w:val="20"/>
                <w:szCs w:val="20"/>
                <w:lang w:val="sr-Cyrl-CS" w:eastAsia="en-US"/>
              </w:rPr>
            </w:pPr>
            <w:r w:rsidRPr="00E74150">
              <w:rPr>
                <w:rFonts w:ascii="Arial" w:hAnsi="Arial" w:cs="Arial"/>
                <w:bCs/>
                <w:sz w:val="20"/>
                <w:szCs w:val="20"/>
                <w:lang w:val="sr-Cyrl-CS" w:eastAsia="en-US"/>
              </w:rPr>
              <w:t>До 30.</w:t>
            </w:r>
          </w:p>
          <w:p w:rsidR="003304E1" w:rsidRPr="00E74150" w:rsidRDefault="003304E1">
            <w:pPr>
              <w:suppressAutoHyphens w:val="0"/>
              <w:ind w:left="-90" w:right="-156"/>
              <w:jc w:val="center"/>
              <w:rPr>
                <w:rFonts w:ascii="Arial" w:hAnsi="Arial" w:cs="Arial"/>
                <w:bCs/>
                <w:sz w:val="20"/>
                <w:szCs w:val="20"/>
                <w:lang w:val="sr-Cyrl-CS" w:eastAsia="en-US"/>
              </w:rPr>
            </w:pPr>
            <w:r w:rsidRPr="00E74150">
              <w:rPr>
                <w:rFonts w:ascii="Arial" w:hAnsi="Arial" w:cs="Arial"/>
                <w:bCs/>
                <w:sz w:val="20"/>
                <w:szCs w:val="20"/>
                <w:lang w:val="sr-Cyrl-CS" w:eastAsia="en-US"/>
              </w:rPr>
              <w:t>год.</w:t>
            </w:r>
          </w:p>
        </w:tc>
        <w:tc>
          <w:tcPr>
            <w:tcW w:w="810" w:type="dxa"/>
            <w:shd w:val="clear" w:color="auto" w:fill="B4C6E7"/>
            <w:vAlign w:val="center"/>
          </w:tcPr>
          <w:p w:rsidR="003304E1" w:rsidRPr="00E74150" w:rsidRDefault="003304E1">
            <w:pPr>
              <w:suppressAutoHyphens w:val="0"/>
              <w:ind w:left="-90" w:right="-156"/>
              <w:jc w:val="center"/>
              <w:rPr>
                <w:rFonts w:ascii="Arial" w:hAnsi="Arial" w:cs="Arial"/>
                <w:bCs/>
                <w:sz w:val="20"/>
                <w:szCs w:val="20"/>
                <w:lang w:val="sr-Cyrl-CS" w:eastAsia="en-US"/>
              </w:rPr>
            </w:pPr>
            <w:r w:rsidRPr="00E74150">
              <w:rPr>
                <w:rFonts w:ascii="Arial" w:hAnsi="Arial" w:cs="Arial"/>
                <w:bCs/>
                <w:sz w:val="20"/>
                <w:szCs w:val="20"/>
                <w:lang w:val="sr-Cyrl-CS" w:eastAsia="en-US"/>
              </w:rPr>
              <w:t>До 40.</w:t>
            </w:r>
          </w:p>
          <w:p w:rsidR="003304E1" w:rsidRPr="00E74150" w:rsidRDefault="003304E1">
            <w:pPr>
              <w:suppressAutoHyphens w:val="0"/>
              <w:ind w:left="-90" w:right="-156"/>
              <w:jc w:val="center"/>
              <w:rPr>
                <w:rFonts w:ascii="Arial" w:hAnsi="Arial" w:cs="Arial"/>
                <w:bCs/>
                <w:sz w:val="20"/>
                <w:szCs w:val="20"/>
                <w:lang w:val="sr-Cyrl-CS" w:eastAsia="en-US"/>
              </w:rPr>
            </w:pPr>
            <w:r w:rsidRPr="00E74150">
              <w:rPr>
                <w:rFonts w:ascii="Arial" w:hAnsi="Arial" w:cs="Arial"/>
                <w:bCs/>
                <w:sz w:val="20"/>
                <w:szCs w:val="20"/>
                <w:lang w:val="sr-Cyrl-CS" w:eastAsia="en-US"/>
              </w:rPr>
              <w:t>год.</w:t>
            </w:r>
          </w:p>
        </w:tc>
        <w:tc>
          <w:tcPr>
            <w:tcW w:w="810" w:type="dxa"/>
            <w:shd w:val="clear" w:color="auto" w:fill="B4C6E7"/>
            <w:vAlign w:val="center"/>
          </w:tcPr>
          <w:p w:rsidR="003304E1" w:rsidRPr="00E74150" w:rsidRDefault="003304E1">
            <w:pPr>
              <w:suppressAutoHyphens w:val="0"/>
              <w:ind w:left="-90" w:right="-156"/>
              <w:jc w:val="center"/>
              <w:rPr>
                <w:rFonts w:ascii="Arial" w:hAnsi="Arial" w:cs="Arial"/>
                <w:bCs/>
                <w:sz w:val="20"/>
                <w:szCs w:val="20"/>
                <w:lang w:val="sr-Cyrl-CS" w:eastAsia="en-US"/>
              </w:rPr>
            </w:pPr>
            <w:r w:rsidRPr="00E74150">
              <w:rPr>
                <w:rFonts w:ascii="Arial" w:hAnsi="Arial" w:cs="Arial"/>
                <w:bCs/>
                <w:sz w:val="20"/>
                <w:szCs w:val="20"/>
                <w:lang w:val="sr-Cyrl-CS" w:eastAsia="en-US"/>
              </w:rPr>
              <w:t>До 50.</w:t>
            </w:r>
          </w:p>
          <w:p w:rsidR="003304E1" w:rsidRPr="00E74150" w:rsidRDefault="003304E1">
            <w:pPr>
              <w:suppressAutoHyphens w:val="0"/>
              <w:ind w:left="-90" w:right="-156"/>
              <w:jc w:val="center"/>
              <w:rPr>
                <w:rFonts w:ascii="Arial" w:hAnsi="Arial" w:cs="Arial"/>
                <w:bCs/>
                <w:sz w:val="20"/>
                <w:szCs w:val="20"/>
                <w:lang w:val="sr-Cyrl-CS" w:eastAsia="en-US"/>
              </w:rPr>
            </w:pPr>
            <w:r w:rsidRPr="00E74150">
              <w:rPr>
                <w:rFonts w:ascii="Arial" w:hAnsi="Arial" w:cs="Arial"/>
                <w:bCs/>
                <w:sz w:val="20"/>
                <w:szCs w:val="20"/>
                <w:lang w:val="sr-Cyrl-CS" w:eastAsia="en-US"/>
              </w:rPr>
              <w:t>год.</w:t>
            </w:r>
          </w:p>
        </w:tc>
        <w:tc>
          <w:tcPr>
            <w:tcW w:w="810" w:type="dxa"/>
            <w:shd w:val="clear" w:color="auto" w:fill="B4C6E7"/>
            <w:vAlign w:val="center"/>
          </w:tcPr>
          <w:p w:rsidR="003304E1" w:rsidRPr="00E74150" w:rsidRDefault="003304E1">
            <w:pPr>
              <w:suppressAutoHyphens w:val="0"/>
              <w:ind w:left="-90" w:right="-156"/>
              <w:jc w:val="center"/>
              <w:rPr>
                <w:rFonts w:ascii="Arial" w:hAnsi="Arial" w:cs="Arial"/>
                <w:bCs/>
                <w:sz w:val="20"/>
                <w:szCs w:val="20"/>
                <w:lang w:val="sr-Cyrl-CS" w:eastAsia="en-US"/>
              </w:rPr>
            </w:pPr>
            <w:r w:rsidRPr="00E74150">
              <w:rPr>
                <w:rFonts w:ascii="Arial" w:hAnsi="Arial" w:cs="Arial"/>
                <w:bCs/>
                <w:sz w:val="20"/>
                <w:szCs w:val="20"/>
                <w:lang w:val="sr-Cyrl-CS" w:eastAsia="en-US"/>
              </w:rPr>
              <w:t>До 60.</w:t>
            </w:r>
          </w:p>
          <w:p w:rsidR="003304E1" w:rsidRPr="00E74150" w:rsidRDefault="003304E1">
            <w:pPr>
              <w:suppressAutoHyphens w:val="0"/>
              <w:ind w:left="-90" w:right="-156"/>
              <w:jc w:val="center"/>
              <w:rPr>
                <w:rFonts w:ascii="Arial" w:hAnsi="Arial" w:cs="Arial"/>
                <w:bCs/>
                <w:sz w:val="20"/>
                <w:szCs w:val="20"/>
                <w:lang w:val="sr-Cyrl-CS" w:eastAsia="en-US"/>
              </w:rPr>
            </w:pPr>
            <w:r w:rsidRPr="00E74150">
              <w:rPr>
                <w:rFonts w:ascii="Arial" w:hAnsi="Arial" w:cs="Arial"/>
                <w:bCs/>
                <w:sz w:val="20"/>
                <w:szCs w:val="20"/>
                <w:lang w:val="sr-Cyrl-CS" w:eastAsia="en-US"/>
              </w:rPr>
              <w:t>год.</w:t>
            </w:r>
          </w:p>
        </w:tc>
        <w:tc>
          <w:tcPr>
            <w:tcW w:w="774" w:type="dxa"/>
            <w:shd w:val="clear" w:color="auto" w:fill="B4C6E7"/>
            <w:vAlign w:val="center"/>
          </w:tcPr>
          <w:p w:rsidR="003304E1" w:rsidRPr="00E74150" w:rsidRDefault="003304E1">
            <w:pPr>
              <w:suppressAutoHyphens w:val="0"/>
              <w:ind w:left="-90" w:right="-156"/>
              <w:jc w:val="center"/>
              <w:rPr>
                <w:rFonts w:ascii="Arial" w:hAnsi="Arial" w:cs="Arial"/>
                <w:bCs/>
                <w:sz w:val="20"/>
                <w:szCs w:val="20"/>
                <w:lang w:val="sr-Cyrl-CS" w:eastAsia="en-US"/>
              </w:rPr>
            </w:pPr>
            <w:r w:rsidRPr="00E74150">
              <w:rPr>
                <w:rFonts w:ascii="Arial" w:hAnsi="Arial" w:cs="Arial"/>
                <w:bCs/>
                <w:sz w:val="20"/>
                <w:szCs w:val="20"/>
                <w:lang w:val="sr-Cyrl-CS" w:eastAsia="en-US"/>
              </w:rPr>
              <w:t>До 65</w:t>
            </w:r>
          </w:p>
          <w:p w:rsidR="003304E1" w:rsidRPr="00E74150" w:rsidRDefault="003304E1">
            <w:pPr>
              <w:suppressAutoHyphens w:val="0"/>
              <w:ind w:left="-90" w:right="-156"/>
              <w:jc w:val="center"/>
              <w:rPr>
                <w:rFonts w:ascii="Arial" w:hAnsi="Arial" w:cs="Arial"/>
                <w:bCs/>
                <w:sz w:val="20"/>
                <w:szCs w:val="20"/>
                <w:lang w:val="sr-Cyrl-CS" w:eastAsia="en-US"/>
              </w:rPr>
            </w:pPr>
            <w:r w:rsidRPr="00E74150">
              <w:rPr>
                <w:rFonts w:ascii="Arial" w:hAnsi="Arial" w:cs="Arial"/>
                <w:bCs/>
                <w:sz w:val="20"/>
                <w:szCs w:val="20"/>
                <w:lang w:val="sr-Cyrl-CS" w:eastAsia="en-US"/>
              </w:rPr>
              <w:t>год.</w:t>
            </w:r>
          </w:p>
        </w:tc>
      </w:tr>
      <w:tr w:rsidR="003304E1" w:rsidRPr="00E74150">
        <w:tc>
          <w:tcPr>
            <w:tcW w:w="450" w:type="dxa"/>
            <w:vAlign w:val="center"/>
          </w:tcPr>
          <w:p w:rsidR="003304E1" w:rsidRPr="00E74150" w:rsidRDefault="003304E1">
            <w:pPr>
              <w:suppressAutoHyphens w:val="0"/>
              <w:ind w:firstLine="540"/>
              <w:rPr>
                <w:rFonts w:ascii="Arial" w:hAnsi="Arial" w:cs="Arial"/>
                <w:sz w:val="20"/>
                <w:szCs w:val="20"/>
                <w:lang w:val="sr-Cyrl-CS" w:eastAsia="en-US"/>
              </w:rPr>
            </w:pPr>
          </w:p>
          <w:p w:rsidR="003304E1" w:rsidRPr="00E74150" w:rsidRDefault="003304E1">
            <w:pPr>
              <w:suppressAutoHyphens w:val="0"/>
              <w:rPr>
                <w:rFonts w:ascii="Arial" w:hAnsi="Arial" w:cs="Arial"/>
                <w:sz w:val="20"/>
                <w:szCs w:val="20"/>
                <w:lang w:val="sr-Cyrl-CS" w:eastAsia="en-US"/>
              </w:rPr>
            </w:pPr>
            <w:r w:rsidRPr="00E74150">
              <w:rPr>
                <w:rFonts w:ascii="Arial" w:hAnsi="Arial" w:cs="Arial"/>
                <w:sz w:val="20"/>
                <w:szCs w:val="20"/>
                <w:lang w:val="sr-Cyrl-CS" w:eastAsia="en-US"/>
              </w:rPr>
              <w:t>1.</w:t>
            </w:r>
          </w:p>
        </w:tc>
        <w:tc>
          <w:tcPr>
            <w:tcW w:w="4860" w:type="dxa"/>
          </w:tcPr>
          <w:p w:rsidR="003304E1" w:rsidRPr="00E74150" w:rsidRDefault="003304E1">
            <w:pPr>
              <w:suppressAutoHyphens w:val="0"/>
              <w:rPr>
                <w:rFonts w:ascii="Arial" w:hAnsi="Arial" w:cs="Arial"/>
                <w:sz w:val="20"/>
                <w:szCs w:val="20"/>
                <w:lang w:val="sr-Cyrl-CS" w:eastAsia="en-US"/>
              </w:rPr>
            </w:pPr>
            <w:r w:rsidRPr="00E74150">
              <w:rPr>
                <w:rFonts w:ascii="Arial" w:hAnsi="Arial" w:cs="Arial"/>
                <w:sz w:val="20"/>
                <w:szCs w:val="20"/>
                <w:lang w:val="sr-Cyrl-CS" w:eastAsia="en-US"/>
              </w:rPr>
              <w:t>Стечено високо образовање на основним академским студијама у обуму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tc>
        <w:tc>
          <w:tcPr>
            <w:tcW w:w="1422"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24</w:t>
            </w:r>
          </w:p>
        </w:tc>
        <w:tc>
          <w:tcPr>
            <w:tcW w:w="810" w:type="dxa"/>
            <w:vAlign w:val="center"/>
          </w:tcPr>
          <w:p w:rsidR="003304E1" w:rsidRPr="00BA4A4D" w:rsidRDefault="003304E1">
            <w:pPr>
              <w:suppressAutoHyphens w:val="0"/>
              <w:jc w:val="center"/>
              <w:rPr>
                <w:rFonts w:ascii="Arial" w:hAnsi="Arial" w:cs="Arial"/>
                <w:sz w:val="20"/>
                <w:szCs w:val="20"/>
                <w:lang w:eastAsia="en-US"/>
              </w:rPr>
            </w:pPr>
            <w:r>
              <w:rPr>
                <w:rFonts w:ascii="Arial" w:hAnsi="Arial" w:cs="Arial"/>
                <w:sz w:val="20"/>
                <w:szCs w:val="20"/>
                <w:lang w:eastAsia="en-US"/>
              </w:rPr>
              <w:t>2</w:t>
            </w:r>
          </w:p>
        </w:tc>
        <w:tc>
          <w:tcPr>
            <w:tcW w:w="810" w:type="dxa"/>
            <w:vAlign w:val="center"/>
          </w:tcPr>
          <w:p w:rsidR="003304E1" w:rsidRPr="00F83CF7" w:rsidRDefault="003304E1">
            <w:pPr>
              <w:suppressAutoHyphens w:val="0"/>
              <w:jc w:val="center"/>
              <w:rPr>
                <w:rFonts w:ascii="Arial" w:hAnsi="Arial" w:cs="Arial"/>
                <w:sz w:val="20"/>
                <w:szCs w:val="20"/>
                <w:lang w:val="sr-Cyrl-RS" w:eastAsia="en-US"/>
              </w:rPr>
            </w:pPr>
            <w:r>
              <w:rPr>
                <w:rFonts w:ascii="Arial" w:hAnsi="Arial" w:cs="Arial"/>
                <w:sz w:val="20"/>
                <w:szCs w:val="20"/>
                <w:lang w:val="sr-Cyrl-RS" w:eastAsia="en-US"/>
              </w:rPr>
              <w:t>7</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4</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sidRPr="00E74150">
              <w:rPr>
                <w:rFonts w:ascii="Arial" w:hAnsi="Arial" w:cs="Arial"/>
                <w:sz w:val="20"/>
                <w:szCs w:val="20"/>
                <w:lang w:val="sr-Cyrl-CS" w:eastAsia="en-US"/>
              </w:rPr>
              <w:t>5</w:t>
            </w:r>
          </w:p>
        </w:tc>
        <w:tc>
          <w:tcPr>
            <w:tcW w:w="774" w:type="dxa"/>
            <w:vAlign w:val="center"/>
          </w:tcPr>
          <w:p w:rsidR="003304E1" w:rsidRPr="00E74150" w:rsidRDefault="003304E1">
            <w:pPr>
              <w:suppressAutoHyphens w:val="0"/>
              <w:jc w:val="center"/>
              <w:rPr>
                <w:rFonts w:ascii="Arial" w:hAnsi="Arial" w:cs="Arial"/>
                <w:sz w:val="20"/>
                <w:szCs w:val="20"/>
                <w:lang w:val="sr-Cyrl-CS" w:eastAsia="en-US"/>
              </w:rPr>
            </w:pPr>
            <w:r w:rsidRPr="00E74150">
              <w:rPr>
                <w:rFonts w:ascii="Arial" w:hAnsi="Arial" w:cs="Arial"/>
                <w:sz w:val="20"/>
                <w:szCs w:val="20"/>
                <w:lang w:val="sr-Cyrl-CS" w:eastAsia="en-US"/>
              </w:rPr>
              <w:t>6</w:t>
            </w:r>
          </w:p>
        </w:tc>
      </w:tr>
      <w:tr w:rsidR="003304E1" w:rsidRPr="00E74150">
        <w:tc>
          <w:tcPr>
            <w:tcW w:w="450" w:type="dxa"/>
            <w:vAlign w:val="center"/>
          </w:tcPr>
          <w:p w:rsidR="003304E1" w:rsidRPr="00E74150" w:rsidRDefault="003304E1">
            <w:pPr>
              <w:suppressAutoHyphens w:val="0"/>
              <w:rPr>
                <w:rFonts w:ascii="Arial" w:hAnsi="Arial" w:cs="Arial"/>
                <w:sz w:val="20"/>
                <w:szCs w:val="20"/>
                <w:lang w:val="sr-Cyrl-CS" w:eastAsia="en-US"/>
              </w:rPr>
            </w:pPr>
            <w:r w:rsidRPr="00E74150">
              <w:rPr>
                <w:rFonts w:ascii="Arial" w:hAnsi="Arial" w:cs="Arial"/>
                <w:sz w:val="20"/>
                <w:szCs w:val="20"/>
                <w:lang w:val="sr-Cyrl-CS" w:eastAsia="en-US"/>
              </w:rPr>
              <w:t>2.</w:t>
            </w:r>
          </w:p>
          <w:p w:rsidR="003304E1" w:rsidRPr="00E74150" w:rsidRDefault="003304E1">
            <w:pPr>
              <w:suppressAutoHyphens w:val="0"/>
              <w:ind w:firstLine="540"/>
              <w:rPr>
                <w:rFonts w:ascii="Arial" w:hAnsi="Arial" w:cs="Arial"/>
                <w:sz w:val="20"/>
                <w:szCs w:val="20"/>
                <w:lang w:val="sr-Cyrl-CS" w:eastAsia="en-US"/>
              </w:rPr>
            </w:pPr>
          </w:p>
        </w:tc>
        <w:tc>
          <w:tcPr>
            <w:tcW w:w="4860" w:type="dxa"/>
          </w:tcPr>
          <w:p w:rsidR="003304E1" w:rsidRPr="00E74150" w:rsidRDefault="003304E1">
            <w:pPr>
              <w:suppressAutoHyphens w:val="0"/>
              <w:rPr>
                <w:rFonts w:ascii="Arial" w:hAnsi="Arial" w:cs="Arial"/>
                <w:sz w:val="20"/>
                <w:szCs w:val="20"/>
                <w:lang w:val="sr-Cyrl-CS" w:eastAsia="en-US"/>
              </w:rPr>
            </w:pPr>
            <w:r w:rsidRPr="00E74150">
              <w:rPr>
                <w:rFonts w:ascii="Arial" w:hAnsi="Arial" w:cs="Arial"/>
                <w:sz w:val="20"/>
                <w:szCs w:val="20"/>
                <w:lang w:val="sr-Cyrl-CS" w:eastAsia="en-US"/>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3 године</w:t>
            </w:r>
          </w:p>
        </w:tc>
        <w:tc>
          <w:tcPr>
            <w:tcW w:w="1422"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9</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sidRPr="00E74150">
              <w:rPr>
                <w:rFonts w:ascii="Arial" w:hAnsi="Arial" w:cs="Arial"/>
                <w:sz w:val="20"/>
                <w:szCs w:val="20"/>
                <w:lang w:val="sr-Cyrl-CS" w:eastAsia="en-US"/>
              </w:rPr>
              <w:t>/</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2</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7</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sidRPr="00E74150">
              <w:rPr>
                <w:rFonts w:ascii="Arial" w:hAnsi="Arial" w:cs="Arial"/>
                <w:sz w:val="20"/>
                <w:szCs w:val="20"/>
                <w:lang w:val="sr-Cyrl-CS" w:eastAsia="en-US"/>
              </w:rPr>
              <w:t>/</w:t>
            </w:r>
          </w:p>
        </w:tc>
        <w:tc>
          <w:tcPr>
            <w:tcW w:w="774"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w:t>
            </w:r>
          </w:p>
        </w:tc>
      </w:tr>
      <w:tr w:rsidR="003304E1" w:rsidRPr="00E74150">
        <w:tc>
          <w:tcPr>
            <w:tcW w:w="450" w:type="dxa"/>
            <w:vAlign w:val="center"/>
          </w:tcPr>
          <w:p w:rsidR="003304E1" w:rsidRPr="00E74150" w:rsidRDefault="003304E1">
            <w:pPr>
              <w:suppressAutoHyphens w:val="0"/>
              <w:rPr>
                <w:rFonts w:ascii="Arial" w:hAnsi="Arial" w:cs="Arial"/>
                <w:sz w:val="20"/>
                <w:szCs w:val="20"/>
                <w:lang w:val="sr-Cyrl-CS" w:eastAsia="en-US"/>
              </w:rPr>
            </w:pPr>
            <w:r w:rsidRPr="00E74150">
              <w:rPr>
                <w:rFonts w:ascii="Arial" w:hAnsi="Arial" w:cs="Arial"/>
                <w:sz w:val="20"/>
                <w:szCs w:val="20"/>
                <w:lang w:val="sr-Cyrl-CS" w:eastAsia="en-US"/>
              </w:rPr>
              <w:t>3.</w:t>
            </w:r>
          </w:p>
          <w:p w:rsidR="003304E1" w:rsidRPr="00E74150" w:rsidRDefault="003304E1">
            <w:pPr>
              <w:suppressAutoHyphens w:val="0"/>
              <w:ind w:firstLine="540"/>
              <w:rPr>
                <w:rFonts w:ascii="Arial" w:hAnsi="Arial" w:cs="Arial"/>
                <w:sz w:val="20"/>
                <w:szCs w:val="20"/>
                <w:lang w:val="sr-Cyrl-CS" w:eastAsia="en-US"/>
              </w:rPr>
            </w:pPr>
          </w:p>
        </w:tc>
        <w:tc>
          <w:tcPr>
            <w:tcW w:w="4860" w:type="dxa"/>
          </w:tcPr>
          <w:p w:rsidR="003304E1" w:rsidRPr="00E74150" w:rsidRDefault="003304E1">
            <w:pPr>
              <w:suppressAutoHyphens w:val="0"/>
              <w:ind w:left="-108" w:right="-156"/>
              <w:rPr>
                <w:rFonts w:ascii="Arial" w:hAnsi="Arial" w:cs="Arial"/>
                <w:sz w:val="20"/>
                <w:szCs w:val="20"/>
                <w:lang w:val="sr-Cyrl-CS" w:eastAsia="en-US"/>
              </w:rPr>
            </w:pPr>
            <w:r w:rsidRPr="00E74150">
              <w:rPr>
                <w:rFonts w:ascii="Arial" w:hAnsi="Arial" w:cs="Arial"/>
                <w:sz w:val="20"/>
                <w:szCs w:val="20"/>
                <w:lang w:val="ru-RU" w:eastAsia="en-US"/>
              </w:rPr>
              <w:t xml:space="preserve">  </w:t>
            </w:r>
            <w:r w:rsidRPr="00E74150">
              <w:rPr>
                <w:rFonts w:ascii="Arial" w:hAnsi="Arial" w:cs="Arial"/>
                <w:sz w:val="20"/>
                <w:szCs w:val="20"/>
                <w:lang w:val="sr-Cyrl-CS" w:eastAsia="en-US"/>
              </w:rPr>
              <w:t>Стечено средње образовање у</w:t>
            </w:r>
            <w:r w:rsidRPr="00E74150">
              <w:rPr>
                <w:rFonts w:ascii="Arial" w:hAnsi="Arial" w:cs="Arial"/>
                <w:sz w:val="20"/>
                <w:szCs w:val="20"/>
                <w:lang w:val="ru-RU" w:eastAsia="en-US"/>
              </w:rPr>
              <w:t xml:space="preserve"> </w:t>
            </w:r>
            <w:r w:rsidRPr="00E74150">
              <w:rPr>
                <w:rFonts w:ascii="Arial" w:hAnsi="Arial" w:cs="Arial"/>
                <w:sz w:val="20"/>
                <w:szCs w:val="20"/>
                <w:lang w:val="sr-Cyrl-CS" w:eastAsia="en-US"/>
              </w:rPr>
              <w:t xml:space="preserve">четворогодишњем </w:t>
            </w:r>
            <w:r w:rsidR="000D01D4">
              <w:rPr>
                <w:rFonts w:ascii="Arial" w:hAnsi="Arial" w:cs="Arial"/>
                <w:sz w:val="20"/>
                <w:szCs w:val="20"/>
                <w:lang w:val="sr-Cyrl-CS" w:eastAsia="en-US"/>
              </w:rPr>
              <w:t xml:space="preserve"> </w:t>
            </w:r>
            <w:r w:rsidRPr="00E74150">
              <w:rPr>
                <w:rFonts w:ascii="Arial" w:hAnsi="Arial" w:cs="Arial"/>
                <w:sz w:val="20"/>
                <w:szCs w:val="20"/>
                <w:lang w:val="sr-Cyrl-CS" w:eastAsia="en-US"/>
              </w:rPr>
              <w:t>трајању</w:t>
            </w:r>
          </w:p>
        </w:tc>
        <w:tc>
          <w:tcPr>
            <w:tcW w:w="1422"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26</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sidRPr="00E74150">
              <w:rPr>
                <w:rFonts w:ascii="Arial" w:hAnsi="Arial" w:cs="Arial"/>
                <w:sz w:val="20"/>
                <w:szCs w:val="20"/>
                <w:lang w:val="sr-Cyrl-CS" w:eastAsia="en-US"/>
              </w:rPr>
              <w:t>/</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1</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8</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13</w:t>
            </w:r>
          </w:p>
        </w:tc>
        <w:tc>
          <w:tcPr>
            <w:tcW w:w="774"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4</w:t>
            </w:r>
          </w:p>
        </w:tc>
      </w:tr>
      <w:tr w:rsidR="003304E1" w:rsidRPr="00E74150">
        <w:tc>
          <w:tcPr>
            <w:tcW w:w="450" w:type="dxa"/>
            <w:vAlign w:val="center"/>
          </w:tcPr>
          <w:p w:rsidR="003304E1" w:rsidRPr="00E74150" w:rsidRDefault="003304E1">
            <w:pPr>
              <w:suppressAutoHyphens w:val="0"/>
              <w:rPr>
                <w:rFonts w:ascii="Arial" w:hAnsi="Arial" w:cs="Arial"/>
                <w:sz w:val="20"/>
                <w:szCs w:val="20"/>
                <w:lang w:val="sr-Cyrl-CS" w:eastAsia="en-US"/>
              </w:rPr>
            </w:pPr>
            <w:r w:rsidRPr="00E74150">
              <w:rPr>
                <w:rFonts w:ascii="Arial" w:hAnsi="Arial" w:cs="Arial"/>
                <w:sz w:val="20"/>
                <w:szCs w:val="20"/>
                <w:lang w:val="sr-Cyrl-CS" w:eastAsia="en-US"/>
              </w:rPr>
              <w:t>4.</w:t>
            </w:r>
          </w:p>
          <w:p w:rsidR="003304E1" w:rsidRPr="00E74150" w:rsidRDefault="003304E1">
            <w:pPr>
              <w:suppressAutoHyphens w:val="0"/>
              <w:ind w:firstLine="540"/>
              <w:rPr>
                <w:rFonts w:ascii="Arial" w:hAnsi="Arial" w:cs="Arial"/>
                <w:sz w:val="20"/>
                <w:szCs w:val="20"/>
                <w:lang w:val="sr-Cyrl-CS" w:eastAsia="en-US"/>
              </w:rPr>
            </w:pPr>
          </w:p>
        </w:tc>
        <w:tc>
          <w:tcPr>
            <w:tcW w:w="4860" w:type="dxa"/>
            <w:vAlign w:val="center"/>
          </w:tcPr>
          <w:p w:rsidR="003304E1" w:rsidRPr="00E74150" w:rsidRDefault="003304E1">
            <w:pPr>
              <w:suppressAutoHyphens w:val="0"/>
              <w:rPr>
                <w:rFonts w:ascii="Arial" w:hAnsi="Arial" w:cs="Arial"/>
                <w:sz w:val="20"/>
                <w:szCs w:val="20"/>
                <w:lang w:val="sr-Cyrl-CS" w:eastAsia="en-US"/>
              </w:rPr>
            </w:pPr>
            <w:r w:rsidRPr="00E74150">
              <w:rPr>
                <w:rFonts w:ascii="Arial" w:hAnsi="Arial" w:cs="Arial"/>
                <w:sz w:val="20"/>
                <w:szCs w:val="20"/>
                <w:lang w:val="sr-Cyrl-CS" w:eastAsia="en-US"/>
              </w:rPr>
              <w:t>Намештеници</w:t>
            </w:r>
          </w:p>
        </w:tc>
        <w:tc>
          <w:tcPr>
            <w:tcW w:w="1422" w:type="dxa"/>
            <w:vAlign w:val="center"/>
          </w:tcPr>
          <w:p w:rsidR="003304E1" w:rsidRPr="00E74150" w:rsidRDefault="003304E1">
            <w:pPr>
              <w:suppressAutoHyphens w:val="0"/>
              <w:jc w:val="center"/>
              <w:rPr>
                <w:rFonts w:ascii="Arial" w:hAnsi="Arial" w:cs="Arial"/>
                <w:sz w:val="20"/>
                <w:szCs w:val="20"/>
                <w:lang w:val="sr-Cyrl-CS" w:eastAsia="en-US"/>
              </w:rPr>
            </w:pPr>
            <w:r w:rsidRPr="00E74150">
              <w:rPr>
                <w:rFonts w:ascii="Arial" w:hAnsi="Arial" w:cs="Arial"/>
                <w:sz w:val="20"/>
                <w:szCs w:val="20"/>
                <w:lang w:val="sr-Cyrl-CS" w:eastAsia="en-US"/>
              </w:rPr>
              <w:t>4</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sidRPr="00E74150">
              <w:rPr>
                <w:rFonts w:ascii="Arial" w:hAnsi="Arial" w:cs="Arial"/>
                <w:sz w:val="20"/>
                <w:szCs w:val="20"/>
                <w:lang w:val="sr-Cyrl-CS" w:eastAsia="en-US"/>
              </w:rPr>
              <w:t>/</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1</w:t>
            </w:r>
          </w:p>
        </w:tc>
        <w:tc>
          <w:tcPr>
            <w:tcW w:w="810"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1</w:t>
            </w:r>
          </w:p>
        </w:tc>
        <w:tc>
          <w:tcPr>
            <w:tcW w:w="774" w:type="dxa"/>
            <w:vAlign w:val="center"/>
          </w:tcPr>
          <w:p w:rsidR="003304E1" w:rsidRPr="00E74150" w:rsidRDefault="003304E1">
            <w:pPr>
              <w:suppressAutoHyphens w:val="0"/>
              <w:jc w:val="center"/>
              <w:rPr>
                <w:rFonts w:ascii="Arial" w:hAnsi="Arial" w:cs="Arial"/>
                <w:sz w:val="20"/>
                <w:szCs w:val="20"/>
                <w:lang w:val="sr-Cyrl-CS" w:eastAsia="en-US"/>
              </w:rPr>
            </w:pPr>
            <w:r>
              <w:rPr>
                <w:rFonts w:ascii="Arial" w:hAnsi="Arial" w:cs="Arial"/>
                <w:sz w:val="20"/>
                <w:szCs w:val="20"/>
                <w:lang w:val="sr-Cyrl-CS" w:eastAsia="en-US"/>
              </w:rPr>
              <w:t>2</w:t>
            </w:r>
          </w:p>
        </w:tc>
      </w:tr>
    </w:tbl>
    <w:p w:rsidR="003304E1" w:rsidRDefault="003304E1" w:rsidP="000A44C9">
      <w:pPr>
        <w:jc w:val="center"/>
        <w:rPr>
          <w:rFonts w:ascii="Arial" w:hAnsi="Arial" w:cs="Arial"/>
          <w:b/>
          <w:bCs/>
          <w:sz w:val="20"/>
          <w:szCs w:val="20"/>
          <w:lang w:val="ru-RU"/>
        </w:rPr>
      </w:pPr>
    </w:p>
    <w:p w:rsidR="003304E1" w:rsidRDefault="003304E1" w:rsidP="000A44C9">
      <w:pPr>
        <w:jc w:val="center"/>
        <w:rPr>
          <w:rFonts w:ascii="Arial" w:hAnsi="Arial" w:cs="Arial"/>
          <w:b/>
          <w:bCs/>
          <w:sz w:val="20"/>
          <w:szCs w:val="20"/>
          <w:lang w:val="ru-RU"/>
        </w:rPr>
      </w:pPr>
    </w:p>
    <w:p w:rsidR="00BE6FC4" w:rsidRDefault="00BE6FC4" w:rsidP="003304E1">
      <w:pPr>
        <w:jc w:val="center"/>
        <w:rPr>
          <w:rFonts w:ascii="Arial" w:hAnsi="Arial" w:cs="Arial"/>
          <w:b/>
          <w:bCs/>
          <w:sz w:val="20"/>
          <w:szCs w:val="20"/>
          <w:lang w:val="ru-RU"/>
        </w:rPr>
      </w:pPr>
    </w:p>
    <w:p w:rsidR="003304E1" w:rsidRDefault="003304E1" w:rsidP="003304E1">
      <w:pPr>
        <w:jc w:val="center"/>
        <w:rPr>
          <w:rFonts w:ascii="Arial" w:hAnsi="Arial" w:cs="Arial"/>
          <w:sz w:val="20"/>
          <w:szCs w:val="20"/>
          <w:lang w:val="ru-RU"/>
        </w:rPr>
      </w:pPr>
      <w:r w:rsidRPr="000A44C9">
        <w:rPr>
          <w:rFonts w:ascii="Arial" w:hAnsi="Arial" w:cs="Arial"/>
          <w:b/>
          <w:bCs/>
          <w:sz w:val="20"/>
          <w:szCs w:val="20"/>
          <w:lang w:val="ru-RU"/>
        </w:rPr>
        <w:t xml:space="preserve">Табела </w:t>
      </w:r>
      <w:r>
        <w:rPr>
          <w:rFonts w:ascii="Arial" w:hAnsi="Arial" w:cs="Arial"/>
          <w:b/>
          <w:bCs/>
          <w:sz w:val="20"/>
          <w:szCs w:val="20"/>
          <w:lang w:val="ru-RU"/>
        </w:rPr>
        <w:t>2</w:t>
      </w:r>
      <w:r w:rsidRPr="000A44C9">
        <w:rPr>
          <w:rFonts w:ascii="Arial" w:hAnsi="Arial" w:cs="Arial"/>
          <w:b/>
          <w:bCs/>
          <w:sz w:val="20"/>
          <w:szCs w:val="20"/>
          <w:lang w:val="ru-RU"/>
        </w:rPr>
        <w:t xml:space="preserve">: </w:t>
      </w:r>
      <w:r w:rsidRPr="000A44C9">
        <w:rPr>
          <w:rFonts w:ascii="Arial" w:hAnsi="Arial" w:cs="Arial"/>
          <w:sz w:val="20"/>
          <w:szCs w:val="20"/>
          <w:lang w:val="ru-RU"/>
        </w:rPr>
        <w:t>Систематизација радних места у Правилнику</w:t>
      </w:r>
    </w:p>
    <w:p w:rsidR="003304E1" w:rsidRDefault="003304E1" w:rsidP="003304E1">
      <w:pPr>
        <w:jc w:val="center"/>
        <w:rPr>
          <w:rFonts w:ascii="Arial" w:hAnsi="Arial" w:cs="Arial"/>
          <w:sz w:val="20"/>
          <w:szCs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694"/>
      </w:tblGrid>
      <w:tr w:rsidR="003304E1" w:rsidRPr="001A6622" w:rsidTr="00BC5359">
        <w:trPr>
          <w:jc w:val="center"/>
        </w:trPr>
        <w:tc>
          <w:tcPr>
            <w:tcW w:w="5211" w:type="dxa"/>
            <w:shd w:val="clear" w:color="auto" w:fill="B4C6E7"/>
          </w:tcPr>
          <w:p w:rsidR="003304E1" w:rsidRPr="001A6622" w:rsidRDefault="003304E1">
            <w:pPr>
              <w:spacing w:before="120" w:after="120" w:line="360" w:lineRule="auto"/>
              <w:jc w:val="center"/>
              <w:rPr>
                <w:rFonts w:ascii="Arial" w:hAnsi="Arial" w:cs="Arial"/>
                <w:b/>
                <w:bCs/>
                <w:sz w:val="20"/>
                <w:szCs w:val="20"/>
                <w:lang w:val="ru-RU"/>
              </w:rPr>
            </w:pPr>
            <w:r w:rsidRPr="001A6622">
              <w:rPr>
                <w:rFonts w:ascii="Arial" w:hAnsi="Arial" w:cs="Arial"/>
                <w:b/>
                <w:bCs/>
                <w:sz w:val="20"/>
                <w:szCs w:val="20"/>
                <w:lang w:val="ru-RU"/>
              </w:rPr>
              <w:t>Радна места службеника и намештеника</w:t>
            </w:r>
          </w:p>
        </w:tc>
        <w:tc>
          <w:tcPr>
            <w:tcW w:w="2694" w:type="dxa"/>
            <w:shd w:val="clear" w:color="auto" w:fill="B4C6E7"/>
          </w:tcPr>
          <w:p w:rsidR="003304E1" w:rsidRPr="001A6622" w:rsidRDefault="003304E1">
            <w:pPr>
              <w:spacing w:before="120" w:after="120" w:line="360" w:lineRule="auto"/>
              <w:jc w:val="center"/>
              <w:rPr>
                <w:rFonts w:ascii="Arial" w:hAnsi="Arial" w:cs="Arial"/>
                <w:b/>
                <w:bCs/>
                <w:sz w:val="20"/>
                <w:szCs w:val="20"/>
                <w:lang w:val="ru-RU"/>
              </w:rPr>
            </w:pPr>
            <w:r w:rsidRPr="001A6622">
              <w:rPr>
                <w:rFonts w:ascii="Arial" w:hAnsi="Arial" w:cs="Arial"/>
                <w:b/>
                <w:bCs/>
                <w:sz w:val="20"/>
                <w:szCs w:val="20"/>
                <w:lang w:val="ru-RU"/>
              </w:rPr>
              <w:t>Број извршилаца</w:t>
            </w:r>
          </w:p>
        </w:tc>
      </w:tr>
      <w:tr w:rsidR="003304E1" w:rsidRPr="003304E1" w:rsidTr="00BC5359">
        <w:trPr>
          <w:jc w:val="center"/>
        </w:trPr>
        <w:tc>
          <w:tcPr>
            <w:tcW w:w="5211" w:type="dxa"/>
            <w:shd w:val="clear" w:color="auto" w:fill="FFFFFF"/>
            <w:vAlign w:val="center"/>
          </w:tcPr>
          <w:p w:rsidR="003304E1" w:rsidRPr="003304E1" w:rsidRDefault="003304E1">
            <w:pPr>
              <w:pStyle w:val="TableParagraph"/>
              <w:spacing w:line="240" w:lineRule="auto"/>
              <w:ind w:left="362"/>
              <w:rPr>
                <w:rFonts w:ascii="Arial" w:hAnsi="Arial" w:cs="Arial"/>
                <w:w w:val="99"/>
                <w:sz w:val="20"/>
                <w:szCs w:val="20"/>
              </w:rPr>
            </w:pPr>
            <w:r w:rsidRPr="003304E1">
              <w:rPr>
                <w:rFonts w:ascii="Arial" w:hAnsi="Arial" w:cs="Arial"/>
                <w:w w:val="105"/>
                <w:sz w:val="20"/>
                <w:szCs w:val="20"/>
              </w:rPr>
              <w:t>Функционери</w:t>
            </w:r>
            <w:r w:rsidRPr="003304E1">
              <w:rPr>
                <w:rFonts w:ascii="Arial" w:hAnsi="Arial" w:cs="Arial"/>
                <w:spacing w:val="9"/>
                <w:w w:val="105"/>
                <w:sz w:val="20"/>
                <w:szCs w:val="20"/>
              </w:rPr>
              <w:t xml:space="preserve"> </w:t>
            </w:r>
            <w:r w:rsidRPr="003304E1">
              <w:rPr>
                <w:rFonts w:ascii="Arial" w:hAnsi="Arial" w:cs="Arial"/>
                <w:w w:val="105"/>
                <w:sz w:val="20"/>
                <w:szCs w:val="20"/>
              </w:rPr>
              <w:t>–</w:t>
            </w:r>
            <w:r w:rsidRPr="003304E1">
              <w:rPr>
                <w:rFonts w:ascii="Arial" w:hAnsi="Arial" w:cs="Arial"/>
                <w:spacing w:val="9"/>
                <w:w w:val="105"/>
                <w:sz w:val="20"/>
                <w:szCs w:val="20"/>
              </w:rPr>
              <w:t xml:space="preserve"> </w:t>
            </w:r>
            <w:r w:rsidRPr="003304E1">
              <w:rPr>
                <w:rFonts w:ascii="Arial" w:hAnsi="Arial" w:cs="Arial"/>
                <w:w w:val="105"/>
                <w:sz w:val="20"/>
                <w:szCs w:val="20"/>
              </w:rPr>
              <w:t>изабрана</w:t>
            </w:r>
            <w:r w:rsidRPr="003304E1">
              <w:rPr>
                <w:rFonts w:ascii="Arial" w:hAnsi="Arial" w:cs="Arial"/>
                <w:spacing w:val="9"/>
                <w:w w:val="105"/>
                <w:sz w:val="20"/>
                <w:szCs w:val="20"/>
              </w:rPr>
              <w:t xml:space="preserve"> и </w:t>
            </w:r>
            <w:r w:rsidRPr="003304E1">
              <w:rPr>
                <w:rFonts w:ascii="Arial" w:hAnsi="Arial" w:cs="Arial"/>
                <w:spacing w:val="-50"/>
                <w:w w:val="105"/>
                <w:sz w:val="20"/>
                <w:szCs w:val="20"/>
              </w:rPr>
              <w:t xml:space="preserve"> </w:t>
            </w:r>
            <w:r w:rsidRPr="003304E1">
              <w:rPr>
                <w:rFonts w:ascii="Arial" w:hAnsi="Arial" w:cs="Arial"/>
                <w:w w:val="105"/>
                <w:sz w:val="20"/>
                <w:szCs w:val="20"/>
              </w:rPr>
              <w:t>постављена</w:t>
            </w:r>
            <w:r w:rsidRPr="003304E1">
              <w:rPr>
                <w:rFonts w:ascii="Arial" w:hAnsi="Arial" w:cs="Arial"/>
                <w:spacing w:val="-1"/>
                <w:w w:val="105"/>
                <w:sz w:val="20"/>
                <w:szCs w:val="20"/>
              </w:rPr>
              <w:t xml:space="preserve"> </w:t>
            </w:r>
            <w:r w:rsidRPr="003304E1">
              <w:rPr>
                <w:rFonts w:ascii="Arial" w:hAnsi="Arial" w:cs="Arial"/>
                <w:w w:val="105"/>
                <w:sz w:val="20"/>
                <w:szCs w:val="20"/>
              </w:rPr>
              <w:t>лица</w:t>
            </w:r>
          </w:p>
        </w:tc>
        <w:tc>
          <w:tcPr>
            <w:tcW w:w="2694" w:type="dxa"/>
            <w:shd w:val="clear" w:color="auto" w:fill="FFFFFF"/>
            <w:vAlign w:val="bottom"/>
          </w:tcPr>
          <w:p w:rsidR="003304E1" w:rsidRPr="003304E1" w:rsidRDefault="003304E1">
            <w:pPr>
              <w:jc w:val="center"/>
              <w:rPr>
                <w:rFonts w:ascii="Arial" w:hAnsi="Arial" w:cs="Arial"/>
                <w:bCs/>
                <w:sz w:val="20"/>
                <w:szCs w:val="20"/>
                <w:lang w:val="sr-Cyrl-RS"/>
              </w:rPr>
            </w:pPr>
            <w:r w:rsidRPr="003304E1">
              <w:rPr>
                <w:rFonts w:ascii="Arial" w:hAnsi="Arial" w:cs="Arial"/>
                <w:bCs/>
                <w:sz w:val="20"/>
                <w:szCs w:val="20"/>
                <w:lang w:val="sr-Cyrl-RS"/>
              </w:rPr>
              <w:t>3</w:t>
            </w:r>
          </w:p>
        </w:tc>
      </w:tr>
      <w:tr w:rsidR="003304E1" w:rsidRPr="003304E1">
        <w:trPr>
          <w:jc w:val="center"/>
        </w:trPr>
        <w:tc>
          <w:tcPr>
            <w:tcW w:w="5211" w:type="dxa"/>
            <w:shd w:val="clear" w:color="auto" w:fill="auto"/>
            <w:vAlign w:val="center"/>
          </w:tcPr>
          <w:p w:rsidR="003304E1" w:rsidRPr="003304E1" w:rsidRDefault="003304E1">
            <w:pPr>
              <w:pStyle w:val="TableParagraph"/>
              <w:spacing w:line="240" w:lineRule="auto"/>
              <w:ind w:left="0" w:firstLine="360"/>
              <w:rPr>
                <w:rFonts w:ascii="Arial" w:hAnsi="Arial" w:cs="Arial"/>
                <w:w w:val="105"/>
                <w:sz w:val="20"/>
                <w:szCs w:val="20"/>
              </w:rPr>
            </w:pPr>
            <w:r w:rsidRPr="003304E1">
              <w:rPr>
                <w:rFonts w:ascii="Arial" w:hAnsi="Arial" w:cs="Arial"/>
                <w:w w:val="105"/>
                <w:sz w:val="20"/>
                <w:szCs w:val="20"/>
              </w:rPr>
              <w:t>Службеник</w:t>
            </w:r>
            <w:r w:rsidRPr="003304E1">
              <w:rPr>
                <w:rFonts w:ascii="Arial" w:hAnsi="Arial" w:cs="Arial"/>
                <w:spacing w:val="3"/>
                <w:w w:val="105"/>
                <w:sz w:val="20"/>
                <w:szCs w:val="20"/>
              </w:rPr>
              <w:t xml:space="preserve"> </w:t>
            </w:r>
            <w:r w:rsidRPr="003304E1">
              <w:rPr>
                <w:rFonts w:ascii="Arial" w:hAnsi="Arial" w:cs="Arial"/>
                <w:w w:val="105"/>
                <w:sz w:val="20"/>
                <w:szCs w:val="20"/>
              </w:rPr>
              <w:t>на</w:t>
            </w:r>
            <w:r w:rsidRPr="003304E1">
              <w:rPr>
                <w:rFonts w:ascii="Arial" w:hAnsi="Arial" w:cs="Arial"/>
                <w:spacing w:val="3"/>
                <w:w w:val="105"/>
                <w:sz w:val="20"/>
                <w:szCs w:val="20"/>
              </w:rPr>
              <w:t xml:space="preserve"> </w:t>
            </w:r>
            <w:r w:rsidRPr="003304E1">
              <w:rPr>
                <w:rFonts w:ascii="Arial" w:hAnsi="Arial" w:cs="Arial"/>
                <w:w w:val="105"/>
                <w:sz w:val="20"/>
                <w:szCs w:val="20"/>
              </w:rPr>
              <w:t>положају</w:t>
            </w:r>
            <w:r w:rsidRPr="003304E1">
              <w:rPr>
                <w:rFonts w:ascii="Arial" w:hAnsi="Arial" w:cs="Arial"/>
                <w:spacing w:val="3"/>
                <w:w w:val="105"/>
                <w:sz w:val="20"/>
                <w:szCs w:val="20"/>
              </w:rPr>
              <w:t xml:space="preserve"> </w:t>
            </w:r>
            <w:r w:rsidRPr="003304E1">
              <w:rPr>
                <w:rFonts w:ascii="Arial" w:hAnsi="Arial" w:cs="Arial"/>
                <w:w w:val="105"/>
                <w:sz w:val="20"/>
                <w:szCs w:val="20"/>
              </w:rPr>
              <w:t>–</w:t>
            </w:r>
            <w:r w:rsidRPr="003304E1">
              <w:rPr>
                <w:rFonts w:ascii="Arial" w:hAnsi="Arial" w:cs="Arial"/>
                <w:spacing w:val="-49"/>
                <w:w w:val="105"/>
                <w:sz w:val="20"/>
                <w:szCs w:val="20"/>
              </w:rPr>
              <w:t xml:space="preserve"> </w:t>
            </w:r>
            <w:r w:rsidRPr="003304E1">
              <w:rPr>
                <w:rFonts w:ascii="Arial" w:hAnsi="Arial" w:cs="Arial"/>
                <w:w w:val="105"/>
                <w:sz w:val="20"/>
                <w:szCs w:val="20"/>
              </w:rPr>
              <w:t>I</w:t>
            </w:r>
            <w:r w:rsidRPr="003304E1">
              <w:rPr>
                <w:rFonts w:ascii="Arial" w:hAnsi="Arial" w:cs="Arial"/>
                <w:spacing w:val="-2"/>
                <w:w w:val="105"/>
                <w:sz w:val="20"/>
                <w:szCs w:val="20"/>
              </w:rPr>
              <w:t xml:space="preserve"> </w:t>
            </w:r>
            <w:r w:rsidRPr="003304E1">
              <w:rPr>
                <w:rFonts w:ascii="Arial" w:hAnsi="Arial" w:cs="Arial"/>
                <w:w w:val="105"/>
                <w:sz w:val="20"/>
                <w:szCs w:val="20"/>
              </w:rPr>
              <w:t>група</w:t>
            </w:r>
          </w:p>
        </w:tc>
        <w:tc>
          <w:tcPr>
            <w:tcW w:w="2694" w:type="dxa"/>
            <w:shd w:val="clear" w:color="auto" w:fill="auto"/>
            <w:vAlign w:val="bottom"/>
          </w:tcPr>
          <w:p w:rsidR="003304E1" w:rsidRPr="003304E1" w:rsidRDefault="003304E1">
            <w:pPr>
              <w:jc w:val="center"/>
              <w:rPr>
                <w:rFonts w:ascii="Arial" w:hAnsi="Arial" w:cs="Arial"/>
                <w:bCs/>
                <w:sz w:val="20"/>
                <w:szCs w:val="20"/>
                <w:lang w:val="sr-Cyrl-CS"/>
              </w:rPr>
            </w:pPr>
            <w:r w:rsidRPr="003304E1">
              <w:rPr>
                <w:rFonts w:ascii="Arial" w:hAnsi="Arial" w:cs="Arial"/>
                <w:bCs/>
                <w:sz w:val="20"/>
                <w:szCs w:val="20"/>
                <w:lang w:val="sr-Cyrl-CS"/>
              </w:rPr>
              <w:t>1</w:t>
            </w:r>
          </w:p>
        </w:tc>
      </w:tr>
      <w:tr w:rsidR="003304E1" w:rsidRPr="003304E1">
        <w:trPr>
          <w:jc w:val="center"/>
        </w:trPr>
        <w:tc>
          <w:tcPr>
            <w:tcW w:w="5211" w:type="dxa"/>
            <w:shd w:val="clear" w:color="auto" w:fill="auto"/>
            <w:vAlign w:val="center"/>
          </w:tcPr>
          <w:p w:rsidR="003304E1" w:rsidRPr="003304E1" w:rsidRDefault="003304E1">
            <w:pPr>
              <w:pStyle w:val="TableParagraph"/>
              <w:spacing w:line="240" w:lineRule="auto"/>
              <w:ind w:left="0" w:firstLine="360"/>
              <w:rPr>
                <w:rFonts w:ascii="Arial" w:hAnsi="Arial" w:cs="Arial"/>
                <w:w w:val="105"/>
                <w:sz w:val="20"/>
                <w:szCs w:val="20"/>
              </w:rPr>
            </w:pPr>
            <w:r w:rsidRPr="003304E1">
              <w:rPr>
                <w:rFonts w:ascii="Arial" w:hAnsi="Arial" w:cs="Arial"/>
                <w:w w:val="105"/>
                <w:sz w:val="20"/>
                <w:szCs w:val="20"/>
              </w:rPr>
              <w:t>Службеник</w:t>
            </w:r>
            <w:r w:rsidRPr="003304E1">
              <w:rPr>
                <w:rFonts w:ascii="Arial" w:hAnsi="Arial" w:cs="Arial"/>
                <w:spacing w:val="3"/>
                <w:w w:val="105"/>
                <w:sz w:val="20"/>
                <w:szCs w:val="20"/>
              </w:rPr>
              <w:t xml:space="preserve"> </w:t>
            </w:r>
            <w:r w:rsidRPr="003304E1">
              <w:rPr>
                <w:rFonts w:ascii="Arial" w:hAnsi="Arial" w:cs="Arial"/>
                <w:w w:val="105"/>
                <w:sz w:val="20"/>
                <w:szCs w:val="20"/>
              </w:rPr>
              <w:t>на</w:t>
            </w:r>
            <w:r w:rsidRPr="003304E1">
              <w:rPr>
                <w:rFonts w:ascii="Arial" w:hAnsi="Arial" w:cs="Arial"/>
                <w:spacing w:val="3"/>
                <w:w w:val="105"/>
                <w:sz w:val="20"/>
                <w:szCs w:val="20"/>
              </w:rPr>
              <w:t xml:space="preserve"> </w:t>
            </w:r>
            <w:r w:rsidRPr="003304E1">
              <w:rPr>
                <w:rFonts w:ascii="Arial" w:hAnsi="Arial" w:cs="Arial"/>
                <w:w w:val="105"/>
                <w:sz w:val="20"/>
                <w:szCs w:val="20"/>
              </w:rPr>
              <w:t>положају</w:t>
            </w:r>
            <w:r w:rsidRPr="003304E1">
              <w:rPr>
                <w:rFonts w:ascii="Arial" w:hAnsi="Arial" w:cs="Arial"/>
                <w:spacing w:val="3"/>
                <w:w w:val="105"/>
                <w:sz w:val="20"/>
                <w:szCs w:val="20"/>
              </w:rPr>
              <w:t xml:space="preserve"> </w:t>
            </w:r>
            <w:r w:rsidRPr="003304E1">
              <w:rPr>
                <w:rFonts w:ascii="Arial" w:hAnsi="Arial" w:cs="Arial"/>
                <w:w w:val="105"/>
                <w:sz w:val="20"/>
                <w:szCs w:val="20"/>
              </w:rPr>
              <w:t>–</w:t>
            </w:r>
            <w:r w:rsidRPr="003304E1">
              <w:rPr>
                <w:rFonts w:ascii="Arial" w:hAnsi="Arial" w:cs="Arial"/>
                <w:spacing w:val="-49"/>
                <w:w w:val="105"/>
                <w:sz w:val="20"/>
                <w:szCs w:val="20"/>
              </w:rPr>
              <w:t xml:space="preserve"> </w:t>
            </w:r>
            <w:r w:rsidRPr="003304E1">
              <w:rPr>
                <w:rFonts w:ascii="Arial" w:hAnsi="Arial" w:cs="Arial"/>
                <w:w w:val="105"/>
                <w:sz w:val="20"/>
                <w:szCs w:val="20"/>
              </w:rPr>
              <w:t>II</w:t>
            </w:r>
            <w:r w:rsidRPr="003304E1">
              <w:rPr>
                <w:rFonts w:ascii="Arial" w:hAnsi="Arial" w:cs="Arial"/>
                <w:spacing w:val="-2"/>
                <w:w w:val="105"/>
                <w:sz w:val="20"/>
                <w:szCs w:val="20"/>
              </w:rPr>
              <w:t xml:space="preserve"> </w:t>
            </w:r>
            <w:r w:rsidRPr="003304E1">
              <w:rPr>
                <w:rFonts w:ascii="Arial" w:hAnsi="Arial" w:cs="Arial"/>
                <w:w w:val="105"/>
                <w:sz w:val="20"/>
                <w:szCs w:val="20"/>
              </w:rPr>
              <w:t>група</w:t>
            </w:r>
          </w:p>
        </w:tc>
        <w:tc>
          <w:tcPr>
            <w:tcW w:w="2694" w:type="dxa"/>
            <w:shd w:val="clear" w:color="auto" w:fill="auto"/>
            <w:vAlign w:val="bottom"/>
          </w:tcPr>
          <w:p w:rsidR="003304E1" w:rsidRPr="003304E1" w:rsidRDefault="003304E1">
            <w:pPr>
              <w:jc w:val="center"/>
              <w:rPr>
                <w:rFonts w:ascii="Arial" w:hAnsi="Arial" w:cs="Arial"/>
                <w:bCs/>
                <w:sz w:val="20"/>
                <w:szCs w:val="20"/>
                <w:lang w:val="sr-Cyrl-RS"/>
              </w:rPr>
            </w:pPr>
            <w:r w:rsidRPr="003304E1">
              <w:rPr>
                <w:rFonts w:ascii="Arial" w:hAnsi="Arial" w:cs="Arial"/>
                <w:bCs/>
                <w:sz w:val="20"/>
                <w:szCs w:val="20"/>
                <w:lang w:val="sr-Cyrl-RS"/>
              </w:rPr>
              <w:t>1</w:t>
            </w:r>
          </w:p>
        </w:tc>
      </w:tr>
      <w:tr w:rsidR="003304E1" w:rsidRPr="003304E1">
        <w:trPr>
          <w:jc w:val="center"/>
        </w:trPr>
        <w:tc>
          <w:tcPr>
            <w:tcW w:w="5211" w:type="dxa"/>
            <w:shd w:val="clear" w:color="auto" w:fill="auto"/>
            <w:vAlign w:val="center"/>
          </w:tcPr>
          <w:p w:rsidR="003304E1" w:rsidRPr="003304E1" w:rsidRDefault="003304E1">
            <w:pPr>
              <w:pStyle w:val="TableParagraph"/>
              <w:spacing w:line="240" w:lineRule="auto"/>
              <w:ind w:left="0" w:firstLine="360"/>
              <w:rPr>
                <w:rFonts w:ascii="Arial" w:hAnsi="Arial" w:cs="Arial"/>
                <w:sz w:val="20"/>
                <w:szCs w:val="20"/>
              </w:rPr>
            </w:pPr>
            <w:r w:rsidRPr="003304E1">
              <w:rPr>
                <w:rFonts w:ascii="Arial" w:hAnsi="Arial" w:cs="Arial"/>
                <w:sz w:val="20"/>
                <w:szCs w:val="20"/>
              </w:rPr>
              <w:t>Самостални</w:t>
            </w:r>
            <w:r w:rsidRPr="003304E1">
              <w:rPr>
                <w:rFonts w:ascii="Arial" w:hAnsi="Arial" w:cs="Arial"/>
                <w:spacing w:val="-8"/>
                <w:sz w:val="20"/>
                <w:szCs w:val="20"/>
              </w:rPr>
              <w:t xml:space="preserve"> </w:t>
            </w:r>
            <w:r w:rsidRPr="003304E1">
              <w:rPr>
                <w:rFonts w:ascii="Arial" w:hAnsi="Arial" w:cs="Arial"/>
                <w:sz w:val="20"/>
                <w:szCs w:val="20"/>
              </w:rPr>
              <w:t>саветник</w:t>
            </w:r>
          </w:p>
        </w:tc>
        <w:tc>
          <w:tcPr>
            <w:tcW w:w="2694" w:type="dxa"/>
            <w:shd w:val="clear" w:color="auto" w:fill="auto"/>
            <w:vAlign w:val="center"/>
          </w:tcPr>
          <w:p w:rsidR="003304E1" w:rsidRPr="003304E1" w:rsidRDefault="003304E1">
            <w:pPr>
              <w:pStyle w:val="TableParagraph"/>
              <w:spacing w:line="240" w:lineRule="auto"/>
              <w:ind w:left="0"/>
              <w:jc w:val="center"/>
              <w:rPr>
                <w:rFonts w:ascii="Arial" w:hAnsi="Arial" w:cs="Arial"/>
                <w:sz w:val="20"/>
                <w:szCs w:val="20"/>
              </w:rPr>
            </w:pPr>
            <w:r w:rsidRPr="003304E1">
              <w:rPr>
                <w:rFonts w:ascii="Arial" w:hAnsi="Arial" w:cs="Arial"/>
                <w:sz w:val="20"/>
                <w:szCs w:val="20"/>
              </w:rPr>
              <w:t>12</w:t>
            </w:r>
          </w:p>
        </w:tc>
      </w:tr>
      <w:tr w:rsidR="003304E1" w:rsidRPr="003304E1">
        <w:trPr>
          <w:jc w:val="center"/>
        </w:trPr>
        <w:tc>
          <w:tcPr>
            <w:tcW w:w="5211" w:type="dxa"/>
            <w:shd w:val="clear" w:color="auto" w:fill="auto"/>
            <w:vAlign w:val="center"/>
          </w:tcPr>
          <w:p w:rsidR="003304E1" w:rsidRPr="003304E1" w:rsidRDefault="003304E1">
            <w:pPr>
              <w:pStyle w:val="TableParagraph"/>
              <w:spacing w:line="240" w:lineRule="auto"/>
              <w:ind w:left="0" w:firstLine="360"/>
              <w:rPr>
                <w:rFonts w:ascii="Arial" w:hAnsi="Arial" w:cs="Arial"/>
                <w:sz w:val="20"/>
                <w:szCs w:val="20"/>
              </w:rPr>
            </w:pPr>
            <w:r w:rsidRPr="003304E1">
              <w:rPr>
                <w:rFonts w:ascii="Arial" w:hAnsi="Arial" w:cs="Arial"/>
                <w:sz w:val="20"/>
                <w:szCs w:val="20"/>
              </w:rPr>
              <w:t>Саветник</w:t>
            </w:r>
          </w:p>
        </w:tc>
        <w:tc>
          <w:tcPr>
            <w:tcW w:w="2694" w:type="dxa"/>
            <w:shd w:val="clear" w:color="auto" w:fill="auto"/>
            <w:vAlign w:val="center"/>
          </w:tcPr>
          <w:p w:rsidR="003304E1" w:rsidRPr="003304E1" w:rsidRDefault="003304E1">
            <w:pPr>
              <w:pStyle w:val="TableParagraph"/>
              <w:spacing w:line="240" w:lineRule="auto"/>
              <w:ind w:left="0"/>
              <w:jc w:val="center"/>
              <w:rPr>
                <w:rFonts w:ascii="Arial" w:hAnsi="Arial" w:cs="Arial"/>
                <w:sz w:val="20"/>
                <w:szCs w:val="20"/>
              </w:rPr>
            </w:pPr>
            <w:r w:rsidRPr="003304E1">
              <w:rPr>
                <w:rFonts w:ascii="Arial" w:hAnsi="Arial" w:cs="Arial"/>
                <w:sz w:val="20"/>
                <w:szCs w:val="20"/>
              </w:rPr>
              <w:t>18</w:t>
            </w:r>
          </w:p>
        </w:tc>
      </w:tr>
      <w:tr w:rsidR="003304E1" w:rsidRPr="003304E1">
        <w:trPr>
          <w:jc w:val="center"/>
        </w:trPr>
        <w:tc>
          <w:tcPr>
            <w:tcW w:w="5211" w:type="dxa"/>
            <w:shd w:val="clear" w:color="auto" w:fill="auto"/>
            <w:vAlign w:val="center"/>
          </w:tcPr>
          <w:p w:rsidR="003304E1" w:rsidRPr="003304E1" w:rsidRDefault="003304E1">
            <w:pPr>
              <w:pStyle w:val="TableParagraph"/>
              <w:spacing w:line="240" w:lineRule="auto"/>
              <w:ind w:left="0" w:firstLine="360"/>
              <w:rPr>
                <w:rFonts w:ascii="Arial" w:hAnsi="Arial" w:cs="Arial"/>
                <w:w w:val="99"/>
                <w:sz w:val="20"/>
                <w:szCs w:val="20"/>
              </w:rPr>
            </w:pPr>
            <w:r w:rsidRPr="003304E1">
              <w:rPr>
                <w:rFonts w:ascii="Arial" w:hAnsi="Arial" w:cs="Arial"/>
                <w:sz w:val="20"/>
                <w:szCs w:val="20"/>
              </w:rPr>
              <w:t>Млађи</w:t>
            </w:r>
            <w:r w:rsidRPr="003304E1">
              <w:rPr>
                <w:rFonts w:ascii="Arial" w:hAnsi="Arial" w:cs="Arial"/>
                <w:spacing w:val="-5"/>
                <w:sz w:val="20"/>
                <w:szCs w:val="20"/>
              </w:rPr>
              <w:t xml:space="preserve"> </w:t>
            </w:r>
            <w:r w:rsidRPr="003304E1">
              <w:rPr>
                <w:rFonts w:ascii="Arial" w:hAnsi="Arial" w:cs="Arial"/>
                <w:sz w:val="20"/>
                <w:szCs w:val="20"/>
              </w:rPr>
              <w:t>саветник</w:t>
            </w:r>
          </w:p>
        </w:tc>
        <w:tc>
          <w:tcPr>
            <w:tcW w:w="2694" w:type="dxa"/>
            <w:shd w:val="clear" w:color="auto" w:fill="auto"/>
            <w:vAlign w:val="center"/>
          </w:tcPr>
          <w:p w:rsidR="003304E1" w:rsidRPr="003304E1" w:rsidRDefault="003304E1">
            <w:pPr>
              <w:pStyle w:val="TableParagraph"/>
              <w:spacing w:line="240" w:lineRule="auto"/>
              <w:ind w:left="0"/>
              <w:jc w:val="center"/>
              <w:rPr>
                <w:rFonts w:ascii="Arial" w:hAnsi="Arial" w:cs="Arial"/>
                <w:sz w:val="20"/>
                <w:szCs w:val="20"/>
              </w:rPr>
            </w:pPr>
            <w:r w:rsidRPr="003304E1">
              <w:rPr>
                <w:rFonts w:ascii="Arial" w:hAnsi="Arial" w:cs="Arial"/>
                <w:w w:val="99"/>
                <w:sz w:val="20"/>
                <w:szCs w:val="20"/>
              </w:rPr>
              <w:t>3</w:t>
            </w:r>
          </w:p>
        </w:tc>
      </w:tr>
      <w:tr w:rsidR="003304E1" w:rsidRPr="003304E1">
        <w:trPr>
          <w:jc w:val="center"/>
        </w:trPr>
        <w:tc>
          <w:tcPr>
            <w:tcW w:w="5211" w:type="dxa"/>
            <w:shd w:val="clear" w:color="auto" w:fill="auto"/>
            <w:vAlign w:val="center"/>
          </w:tcPr>
          <w:p w:rsidR="003304E1" w:rsidRPr="003304E1" w:rsidRDefault="003304E1">
            <w:pPr>
              <w:pStyle w:val="TableParagraph"/>
              <w:spacing w:line="240" w:lineRule="auto"/>
              <w:ind w:left="0" w:firstLine="360"/>
              <w:rPr>
                <w:rFonts w:ascii="Arial" w:hAnsi="Arial" w:cs="Arial"/>
                <w:sz w:val="20"/>
                <w:szCs w:val="20"/>
              </w:rPr>
            </w:pPr>
            <w:r w:rsidRPr="003304E1">
              <w:rPr>
                <w:rFonts w:ascii="Arial" w:hAnsi="Arial" w:cs="Arial"/>
                <w:sz w:val="20"/>
                <w:szCs w:val="20"/>
              </w:rPr>
              <w:t>Сарадник</w:t>
            </w:r>
          </w:p>
        </w:tc>
        <w:tc>
          <w:tcPr>
            <w:tcW w:w="2694" w:type="dxa"/>
            <w:shd w:val="clear" w:color="auto" w:fill="auto"/>
            <w:vAlign w:val="center"/>
          </w:tcPr>
          <w:p w:rsidR="003304E1" w:rsidRPr="003304E1" w:rsidRDefault="003304E1">
            <w:pPr>
              <w:pStyle w:val="TableParagraph"/>
              <w:spacing w:line="240" w:lineRule="auto"/>
              <w:ind w:left="0"/>
              <w:jc w:val="center"/>
              <w:rPr>
                <w:rFonts w:ascii="Arial" w:hAnsi="Arial" w:cs="Arial"/>
                <w:sz w:val="20"/>
                <w:szCs w:val="20"/>
              </w:rPr>
            </w:pPr>
            <w:r w:rsidRPr="003304E1">
              <w:rPr>
                <w:rFonts w:ascii="Arial" w:hAnsi="Arial" w:cs="Arial"/>
                <w:sz w:val="20"/>
                <w:szCs w:val="20"/>
              </w:rPr>
              <w:t>18</w:t>
            </w:r>
          </w:p>
        </w:tc>
      </w:tr>
      <w:tr w:rsidR="003304E1" w:rsidRPr="003304E1">
        <w:trPr>
          <w:jc w:val="center"/>
        </w:trPr>
        <w:tc>
          <w:tcPr>
            <w:tcW w:w="5211" w:type="dxa"/>
            <w:shd w:val="clear" w:color="auto" w:fill="auto"/>
            <w:vAlign w:val="center"/>
          </w:tcPr>
          <w:p w:rsidR="003304E1" w:rsidRPr="003304E1" w:rsidRDefault="003304E1">
            <w:pPr>
              <w:pStyle w:val="TableParagraph"/>
              <w:spacing w:line="240" w:lineRule="auto"/>
              <w:ind w:left="0" w:firstLine="360"/>
              <w:rPr>
                <w:rFonts w:ascii="Arial" w:hAnsi="Arial" w:cs="Arial"/>
                <w:w w:val="99"/>
                <w:sz w:val="20"/>
                <w:szCs w:val="20"/>
              </w:rPr>
            </w:pPr>
            <w:r w:rsidRPr="003304E1">
              <w:rPr>
                <w:rFonts w:ascii="Arial" w:hAnsi="Arial" w:cs="Arial"/>
                <w:sz w:val="20"/>
                <w:szCs w:val="20"/>
              </w:rPr>
              <w:t>Млађи</w:t>
            </w:r>
            <w:r w:rsidRPr="003304E1">
              <w:rPr>
                <w:rFonts w:ascii="Arial" w:hAnsi="Arial" w:cs="Arial"/>
                <w:spacing w:val="-5"/>
                <w:sz w:val="20"/>
                <w:szCs w:val="20"/>
              </w:rPr>
              <w:t xml:space="preserve"> </w:t>
            </w:r>
            <w:r w:rsidRPr="003304E1">
              <w:rPr>
                <w:rFonts w:ascii="Arial" w:hAnsi="Arial" w:cs="Arial"/>
                <w:sz w:val="20"/>
                <w:szCs w:val="20"/>
              </w:rPr>
              <w:t>сарадник</w:t>
            </w:r>
          </w:p>
        </w:tc>
        <w:tc>
          <w:tcPr>
            <w:tcW w:w="2694" w:type="dxa"/>
            <w:shd w:val="clear" w:color="auto" w:fill="auto"/>
            <w:vAlign w:val="center"/>
          </w:tcPr>
          <w:p w:rsidR="003304E1" w:rsidRPr="003304E1" w:rsidRDefault="003304E1">
            <w:pPr>
              <w:pStyle w:val="TableParagraph"/>
              <w:spacing w:line="240" w:lineRule="auto"/>
              <w:ind w:left="0"/>
              <w:jc w:val="center"/>
              <w:rPr>
                <w:rFonts w:ascii="Arial" w:hAnsi="Arial" w:cs="Arial"/>
                <w:sz w:val="20"/>
                <w:szCs w:val="20"/>
              </w:rPr>
            </w:pPr>
            <w:r w:rsidRPr="003304E1">
              <w:rPr>
                <w:rFonts w:ascii="Arial" w:hAnsi="Arial" w:cs="Arial"/>
                <w:w w:val="99"/>
                <w:sz w:val="20"/>
                <w:szCs w:val="20"/>
              </w:rPr>
              <w:t>1</w:t>
            </w:r>
          </w:p>
        </w:tc>
      </w:tr>
      <w:tr w:rsidR="003304E1" w:rsidRPr="003304E1">
        <w:trPr>
          <w:jc w:val="center"/>
        </w:trPr>
        <w:tc>
          <w:tcPr>
            <w:tcW w:w="5211" w:type="dxa"/>
            <w:shd w:val="clear" w:color="auto" w:fill="auto"/>
            <w:vAlign w:val="center"/>
          </w:tcPr>
          <w:p w:rsidR="003304E1" w:rsidRPr="003304E1" w:rsidRDefault="003304E1">
            <w:pPr>
              <w:pStyle w:val="TableParagraph"/>
              <w:spacing w:line="240" w:lineRule="auto"/>
              <w:ind w:left="0" w:firstLine="360"/>
              <w:rPr>
                <w:rFonts w:ascii="Arial" w:hAnsi="Arial" w:cs="Arial"/>
                <w:sz w:val="20"/>
                <w:szCs w:val="20"/>
              </w:rPr>
            </w:pPr>
            <w:r w:rsidRPr="003304E1">
              <w:rPr>
                <w:rFonts w:ascii="Arial" w:hAnsi="Arial" w:cs="Arial"/>
                <w:sz w:val="20"/>
                <w:szCs w:val="20"/>
              </w:rPr>
              <w:t>Виши</w:t>
            </w:r>
            <w:r w:rsidRPr="003304E1">
              <w:rPr>
                <w:rFonts w:ascii="Arial" w:hAnsi="Arial" w:cs="Arial"/>
                <w:spacing w:val="-6"/>
                <w:sz w:val="20"/>
                <w:szCs w:val="20"/>
              </w:rPr>
              <w:t xml:space="preserve"> </w:t>
            </w:r>
            <w:r w:rsidRPr="003304E1">
              <w:rPr>
                <w:rFonts w:ascii="Arial" w:hAnsi="Arial" w:cs="Arial"/>
                <w:sz w:val="20"/>
                <w:szCs w:val="20"/>
              </w:rPr>
              <w:t>референт</w:t>
            </w:r>
          </w:p>
        </w:tc>
        <w:tc>
          <w:tcPr>
            <w:tcW w:w="2694" w:type="dxa"/>
            <w:shd w:val="clear" w:color="auto" w:fill="auto"/>
            <w:vAlign w:val="center"/>
          </w:tcPr>
          <w:p w:rsidR="003304E1" w:rsidRPr="003304E1" w:rsidRDefault="003304E1">
            <w:pPr>
              <w:pStyle w:val="TableParagraph"/>
              <w:spacing w:line="240" w:lineRule="auto"/>
              <w:ind w:left="0"/>
              <w:jc w:val="center"/>
              <w:rPr>
                <w:rFonts w:ascii="Arial" w:hAnsi="Arial" w:cs="Arial"/>
                <w:sz w:val="20"/>
                <w:szCs w:val="20"/>
              </w:rPr>
            </w:pPr>
            <w:r w:rsidRPr="003304E1">
              <w:rPr>
                <w:rFonts w:ascii="Arial" w:hAnsi="Arial" w:cs="Arial"/>
                <w:sz w:val="20"/>
                <w:szCs w:val="20"/>
              </w:rPr>
              <w:t>21</w:t>
            </w:r>
          </w:p>
        </w:tc>
      </w:tr>
      <w:tr w:rsidR="003304E1" w:rsidRPr="003304E1">
        <w:trPr>
          <w:jc w:val="center"/>
        </w:trPr>
        <w:tc>
          <w:tcPr>
            <w:tcW w:w="5211" w:type="dxa"/>
            <w:shd w:val="clear" w:color="auto" w:fill="auto"/>
            <w:vAlign w:val="center"/>
          </w:tcPr>
          <w:p w:rsidR="003304E1" w:rsidRPr="003304E1" w:rsidRDefault="003304E1">
            <w:pPr>
              <w:pStyle w:val="TableParagraph"/>
              <w:spacing w:line="240" w:lineRule="auto"/>
              <w:ind w:left="0" w:firstLine="360"/>
              <w:rPr>
                <w:rFonts w:ascii="Arial" w:hAnsi="Arial" w:cs="Arial"/>
                <w:w w:val="99"/>
                <w:sz w:val="20"/>
                <w:szCs w:val="20"/>
              </w:rPr>
            </w:pPr>
            <w:r w:rsidRPr="003304E1">
              <w:rPr>
                <w:rFonts w:ascii="Arial" w:hAnsi="Arial" w:cs="Arial"/>
                <w:sz w:val="20"/>
                <w:szCs w:val="20"/>
              </w:rPr>
              <w:t>Референт</w:t>
            </w:r>
          </w:p>
        </w:tc>
        <w:tc>
          <w:tcPr>
            <w:tcW w:w="2694" w:type="dxa"/>
            <w:shd w:val="clear" w:color="auto" w:fill="auto"/>
            <w:vAlign w:val="center"/>
          </w:tcPr>
          <w:p w:rsidR="003304E1" w:rsidRPr="003304E1" w:rsidRDefault="003304E1">
            <w:pPr>
              <w:pStyle w:val="TableParagraph"/>
              <w:spacing w:line="240" w:lineRule="auto"/>
              <w:ind w:left="0"/>
              <w:jc w:val="center"/>
              <w:rPr>
                <w:rFonts w:ascii="Arial" w:hAnsi="Arial" w:cs="Arial"/>
                <w:sz w:val="20"/>
                <w:szCs w:val="20"/>
              </w:rPr>
            </w:pPr>
            <w:r w:rsidRPr="003304E1">
              <w:rPr>
                <w:rFonts w:ascii="Arial" w:hAnsi="Arial" w:cs="Arial"/>
                <w:w w:val="99"/>
                <w:sz w:val="20"/>
                <w:szCs w:val="20"/>
              </w:rPr>
              <w:t>/</w:t>
            </w:r>
          </w:p>
        </w:tc>
      </w:tr>
      <w:tr w:rsidR="003304E1" w:rsidRPr="003304E1">
        <w:trPr>
          <w:jc w:val="center"/>
        </w:trPr>
        <w:tc>
          <w:tcPr>
            <w:tcW w:w="5211" w:type="dxa"/>
            <w:shd w:val="clear" w:color="auto" w:fill="auto"/>
            <w:vAlign w:val="bottom"/>
          </w:tcPr>
          <w:p w:rsidR="003304E1" w:rsidRPr="003304E1" w:rsidRDefault="003304E1">
            <w:pPr>
              <w:rPr>
                <w:rFonts w:ascii="Arial" w:hAnsi="Arial" w:cs="Arial"/>
                <w:sz w:val="20"/>
                <w:szCs w:val="20"/>
                <w:lang w:val="sr-Cyrl-RS"/>
              </w:rPr>
            </w:pPr>
            <w:r w:rsidRPr="003304E1">
              <w:rPr>
                <w:rFonts w:ascii="Arial" w:hAnsi="Arial" w:cs="Arial"/>
                <w:sz w:val="20"/>
                <w:szCs w:val="20"/>
                <w:lang w:val="sr-Cyrl-RS"/>
              </w:rPr>
              <w:t xml:space="preserve">      </w:t>
            </w:r>
            <w:r w:rsidRPr="003304E1">
              <w:rPr>
                <w:rFonts w:ascii="Arial" w:hAnsi="Arial" w:cs="Arial"/>
                <w:sz w:val="20"/>
                <w:szCs w:val="20"/>
              </w:rPr>
              <w:t>Млађи</w:t>
            </w:r>
            <w:r w:rsidRPr="003304E1">
              <w:rPr>
                <w:rFonts w:ascii="Arial" w:hAnsi="Arial" w:cs="Arial"/>
                <w:spacing w:val="-5"/>
                <w:sz w:val="20"/>
                <w:szCs w:val="20"/>
              </w:rPr>
              <w:t xml:space="preserve"> </w:t>
            </w:r>
            <w:r w:rsidRPr="003304E1">
              <w:rPr>
                <w:rFonts w:ascii="Arial" w:hAnsi="Arial" w:cs="Arial"/>
                <w:sz w:val="20"/>
                <w:szCs w:val="20"/>
              </w:rPr>
              <w:t>референт</w:t>
            </w:r>
          </w:p>
        </w:tc>
        <w:tc>
          <w:tcPr>
            <w:tcW w:w="2694" w:type="dxa"/>
            <w:shd w:val="clear" w:color="auto" w:fill="auto"/>
            <w:vAlign w:val="bottom"/>
          </w:tcPr>
          <w:p w:rsidR="003304E1" w:rsidRPr="003304E1" w:rsidRDefault="003304E1">
            <w:pPr>
              <w:jc w:val="center"/>
              <w:rPr>
                <w:rFonts w:ascii="Arial" w:hAnsi="Arial" w:cs="Arial"/>
                <w:b/>
                <w:bCs/>
                <w:sz w:val="20"/>
                <w:szCs w:val="20"/>
                <w:lang w:val="sr-Cyrl-RS"/>
              </w:rPr>
            </w:pPr>
            <w:r w:rsidRPr="003304E1">
              <w:rPr>
                <w:rFonts w:ascii="Arial" w:hAnsi="Arial" w:cs="Arial"/>
                <w:b/>
                <w:bCs/>
                <w:sz w:val="20"/>
                <w:szCs w:val="20"/>
                <w:lang w:val="sr-Cyrl-RS"/>
              </w:rPr>
              <w:t>/</w:t>
            </w:r>
          </w:p>
        </w:tc>
      </w:tr>
      <w:tr w:rsidR="003304E1" w:rsidRPr="003304E1">
        <w:trPr>
          <w:jc w:val="center"/>
        </w:trPr>
        <w:tc>
          <w:tcPr>
            <w:tcW w:w="5211" w:type="dxa"/>
            <w:shd w:val="clear" w:color="auto" w:fill="auto"/>
            <w:vAlign w:val="bottom"/>
          </w:tcPr>
          <w:p w:rsidR="003304E1" w:rsidRPr="003304E1" w:rsidRDefault="003304E1">
            <w:pPr>
              <w:rPr>
                <w:rFonts w:ascii="Arial" w:hAnsi="Arial" w:cs="Arial"/>
                <w:sz w:val="20"/>
                <w:szCs w:val="20"/>
                <w:lang w:val="sr-Cyrl-CS"/>
              </w:rPr>
            </w:pPr>
            <w:r w:rsidRPr="003304E1">
              <w:rPr>
                <w:rFonts w:ascii="Arial" w:hAnsi="Arial" w:cs="Arial"/>
                <w:sz w:val="20"/>
                <w:szCs w:val="20"/>
                <w:lang w:val="sr-Cyrl-CS"/>
              </w:rPr>
              <w:t xml:space="preserve">      Намештеници</w:t>
            </w:r>
          </w:p>
        </w:tc>
        <w:tc>
          <w:tcPr>
            <w:tcW w:w="2694" w:type="dxa"/>
            <w:shd w:val="clear" w:color="auto" w:fill="auto"/>
            <w:vAlign w:val="bottom"/>
          </w:tcPr>
          <w:p w:rsidR="003304E1" w:rsidRPr="003304E1" w:rsidRDefault="003304E1">
            <w:pPr>
              <w:jc w:val="center"/>
              <w:rPr>
                <w:rFonts w:ascii="Arial" w:hAnsi="Arial" w:cs="Arial"/>
                <w:bCs/>
                <w:sz w:val="20"/>
                <w:szCs w:val="20"/>
                <w:lang w:val="sr-Cyrl-RS"/>
              </w:rPr>
            </w:pPr>
            <w:r w:rsidRPr="003304E1">
              <w:rPr>
                <w:rFonts w:ascii="Arial" w:hAnsi="Arial" w:cs="Arial"/>
                <w:bCs/>
                <w:sz w:val="20"/>
                <w:szCs w:val="20"/>
                <w:lang w:val="sr-Cyrl-RS"/>
              </w:rPr>
              <w:t>5</w:t>
            </w:r>
          </w:p>
        </w:tc>
      </w:tr>
    </w:tbl>
    <w:p w:rsidR="003304E1" w:rsidRPr="003304E1" w:rsidRDefault="003304E1" w:rsidP="003304E1">
      <w:pPr>
        <w:jc w:val="center"/>
        <w:rPr>
          <w:rFonts w:ascii="Arial" w:hAnsi="Arial" w:cs="Arial"/>
          <w:sz w:val="20"/>
          <w:szCs w:val="20"/>
          <w:lang w:val="ru-RU"/>
        </w:rPr>
      </w:pPr>
    </w:p>
    <w:p w:rsidR="003304E1" w:rsidRDefault="003304E1" w:rsidP="003304E1">
      <w:pPr>
        <w:jc w:val="center"/>
        <w:rPr>
          <w:rFonts w:ascii="Arial" w:hAnsi="Arial" w:cs="Arial"/>
          <w:b/>
          <w:bCs/>
          <w:sz w:val="20"/>
          <w:szCs w:val="20"/>
          <w:lang w:val="ru-RU"/>
        </w:rPr>
      </w:pPr>
    </w:p>
    <w:p w:rsidR="00BE6FC4" w:rsidRDefault="00BE6FC4" w:rsidP="003304E1">
      <w:pPr>
        <w:jc w:val="center"/>
        <w:rPr>
          <w:rFonts w:ascii="Arial" w:hAnsi="Arial" w:cs="Arial"/>
          <w:b/>
          <w:bCs/>
          <w:sz w:val="20"/>
          <w:szCs w:val="20"/>
          <w:lang w:val="ru-RU"/>
        </w:rPr>
      </w:pPr>
    </w:p>
    <w:p w:rsidR="00BE6FC4" w:rsidRDefault="00BE6FC4" w:rsidP="003304E1">
      <w:pPr>
        <w:jc w:val="center"/>
        <w:rPr>
          <w:rFonts w:ascii="Arial" w:hAnsi="Arial" w:cs="Arial"/>
          <w:b/>
          <w:bCs/>
          <w:sz w:val="20"/>
          <w:szCs w:val="20"/>
          <w:lang w:val="ru-RU"/>
        </w:rPr>
      </w:pPr>
    </w:p>
    <w:p w:rsidR="00BE6FC4" w:rsidRDefault="00BE6FC4" w:rsidP="003304E1">
      <w:pPr>
        <w:jc w:val="center"/>
        <w:rPr>
          <w:rFonts w:ascii="Arial" w:hAnsi="Arial" w:cs="Arial"/>
          <w:b/>
          <w:bCs/>
          <w:sz w:val="20"/>
          <w:szCs w:val="20"/>
          <w:lang w:val="ru-RU"/>
        </w:rPr>
      </w:pPr>
    </w:p>
    <w:p w:rsidR="00BE6FC4" w:rsidRDefault="00BE6FC4" w:rsidP="003304E1">
      <w:pPr>
        <w:jc w:val="center"/>
        <w:rPr>
          <w:rFonts w:ascii="Arial" w:hAnsi="Arial" w:cs="Arial"/>
          <w:b/>
          <w:bCs/>
          <w:sz w:val="20"/>
          <w:szCs w:val="20"/>
          <w:lang w:val="ru-RU"/>
        </w:rPr>
      </w:pPr>
    </w:p>
    <w:p w:rsidR="00BE6FC4" w:rsidRDefault="00BE6FC4" w:rsidP="003304E1">
      <w:pPr>
        <w:jc w:val="center"/>
        <w:rPr>
          <w:rFonts w:ascii="Arial" w:hAnsi="Arial" w:cs="Arial"/>
          <w:b/>
          <w:bCs/>
          <w:sz w:val="20"/>
          <w:szCs w:val="20"/>
          <w:lang w:val="ru-RU"/>
        </w:rPr>
      </w:pPr>
    </w:p>
    <w:p w:rsidR="00BE6FC4" w:rsidRDefault="00BE6FC4" w:rsidP="003304E1">
      <w:pPr>
        <w:jc w:val="center"/>
        <w:rPr>
          <w:rFonts w:ascii="Arial" w:hAnsi="Arial" w:cs="Arial"/>
          <w:b/>
          <w:bCs/>
          <w:sz w:val="20"/>
          <w:szCs w:val="20"/>
          <w:lang w:val="ru-RU"/>
        </w:rPr>
      </w:pPr>
    </w:p>
    <w:p w:rsidR="00BE6FC4" w:rsidRDefault="00BE6FC4" w:rsidP="003304E1">
      <w:pPr>
        <w:jc w:val="center"/>
        <w:rPr>
          <w:rFonts w:ascii="Arial" w:hAnsi="Arial" w:cs="Arial"/>
          <w:b/>
          <w:bCs/>
          <w:sz w:val="20"/>
          <w:szCs w:val="20"/>
          <w:lang w:val="ru-RU"/>
        </w:rPr>
      </w:pPr>
    </w:p>
    <w:p w:rsidR="002F4FDA" w:rsidRDefault="002F4FDA" w:rsidP="003304E1">
      <w:pPr>
        <w:jc w:val="center"/>
        <w:rPr>
          <w:rFonts w:ascii="Arial" w:hAnsi="Arial" w:cs="Arial"/>
          <w:b/>
          <w:bCs/>
          <w:sz w:val="20"/>
          <w:szCs w:val="20"/>
          <w:lang w:val="ru-RU"/>
        </w:rPr>
      </w:pPr>
    </w:p>
    <w:p w:rsidR="002F4FDA" w:rsidRDefault="002F4FDA" w:rsidP="003304E1">
      <w:pPr>
        <w:jc w:val="center"/>
        <w:rPr>
          <w:rFonts w:ascii="Arial" w:hAnsi="Arial" w:cs="Arial"/>
          <w:b/>
          <w:bCs/>
          <w:sz w:val="20"/>
          <w:szCs w:val="20"/>
          <w:lang w:val="ru-RU"/>
        </w:rPr>
      </w:pPr>
    </w:p>
    <w:p w:rsidR="002F4FDA" w:rsidRDefault="002F4FDA" w:rsidP="003304E1">
      <w:pPr>
        <w:jc w:val="center"/>
        <w:rPr>
          <w:rFonts w:ascii="Arial" w:hAnsi="Arial" w:cs="Arial"/>
          <w:b/>
          <w:bCs/>
          <w:sz w:val="20"/>
          <w:szCs w:val="20"/>
          <w:lang w:val="ru-RU"/>
        </w:rPr>
      </w:pPr>
    </w:p>
    <w:p w:rsidR="002F4FDA" w:rsidRDefault="002F4FDA" w:rsidP="003304E1">
      <w:pPr>
        <w:jc w:val="center"/>
        <w:rPr>
          <w:rFonts w:ascii="Arial" w:hAnsi="Arial" w:cs="Arial"/>
          <w:b/>
          <w:bCs/>
          <w:sz w:val="20"/>
          <w:szCs w:val="20"/>
          <w:lang w:val="ru-RU"/>
        </w:rPr>
      </w:pPr>
    </w:p>
    <w:p w:rsidR="002F4FDA" w:rsidRDefault="002F4FDA" w:rsidP="003304E1">
      <w:pPr>
        <w:jc w:val="center"/>
        <w:rPr>
          <w:rFonts w:ascii="Arial" w:hAnsi="Arial" w:cs="Arial"/>
          <w:b/>
          <w:bCs/>
          <w:sz w:val="20"/>
          <w:szCs w:val="20"/>
          <w:lang w:val="ru-RU"/>
        </w:rPr>
      </w:pPr>
    </w:p>
    <w:p w:rsidR="002F4FDA" w:rsidRDefault="002F4FDA" w:rsidP="003304E1">
      <w:pPr>
        <w:jc w:val="center"/>
        <w:rPr>
          <w:rFonts w:ascii="Arial" w:hAnsi="Arial" w:cs="Arial"/>
          <w:b/>
          <w:bCs/>
          <w:sz w:val="20"/>
          <w:szCs w:val="20"/>
          <w:lang w:val="ru-RU"/>
        </w:rPr>
      </w:pPr>
    </w:p>
    <w:p w:rsidR="002F4FDA" w:rsidRDefault="002F4FDA" w:rsidP="003304E1">
      <w:pPr>
        <w:jc w:val="center"/>
        <w:rPr>
          <w:rFonts w:ascii="Arial" w:hAnsi="Arial" w:cs="Arial"/>
          <w:b/>
          <w:bCs/>
          <w:sz w:val="20"/>
          <w:szCs w:val="20"/>
          <w:lang w:val="ru-RU"/>
        </w:rPr>
      </w:pPr>
    </w:p>
    <w:p w:rsidR="00BE6FC4" w:rsidRDefault="00BE6FC4" w:rsidP="003304E1">
      <w:pPr>
        <w:jc w:val="center"/>
        <w:rPr>
          <w:rFonts w:ascii="Arial" w:hAnsi="Arial" w:cs="Arial"/>
          <w:b/>
          <w:bCs/>
          <w:sz w:val="20"/>
          <w:szCs w:val="20"/>
          <w:lang w:val="ru-RU"/>
        </w:rPr>
      </w:pPr>
    </w:p>
    <w:p w:rsidR="00BE6FC4" w:rsidRDefault="00BE6FC4" w:rsidP="003304E1">
      <w:pPr>
        <w:jc w:val="center"/>
        <w:rPr>
          <w:rFonts w:ascii="Arial" w:hAnsi="Arial" w:cs="Arial"/>
          <w:b/>
          <w:bCs/>
          <w:sz w:val="20"/>
          <w:szCs w:val="20"/>
          <w:lang w:val="ru-RU"/>
        </w:rPr>
      </w:pPr>
    </w:p>
    <w:p w:rsidR="00BE6FC4" w:rsidRDefault="00BE6FC4" w:rsidP="003304E1">
      <w:pPr>
        <w:jc w:val="center"/>
        <w:rPr>
          <w:rFonts w:ascii="Arial" w:hAnsi="Arial" w:cs="Arial"/>
          <w:b/>
          <w:bCs/>
          <w:sz w:val="20"/>
          <w:szCs w:val="20"/>
          <w:lang w:val="ru-RU"/>
        </w:rPr>
      </w:pPr>
    </w:p>
    <w:p w:rsidR="00BE6FC4" w:rsidRDefault="00BE6FC4" w:rsidP="003304E1">
      <w:pPr>
        <w:jc w:val="center"/>
        <w:rPr>
          <w:rFonts w:ascii="Arial" w:hAnsi="Arial" w:cs="Arial"/>
          <w:b/>
          <w:bCs/>
          <w:sz w:val="20"/>
          <w:szCs w:val="20"/>
          <w:lang w:val="ru-RU"/>
        </w:rPr>
      </w:pPr>
    </w:p>
    <w:p w:rsidR="003304E1" w:rsidRDefault="003304E1" w:rsidP="003304E1">
      <w:pPr>
        <w:jc w:val="center"/>
        <w:rPr>
          <w:rFonts w:ascii="Arial" w:hAnsi="Arial" w:cs="Arial"/>
          <w:sz w:val="20"/>
          <w:szCs w:val="20"/>
          <w:lang w:val="ru-RU"/>
        </w:rPr>
      </w:pPr>
      <w:r w:rsidRPr="00204038">
        <w:rPr>
          <w:rFonts w:ascii="Arial" w:hAnsi="Arial" w:cs="Arial"/>
          <w:b/>
          <w:bCs/>
          <w:sz w:val="20"/>
          <w:szCs w:val="20"/>
          <w:lang w:val="ru-RU"/>
        </w:rPr>
        <w:t xml:space="preserve">Табела </w:t>
      </w:r>
      <w:r>
        <w:rPr>
          <w:rFonts w:ascii="Arial" w:hAnsi="Arial" w:cs="Arial"/>
          <w:b/>
          <w:bCs/>
          <w:sz w:val="20"/>
          <w:szCs w:val="20"/>
          <w:lang w:val="ru-RU"/>
        </w:rPr>
        <w:t>3</w:t>
      </w:r>
      <w:r w:rsidRPr="00204038">
        <w:rPr>
          <w:rFonts w:ascii="Arial" w:hAnsi="Arial" w:cs="Arial"/>
          <w:b/>
          <w:bCs/>
          <w:sz w:val="20"/>
          <w:szCs w:val="20"/>
          <w:lang w:val="ru-RU"/>
        </w:rPr>
        <w:t>:</w:t>
      </w:r>
      <w:r>
        <w:rPr>
          <w:rFonts w:ascii="Arial" w:hAnsi="Arial" w:cs="Arial"/>
          <w:sz w:val="20"/>
          <w:szCs w:val="20"/>
          <w:lang w:val="ru-RU"/>
        </w:rPr>
        <w:t xml:space="preserve"> Попуњеност систематизованих радних места</w:t>
      </w:r>
    </w:p>
    <w:p w:rsidR="003304E1" w:rsidRDefault="003304E1" w:rsidP="003304E1">
      <w:pPr>
        <w:jc w:val="center"/>
        <w:rPr>
          <w:rFonts w:ascii="Arial" w:hAnsi="Arial" w:cs="Arial"/>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64"/>
        <w:gridCol w:w="560"/>
        <w:gridCol w:w="559"/>
        <w:gridCol w:w="762"/>
        <w:gridCol w:w="485"/>
        <w:gridCol w:w="485"/>
        <w:gridCol w:w="557"/>
        <w:gridCol w:w="557"/>
        <w:gridCol w:w="934"/>
      </w:tblGrid>
      <w:tr w:rsidR="003304E1" w:rsidRPr="001A6622" w:rsidTr="00BC5359">
        <w:trPr>
          <w:cantSplit/>
          <w:trHeight w:val="2121"/>
        </w:trPr>
        <w:tc>
          <w:tcPr>
            <w:tcW w:w="832" w:type="dxa"/>
            <w:shd w:val="clear" w:color="auto" w:fill="B4C6E7"/>
          </w:tcPr>
          <w:p w:rsidR="003304E1" w:rsidRPr="001A6622" w:rsidRDefault="003304E1">
            <w:pPr>
              <w:jc w:val="center"/>
              <w:rPr>
                <w:rFonts w:ascii="Arial" w:hAnsi="Arial" w:cs="Arial"/>
                <w:b/>
                <w:bCs/>
                <w:sz w:val="20"/>
                <w:szCs w:val="20"/>
                <w:lang w:val="ru-RU"/>
              </w:rPr>
            </w:pPr>
          </w:p>
          <w:p w:rsidR="003304E1" w:rsidRPr="001A6622" w:rsidRDefault="003304E1">
            <w:pPr>
              <w:jc w:val="center"/>
              <w:rPr>
                <w:rFonts w:ascii="Arial" w:hAnsi="Arial" w:cs="Arial"/>
                <w:b/>
                <w:bCs/>
                <w:sz w:val="20"/>
                <w:szCs w:val="20"/>
                <w:lang w:val="ru-RU"/>
              </w:rPr>
            </w:pPr>
          </w:p>
          <w:p w:rsidR="003304E1" w:rsidRPr="001A6622" w:rsidRDefault="003304E1">
            <w:pPr>
              <w:jc w:val="center"/>
              <w:rPr>
                <w:rFonts w:ascii="Arial" w:hAnsi="Arial" w:cs="Arial"/>
                <w:b/>
                <w:bCs/>
                <w:sz w:val="20"/>
                <w:szCs w:val="20"/>
                <w:lang w:val="ru-RU"/>
              </w:rPr>
            </w:pPr>
          </w:p>
          <w:p w:rsidR="003304E1" w:rsidRPr="001A6622" w:rsidRDefault="003304E1">
            <w:pPr>
              <w:jc w:val="center"/>
              <w:rPr>
                <w:rFonts w:ascii="Arial" w:hAnsi="Arial" w:cs="Arial"/>
                <w:b/>
                <w:bCs/>
                <w:sz w:val="20"/>
                <w:szCs w:val="20"/>
                <w:lang w:val="ru-RU"/>
              </w:rPr>
            </w:pPr>
            <w:r w:rsidRPr="001A6622">
              <w:rPr>
                <w:rFonts w:ascii="Arial" w:hAnsi="Arial" w:cs="Arial"/>
                <w:b/>
                <w:bCs/>
                <w:sz w:val="20"/>
                <w:szCs w:val="20"/>
                <w:lang w:val="ru-RU"/>
              </w:rPr>
              <w:t>Редни број</w:t>
            </w:r>
          </w:p>
          <w:p w:rsidR="003304E1" w:rsidRPr="001A6622" w:rsidRDefault="003304E1">
            <w:pPr>
              <w:jc w:val="center"/>
              <w:rPr>
                <w:rFonts w:ascii="Arial" w:hAnsi="Arial" w:cs="Arial"/>
                <w:b/>
                <w:bCs/>
                <w:sz w:val="20"/>
                <w:szCs w:val="20"/>
                <w:lang w:val="ru-RU"/>
              </w:rPr>
            </w:pPr>
          </w:p>
          <w:p w:rsidR="003304E1" w:rsidRPr="001A6622" w:rsidRDefault="003304E1">
            <w:pPr>
              <w:jc w:val="center"/>
              <w:rPr>
                <w:rFonts w:ascii="Arial" w:hAnsi="Arial" w:cs="Arial"/>
                <w:b/>
                <w:bCs/>
                <w:sz w:val="20"/>
                <w:szCs w:val="20"/>
                <w:lang w:val="ru-RU"/>
              </w:rPr>
            </w:pPr>
          </w:p>
        </w:tc>
        <w:tc>
          <w:tcPr>
            <w:tcW w:w="4630" w:type="dxa"/>
            <w:shd w:val="clear" w:color="auto" w:fill="B4C6E7"/>
          </w:tcPr>
          <w:p w:rsidR="003304E1" w:rsidRPr="001A6622" w:rsidRDefault="003304E1">
            <w:pPr>
              <w:jc w:val="center"/>
              <w:rPr>
                <w:rFonts w:ascii="Arial" w:hAnsi="Arial" w:cs="Arial"/>
                <w:b/>
                <w:bCs/>
                <w:sz w:val="20"/>
                <w:szCs w:val="20"/>
                <w:lang w:val="ru-RU"/>
              </w:rPr>
            </w:pPr>
          </w:p>
          <w:p w:rsidR="003304E1" w:rsidRPr="001A6622" w:rsidRDefault="003304E1">
            <w:pPr>
              <w:jc w:val="center"/>
              <w:rPr>
                <w:rFonts w:ascii="Arial" w:hAnsi="Arial" w:cs="Arial"/>
                <w:b/>
                <w:bCs/>
                <w:sz w:val="20"/>
                <w:szCs w:val="20"/>
                <w:lang w:val="ru-RU"/>
              </w:rPr>
            </w:pPr>
          </w:p>
          <w:p w:rsidR="003304E1" w:rsidRPr="001A6622" w:rsidRDefault="003304E1">
            <w:pPr>
              <w:jc w:val="center"/>
              <w:rPr>
                <w:rFonts w:ascii="Arial" w:hAnsi="Arial" w:cs="Arial"/>
                <w:b/>
                <w:bCs/>
                <w:sz w:val="20"/>
                <w:szCs w:val="20"/>
                <w:lang w:val="ru-RU"/>
              </w:rPr>
            </w:pPr>
          </w:p>
          <w:p w:rsidR="003304E1" w:rsidRPr="001A6622" w:rsidRDefault="003304E1">
            <w:pPr>
              <w:jc w:val="center"/>
              <w:rPr>
                <w:rFonts w:ascii="Arial" w:hAnsi="Arial" w:cs="Arial"/>
                <w:b/>
                <w:bCs/>
                <w:sz w:val="20"/>
                <w:szCs w:val="20"/>
                <w:lang w:val="ru-RU"/>
              </w:rPr>
            </w:pPr>
            <w:r w:rsidRPr="001A6622">
              <w:rPr>
                <w:rFonts w:ascii="Arial" w:hAnsi="Arial" w:cs="Arial"/>
                <w:b/>
                <w:bCs/>
                <w:sz w:val="20"/>
                <w:szCs w:val="20"/>
                <w:lang w:val="ru-RU"/>
              </w:rPr>
              <w:t>Назив радног места</w:t>
            </w:r>
          </w:p>
        </w:tc>
        <w:tc>
          <w:tcPr>
            <w:tcW w:w="565" w:type="dxa"/>
            <w:shd w:val="clear" w:color="auto" w:fill="B4C6E7"/>
            <w:textDirection w:val="btLr"/>
          </w:tcPr>
          <w:p w:rsidR="003304E1" w:rsidRPr="001A6622" w:rsidRDefault="003304E1">
            <w:pPr>
              <w:ind w:left="113" w:right="113"/>
              <w:jc w:val="center"/>
              <w:rPr>
                <w:rFonts w:ascii="Arial" w:hAnsi="Arial" w:cs="Arial"/>
                <w:b/>
                <w:bCs/>
                <w:sz w:val="20"/>
                <w:szCs w:val="20"/>
                <w:lang w:val="ru-RU"/>
              </w:rPr>
            </w:pPr>
            <w:r w:rsidRPr="001A6622">
              <w:rPr>
                <w:rFonts w:ascii="Arial" w:hAnsi="Arial" w:cs="Arial"/>
                <w:b/>
                <w:bCs/>
                <w:sz w:val="20"/>
                <w:szCs w:val="20"/>
                <w:lang w:val="ru-RU"/>
              </w:rPr>
              <w:t>Систематизовано</w:t>
            </w:r>
          </w:p>
        </w:tc>
        <w:tc>
          <w:tcPr>
            <w:tcW w:w="566" w:type="dxa"/>
            <w:shd w:val="clear" w:color="auto" w:fill="B4C6E7"/>
            <w:textDirection w:val="btLr"/>
          </w:tcPr>
          <w:p w:rsidR="003304E1" w:rsidRPr="001A6622" w:rsidRDefault="003304E1">
            <w:pPr>
              <w:ind w:left="113" w:right="113"/>
              <w:jc w:val="center"/>
              <w:rPr>
                <w:rFonts w:ascii="Arial" w:hAnsi="Arial" w:cs="Arial"/>
                <w:b/>
                <w:bCs/>
                <w:sz w:val="20"/>
                <w:szCs w:val="20"/>
                <w:lang w:val="ru-RU"/>
              </w:rPr>
            </w:pPr>
            <w:r w:rsidRPr="001A6622">
              <w:rPr>
                <w:rFonts w:ascii="Arial" w:hAnsi="Arial" w:cs="Arial"/>
                <w:b/>
                <w:bCs/>
                <w:sz w:val="20"/>
                <w:szCs w:val="20"/>
                <w:lang w:val="ru-RU"/>
              </w:rPr>
              <w:t>Попуњено</w:t>
            </w:r>
          </w:p>
        </w:tc>
        <w:tc>
          <w:tcPr>
            <w:tcW w:w="781" w:type="dxa"/>
            <w:shd w:val="clear" w:color="auto" w:fill="B4C6E7"/>
            <w:textDirection w:val="btLr"/>
          </w:tcPr>
          <w:p w:rsidR="003304E1" w:rsidRPr="001A6622" w:rsidRDefault="003304E1">
            <w:pPr>
              <w:ind w:left="113" w:right="113"/>
              <w:jc w:val="center"/>
              <w:rPr>
                <w:rFonts w:ascii="Arial" w:hAnsi="Arial" w:cs="Arial"/>
                <w:b/>
                <w:bCs/>
                <w:sz w:val="20"/>
                <w:szCs w:val="20"/>
                <w:lang w:val="ru-RU"/>
              </w:rPr>
            </w:pPr>
            <w:r w:rsidRPr="001A6622">
              <w:rPr>
                <w:rFonts w:ascii="Arial" w:hAnsi="Arial" w:cs="Arial"/>
                <w:b/>
                <w:bCs/>
                <w:sz w:val="20"/>
                <w:szCs w:val="20"/>
                <w:lang w:val="ru-RU"/>
              </w:rPr>
              <w:t>Ангажовање директно од ЈЛС</w:t>
            </w:r>
          </w:p>
        </w:tc>
        <w:tc>
          <w:tcPr>
            <w:tcW w:w="485" w:type="dxa"/>
            <w:shd w:val="clear" w:color="auto" w:fill="B4C6E7"/>
            <w:textDirection w:val="btLr"/>
          </w:tcPr>
          <w:p w:rsidR="003304E1" w:rsidRPr="001A6622" w:rsidRDefault="003304E1">
            <w:pPr>
              <w:ind w:left="113" w:right="113"/>
              <w:jc w:val="center"/>
              <w:rPr>
                <w:rFonts w:ascii="Arial" w:hAnsi="Arial" w:cs="Arial"/>
                <w:b/>
                <w:bCs/>
                <w:sz w:val="20"/>
                <w:szCs w:val="20"/>
                <w:lang w:val="ru-RU"/>
              </w:rPr>
            </w:pPr>
            <w:r w:rsidRPr="001A6622">
              <w:rPr>
                <w:rFonts w:ascii="Arial" w:hAnsi="Arial" w:cs="Arial"/>
                <w:b/>
                <w:bCs/>
                <w:sz w:val="20"/>
                <w:szCs w:val="20"/>
                <w:lang w:val="ru-RU"/>
              </w:rPr>
              <w:t>Неодређено</w:t>
            </w:r>
          </w:p>
        </w:tc>
        <w:tc>
          <w:tcPr>
            <w:tcW w:w="485" w:type="dxa"/>
            <w:shd w:val="clear" w:color="auto" w:fill="B4C6E7"/>
            <w:textDirection w:val="btLr"/>
          </w:tcPr>
          <w:p w:rsidR="003304E1" w:rsidRPr="001A6622" w:rsidRDefault="003304E1">
            <w:pPr>
              <w:ind w:left="113" w:right="113"/>
              <w:jc w:val="center"/>
              <w:rPr>
                <w:rFonts w:ascii="Arial" w:hAnsi="Arial" w:cs="Arial"/>
                <w:b/>
                <w:bCs/>
                <w:sz w:val="20"/>
                <w:szCs w:val="20"/>
                <w:lang w:val="ru-RU"/>
              </w:rPr>
            </w:pPr>
            <w:r w:rsidRPr="001A6622">
              <w:rPr>
                <w:rFonts w:ascii="Arial" w:hAnsi="Arial" w:cs="Arial"/>
                <w:b/>
                <w:bCs/>
                <w:sz w:val="20"/>
                <w:szCs w:val="20"/>
                <w:lang w:val="ru-RU"/>
              </w:rPr>
              <w:t>Одређено</w:t>
            </w:r>
          </w:p>
        </w:tc>
        <w:tc>
          <w:tcPr>
            <w:tcW w:w="564" w:type="dxa"/>
            <w:shd w:val="clear" w:color="auto" w:fill="B4C6E7"/>
            <w:textDirection w:val="btLr"/>
          </w:tcPr>
          <w:p w:rsidR="003304E1" w:rsidRPr="001A6622" w:rsidRDefault="003304E1">
            <w:pPr>
              <w:ind w:left="113" w:right="113"/>
              <w:jc w:val="center"/>
              <w:rPr>
                <w:rFonts w:ascii="Arial" w:hAnsi="Arial" w:cs="Arial"/>
                <w:b/>
                <w:bCs/>
                <w:sz w:val="20"/>
                <w:szCs w:val="20"/>
                <w:lang w:val="ru-RU"/>
              </w:rPr>
            </w:pPr>
            <w:r w:rsidRPr="001A6622">
              <w:rPr>
                <w:rFonts w:ascii="Arial" w:hAnsi="Arial" w:cs="Arial"/>
                <w:b/>
                <w:bCs/>
                <w:sz w:val="20"/>
                <w:szCs w:val="20"/>
                <w:lang w:val="ru-RU"/>
              </w:rPr>
              <w:t>Уговор о ППП</w:t>
            </w:r>
          </w:p>
        </w:tc>
        <w:tc>
          <w:tcPr>
            <w:tcW w:w="564" w:type="dxa"/>
            <w:shd w:val="clear" w:color="auto" w:fill="B4C6E7"/>
            <w:textDirection w:val="btLr"/>
          </w:tcPr>
          <w:p w:rsidR="003304E1" w:rsidRPr="001A6622" w:rsidRDefault="003304E1">
            <w:pPr>
              <w:ind w:left="113" w:right="113"/>
              <w:jc w:val="center"/>
              <w:rPr>
                <w:rFonts w:ascii="Arial" w:hAnsi="Arial" w:cs="Arial"/>
                <w:b/>
                <w:bCs/>
                <w:sz w:val="20"/>
                <w:szCs w:val="20"/>
                <w:lang w:val="ru-RU"/>
              </w:rPr>
            </w:pPr>
            <w:r w:rsidRPr="001A6622">
              <w:rPr>
                <w:rFonts w:ascii="Arial" w:hAnsi="Arial" w:cs="Arial"/>
                <w:b/>
                <w:bCs/>
                <w:sz w:val="20"/>
                <w:szCs w:val="20"/>
                <w:lang w:val="ru-RU"/>
              </w:rPr>
              <w:t>Уговор о раду</w:t>
            </w:r>
          </w:p>
        </w:tc>
        <w:tc>
          <w:tcPr>
            <w:tcW w:w="950" w:type="dxa"/>
            <w:shd w:val="clear" w:color="auto" w:fill="B4C6E7"/>
            <w:textDirection w:val="btLr"/>
          </w:tcPr>
          <w:p w:rsidR="003304E1" w:rsidRPr="001A6622" w:rsidRDefault="003304E1">
            <w:pPr>
              <w:ind w:left="113" w:right="113"/>
              <w:jc w:val="center"/>
              <w:rPr>
                <w:rFonts w:ascii="Arial" w:hAnsi="Arial" w:cs="Arial"/>
                <w:b/>
                <w:bCs/>
                <w:sz w:val="20"/>
                <w:szCs w:val="20"/>
                <w:lang w:val="ru-RU"/>
              </w:rPr>
            </w:pPr>
            <w:r w:rsidRPr="001A6622">
              <w:rPr>
                <w:rFonts w:ascii="Arial" w:hAnsi="Arial" w:cs="Arial"/>
                <w:b/>
                <w:bCs/>
                <w:sz w:val="20"/>
                <w:szCs w:val="20"/>
                <w:lang w:val="ru-RU"/>
              </w:rPr>
              <w:t xml:space="preserve">Друга врста уговора </w:t>
            </w:r>
          </w:p>
          <w:p w:rsidR="003304E1" w:rsidRPr="001A6622" w:rsidRDefault="003304E1">
            <w:pPr>
              <w:ind w:left="113" w:right="113"/>
              <w:jc w:val="center"/>
              <w:rPr>
                <w:rFonts w:ascii="Arial" w:hAnsi="Arial" w:cs="Arial"/>
                <w:b/>
                <w:bCs/>
                <w:sz w:val="20"/>
                <w:szCs w:val="20"/>
                <w:lang w:val="ru-RU"/>
              </w:rPr>
            </w:pPr>
            <w:r w:rsidRPr="001A6622">
              <w:rPr>
                <w:rFonts w:ascii="Arial" w:hAnsi="Arial" w:cs="Arial"/>
                <w:b/>
                <w:bCs/>
                <w:sz w:val="20"/>
                <w:szCs w:val="20"/>
                <w:lang w:val="ru-RU"/>
              </w:rPr>
              <w:t>(преко Агенције)</w:t>
            </w: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rPr>
              <w:t xml:space="preserve">Начелник </w:t>
            </w:r>
            <w:r w:rsidRPr="000D01D4">
              <w:rPr>
                <w:rFonts w:ascii="Arial" w:hAnsi="Arial" w:cs="Arial"/>
                <w:sz w:val="20"/>
                <w:szCs w:val="20"/>
                <w:lang w:val="sr-Cyrl-CS"/>
              </w:rPr>
              <w:t>О</w:t>
            </w:r>
            <w:r w:rsidRPr="000D01D4">
              <w:rPr>
                <w:rFonts w:ascii="Arial" w:hAnsi="Arial" w:cs="Arial"/>
                <w:sz w:val="20"/>
                <w:szCs w:val="20"/>
              </w:rPr>
              <w:t>пштинске управе</w:t>
            </w:r>
            <w:r w:rsidRPr="000D01D4">
              <w:rPr>
                <w:rFonts w:ascii="Arial" w:hAnsi="Arial" w:cs="Arial"/>
                <w:sz w:val="20"/>
                <w:szCs w:val="20"/>
                <w:lang w:val="sr-Cyrl-RS"/>
              </w:rPr>
              <w:t xml:space="preserve">, </w:t>
            </w:r>
            <w:r w:rsidRPr="000D01D4">
              <w:rPr>
                <w:rFonts w:ascii="Arial" w:hAnsi="Arial" w:cs="Arial"/>
                <w:sz w:val="20"/>
                <w:szCs w:val="20"/>
                <w:lang w:val="sr-Cyrl-CS"/>
              </w:rPr>
              <w:t xml:space="preserve">положај у </w:t>
            </w:r>
            <w:r w:rsidRPr="000D01D4">
              <w:rPr>
                <w:rFonts w:ascii="Arial" w:hAnsi="Arial" w:cs="Arial"/>
                <w:sz w:val="20"/>
                <w:szCs w:val="20"/>
                <w:lang w:val="sr-Latn-CS"/>
              </w:rPr>
              <w:t xml:space="preserve">I </w:t>
            </w:r>
            <w:r w:rsidRPr="000D01D4">
              <w:rPr>
                <w:rFonts w:ascii="Arial" w:hAnsi="Arial" w:cs="Arial"/>
                <w:sz w:val="20"/>
                <w:szCs w:val="20"/>
                <w:lang w:val="sr-Cyrl-CS"/>
              </w:rPr>
              <w:t>групи</w:t>
            </w:r>
          </w:p>
        </w:tc>
        <w:tc>
          <w:tcPr>
            <w:tcW w:w="565" w:type="dxa"/>
            <w:shd w:val="clear" w:color="auto" w:fill="auto"/>
            <w:vAlign w:val="center"/>
          </w:tcPr>
          <w:p w:rsidR="003304E1" w:rsidRPr="000D01D4" w:rsidRDefault="003304E1">
            <w:pPr>
              <w:spacing w:before="120" w:after="120" w:line="40" w:lineRule="atLeast"/>
              <w:jc w:val="center"/>
              <w:rPr>
                <w:rFonts w:ascii="Arial" w:hAnsi="Arial" w:cs="Arial"/>
                <w:sz w:val="20"/>
                <w:szCs w:val="20"/>
                <w:lang w:val="ru-RU"/>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rPr>
            </w:pPr>
            <w:r w:rsidRPr="000D01D4">
              <w:rPr>
                <w:rFonts w:ascii="Arial" w:hAnsi="Arial" w:cs="Arial"/>
                <w:b/>
                <w:bCs/>
                <w:sz w:val="20"/>
                <w:szCs w:val="20"/>
              </w:rPr>
              <w:t>1</w:t>
            </w:r>
          </w:p>
        </w:tc>
        <w:tc>
          <w:tcPr>
            <w:tcW w:w="781"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 xml:space="preserve">Заменик начелника Општинске управе, положај у </w:t>
            </w:r>
            <w:r w:rsidRPr="000D01D4">
              <w:rPr>
                <w:rFonts w:ascii="Arial" w:hAnsi="Arial" w:cs="Arial"/>
                <w:sz w:val="20"/>
                <w:szCs w:val="20"/>
                <w:lang w:val="sr-Latn-CS"/>
              </w:rPr>
              <w:t xml:space="preserve">II </w:t>
            </w:r>
            <w:r w:rsidRPr="000D01D4">
              <w:rPr>
                <w:rFonts w:ascii="Arial" w:hAnsi="Arial" w:cs="Arial"/>
                <w:sz w:val="20"/>
                <w:szCs w:val="20"/>
                <w:lang w:val="sr-Cyrl-CS"/>
              </w:rPr>
              <w:t>групи</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rPr>
            </w:pPr>
            <w:r w:rsidRPr="000D01D4">
              <w:rPr>
                <w:rFonts w:ascii="Arial" w:hAnsi="Arial" w:cs="Arial"/>
                <w:sz w:val="20"/>
                <w:szCs w:val="20"/>
                <w:lang w:val="sr-Cyrl-CS"/>
              </w:rPr>
              <w:t xml:space="preserve">Руководилац Одељења за општу управу </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бесплатне правне помоћи</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Унапређење и управљање људским ресурсима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 xml:space="preserve">Послови радних односа запослених </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пријемне канцеларије и рад са странкама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архиве, пријем и експедиција поште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картотеке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Административни послови за потребе Одељења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Матичар за матично подручје Топола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Матичар за матично подручје Наталинци</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Матичар за матично подручје Доња Шаторња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Матичар за матично подручје Горња Трнава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Заменик матичара за матично подручје Топола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Заменик матичара за матично подручје Наталинци</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Заменик матичара за матично подручје Доња Шаторња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Заменик матичара за матично подручје Горња Трнава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вођења бирачког списка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RS"/>
              </w:rPr>
              <w:t>Руководилац О</w:t>
            </w:r>
            <w:r w:rsidRPr="000D01D4">
              <w:rPr>
                <w:rFonts w:ascii="Arial" w:hAnsi="Arial" w:cs="Arial"/>
                <w:sz w:val="20"/>
                <w:szCs w:val="20"/>
              </w:rPr>
              <w:t>дељења за</w:t>
            </w:r>
            <w:r w:rsidRPr="000D01D4">
              <w:rPr>
                <w:rFonts w:ascii="Arial" w:hAnsi="Arial" w:cs="Arial"/>
                <w:sz w:val="20"/>
                <w:szCs w:val="20"/>
                <w:lang w:val="sr-Cyrl-RS"/>
              </w:rPr>
              <w:t xml:space="preserve"> комуналне делатности, грађевинско-урбанистичке, имовинско-правне и послове евиденције управљања имовином</w:t>
            </w:r>
            <w:r w:rsidRPr="000D01D4">
              <w:rPr>
                <w:rFonts w:ascii="Arial" w:hAnsi="Arial" w:cs="Arial"/>
                <w:sz w:val="20"/>
                <w:szCs w:val="20"/>
              </w:rPr>
              <w:t xml:space="preserve"> </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Управни поступак у грађевинарству</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у области урбанизма и грађевинарства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саобраћаја и инфраструктуре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Административно-технички послови Одељења и Одсека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Шеф одсека евиденције и управљања имовином</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RS"/>
              </w:rPr>
            </w:pPr>
            <w:r w:rsidRPr="000D01D4">
              <w:rPr>
                <w:rFonts w:ascii="Arial" w:hAnsi="Arial" w:cs="Arial"/>
                <w:b/>
                <w:bCs/>
                <w:sz w:val="20"/>
                <w:szCs w:val="20"/>
                <w:lang w:val="sr-Cyrl-R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заштите животне средине и послови праћења и контроле квалитета животне средине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Имовинско-правни и комунално стамбени послови</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 xml:space="preserve">Руководилац Одељења за буџет, финансије, привреду и друштвене делатности </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Стручни послови за буџет и јавне финансије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финансијске контроле и извршења буџета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Административни послови на изради буџета и послови Канцеларије за младе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 xml:space="preserve">Контролор ликвидатор </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Обрачунски радник и благајник</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Књиговођа главне књиге трезора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Шеф Одсека финансија, рачуноводства и контроле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Контиста, књиговођа индиректних буџетских корисника и помоћних евиденција директног буџетског корисника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Аналитичко плански послови за пољопривреду, шумарство, водопривреду и туризам</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Административни послови из области пољопривреде, предузетништва и туризма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утврђивања права на борачко – инвалидску заштиту</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Административно – технички, управни послови и послови пријема и обраде поднесака у области друштвене бриге о деци</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Стручни послови за јавне набавке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набавке и административно технички послови</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Шеф одсека локалне пореске администрације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vAlign w:val="center"/>
          </w:tcPr>
          <w:p w:rsidR="003304E1" w:rsidRPr="000D01D4" w:rsidRDefault="003304E1">
            <w:pPr>
              <w:spacing w:before="120" w:after="120" w:line="40" w:lineRule="atLeast"/>
              <w:jc w:val="center"/>
              <w:rPr>
                <w:rFonts w:ascii="Arial" w:hAnsi="Arial" w:cs="Arial"/>
                <w:sz w:val="20"/>
                <w:szCs w:val="20"/>
                <w:lang w:val="ru-RU"/>
              </w:rPr>
            </w:pPr>
            <w:r w:rsidRPr="000D01D4">
              <w:rPr>
                <w:rFonts w:ascii="Arial" w:hAnsi="Arial" w:cs="Arial"/>
                <w:sz w:val="20"/>
                <w:szCs w:val="20"/>
                <w:lang w:val="ru-RU"/>
              </w:rPr>
              <w:t>ДА</w:t>
            </w: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за утврђивање пореских и других обавеза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наплате пореских и других обавеза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 xml:space="preserve">Порески инспектор </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вођења пореског поступка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Књиговођа-администратор</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Руководилац Одељења за инспекцијске послове и инвестиције и просветни инспектор</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Грађевински инспектор</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Инспектор за саобраћај и путеве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Комунални инспектор и инспектор за заштиту животне средине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Туристички инспектор</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саобраћаја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Управљање и вођење инвестицијама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Комунални редар за област комуналних делатности</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Комунални редар за област грађевинарства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Комунални редар-помоћни радник</w:t>
            </w:r>
          </w:p>
        </w:tc>
        <w:tc>
          <w:tcPr>
            <w:tcW w:w="565" w:type="dxa"/>
            <w:shd w:val="clear" w:color="auto" w:fill="auto"/>
            <w:vAlign w:val="center"/>
          </w:tcPr>
          <w:p w:rsidR="003304E1" w:rsidRPr="000D01D4" w:rsidRDefault="003304E1">
            <w:pPr>
              <w:jc w:val="center"/>
              <w:rPr>
                <w:rFonts w:ascii="Arial" w:hAnsi="Arial" w:cs="Arial"/>
                <w:sz w:val="20"/>
                <w:szCs w:val="20"/>
                <w:lang w:val="ru-RU"/>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lang w:val="ru-RU"/>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lang w:val="ru-RU"/>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Руководилац Службе за скупштинске, заједничке послове и информисање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Секретар Општинског већа и послова за припрему седнице, Скупштине општине, радних тела и нормативе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Програмерски и оператерски послови</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подршке одржавању и развоју информационог система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Технички послови за Скупштину, Општинско веће, радна тела, Комисије и Штаб за ванредне ситуације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2</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Послови информисања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Портир-возач Административни послови за потребе грађана и месних заједница и возач</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Портир – возач</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2</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RS"/>
              </w:rPr>
            </w:pPr>
            <w:r w:rsidRPr="000D01D4">
              <w:rPr>
                <w:rFonts w:ascii="Arial" w:hAnsi="Arial" w:cs="Arial"/>
                <w:sz w:val="20"/>
                <w:szCs w:val="20"/>
                <w:lang w:val="sr-Cyrl-RS"/>
              </w:rPr>
              <w:t>Дактилограф-оператер</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Ложач централног грејања-домар</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Кафе куварица-помоћни радник</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Координатор локалног економског развоја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 xml:space="preserve">Послови локалног економског развоја </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Пројектно администрирање у области локалног економског развоја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Општински правобранилац</w:t>
            </w:r>
          </w:p>
        </w:tc>
        <w:tc>
          <w:tcPr>
            <w:tcW w:w="565" w:type="dxa"/>
            <w:shd w:val="clear" w:color="auto" w:fill="auto"/>
            <w:vAlign w:val="center"/>
          </w:tcPr>
          <w:p w:rsidR="003304E1" w:rsidRPr="000D01D4" w:rsidRDefault="003304E1">
            <w:pPr>
              <w:jc w:val="center"/>
              <w:rPr>
                <w:rFonts w:ascii="Arial" w:hAnsi="Arial" w:cs="Arial"/>
                <w:sz w:val="20"/>
                <w:szCs w:val="20"/>
                <w:lang w:val="ru-RU"/>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lang w:val="ru-RU"/>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r w:rsidRPr="000D01D4">
              <w:rPr>
                <w:rFonts w:ascii="Arial" w:hAnsi="Arial" w:cs="Arial"/>
                <w:sz w:val="20"/>
                <w:szCs w:val="20"/>
                <w:lang w:val="ru-RU"/>
              </w:rPr>
              <w:t>ДА</w:t>
            </w: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Писарница правобранилаштва и дактилографски послови</w:t>
            </w:r>
          </w:p>
        </w:tc>
        <w:tc>
          <w:tcPr>
            <w:tcW w:w="565" w:type="dxa"/>
            <w:shd w:val="clear" w:color="auto" w:fill="auto"/>
            <w:vAlign w:val="center"/>
          </w:tcPr>
          <w:p w:rsidR="003304E1" w:rsidRPr="000D01D4" w:rsidRDefault="003304E1">
            <w:pPr>
              <w:jc w:val="center"/>
              <w:rPr>
                <w:rFonts w:ascii="Arial" w:hAnsi="Arial" w:cs="Arial"/>
                <w:sz w:val="20"/>
                <w:szCs w:val="20"/>
                <w:lang w:val="ru-RU"/>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lang w:val="ru-RU"/>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Буџетски инспектор</w:t>
            </w:r>
          </w:p>
        </w:tc>
        <w:tc>
          <w:tcPr>
            <w:tcW w:w="565" w:type="dxa"/>
            <w:shd w:val="clear" w:color="auto" w:fill="auto"/>
            <w:vAlign w:val="center"/>
          </w:tcPr>
          <w:p w:rsidR="003304E1" w:rsidRPr="000D01D4" w:rsidRDefault="003304E1">
            <w:pPr>
              <w:jc w:val="center"/>
              <w:rPr>
                <w:rFonts w:ascii="Arial" w:hAnsi="Arial" w:cs="Arial"/>
                <w:sz w:val="20"/>
                <w:szCs w:val="20"/>
                <w:lang w:val="ru-RU"/>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lang w:val="ru-RU"/>
              </w:rPr>
            </w:pP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Интерни ревизор</w:t>
            </w:r>
          </w:p>
        </w:tc>
        <w:tc>
          <w:tcPr>
            <w:tcW w:w="565" w:type="dxa"/>
            <w:shd w:val="clear" w:color="auto" w:fill="auto"/>
            <w:vAlign w:val="center"/>
          </w:tcPr>
          <w:p w:rsidR="003304E1" w:rsidRPr="000D01D4" w:rsidRDefault="003304E1">
            <w:pPr>
              <w:jc w:val="center"/>
              <w:rPr>
                <w:rFonts w:ascii="Arial" w:hAnsi="Arial" w:cs="Arial"/>
                <w:sz w:val="20"/>
                <w:szCs w:val="20"/>
                <w:lang w:val="ru-RU"/>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lang w:val="ru-RU"/>
              </w:rPr>
            </w:pP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Помоћник председника општине за област локалне самоуправе, за област образовања, културе, спорта и примарне здравствене заштите</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tcPr>
          <w:p w:rsidR="003304E1" w:rsidRPr="000D01D4" w:rsidRDefault="003304E1">
            <w:pP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Помоћник председника општине за област развоја месних заједница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1</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Шеф кабинета председника</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r w:rsidR="003304E1" w:rsidRPr="000D01D4">
        <w:tc>
          <w:tcPr>
            <w:tcW w:w="832" w:type="dxa"/>
            <w:shd w:val="clear" w:color="auto" w:fill="auto"/>
          </w:tcPr>
          <w:p w:rsidR="003304E1" w:rsidRPr="000D01D4" w:rsidRDefault="003304E1" w:rsidP="003304E1">
            <w:pPr>
              <w:numPr>
                <w:ilvl w:val="0"/>
                <w:numId w:val="22"/>
              </w:numPr>
              <w:spacing w:before="120" w:after="120" w:line="40" w:lineRule="atLeast"/>
              <w:jc w:val="center"/>
              <w:rPr>
                <w:rFonts w:ascii="Arial" w:hAnsi="Arial" w:cs="Arial"/>
                <w:sz w:val="20"/>
                <w:szCs w:val="20"/>
                <w:lang w:val="ru-RU"/>
              </w:rPr>
            </w:pPr>
          </w:p>
        </w:tc>
        <w:tc>
          <w:tcPr>
            <w:tcW w:w="4630" w:type="dxa"/>
            <w:shd w:val="clear" w:color="auto" w:fill="auto"/>
            <w:vAlign w:val="bottom"/>
          </w:tcPr>
          <w:p w:rsidR="003304E1" w:rsidRPr="000D01D4" w:rsidRDefault="003304E1">
            <w:pPr>
              <w:rPr>
                <w:rFonts w:ascii="Arial" w:hAnsi="Arial" w:cs="Arial"/>
                <w:sz w:val="20"/>
                <w:szCs w:val="20"/>
                <w:lang w:val="sr-Cyrl-CS"/>
              </w:rPr>
            </w:pPr>
            <w:r w:rsidRPr="000D01D4">
              <w:rPr>
                <w:rFonts w:ascii="Arial" w:hAnsi="Arial" w:cs="Arial"/>
                <w:sz w:val="20"/>
                <w:szCs w:val="20"/>
                <w:lang w:val="sr-Cyrl-CS"/>
              </w:rPr>
              <w:t xml:space="preserve">Пословно технички секретар </w:t>
            </w:r>
          </w:p>
        </w:tc>
        <w:tc>
          <w:tcPr>
            <w:tcW w:w="565"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566" w:type="dxa"/>
            <w:shd w:val="clear" w:color="auto" w:fill="auto"/>
            <w:vAlign w:val="center"/>
          </w:tcPr>
          <w:p w:rsidR="003304E1" w:rsidRPr="000D01D4" w:rsidRDefault="003304E1">
            <w:pPr>
              <w:jc w:val="center"/>
              <w:rPr>
                <w:rFonts w:ascii="Arial" w:hAnsi="Arial" w:cs="Arial"/>
                <w:b/>
                <w:bCs/>
                <w:sz w:val="20"/>
                <w:szCs w:val="20"/>
                <w:lang w:val="sr-Cyrl-CS"/>
              </w:rPr>
            </w:pPr>
            <w:r w:rsidRPr="000D01D4">
              <w:rPr>
                <w:rFonts w:ascii="Arial" w:hAnsi="Arial" w:cs="Arial"/>
                <w:b/>
                <w:bCs/>
                <w:sz w:val="20"/>
                <w:szCs w:val="20"/>
                <w:lang w:val="sr-Cyrl-CS"/>
              </w:rPr>
              <w:t>0</w:t>
            </w:r>
          </w:p>
        </w:tc>
        <w:tc>
          <w:tcPr>
            <w:tcW w:w="781" w:type="dxa"/>
            <w:shd w:val="clear" w:color="auto" w:fill="auto"/>
            <w:vAlign w:val="center"/>
          </w:tcPr>
          <w:p w:rsidR="003304E1" w:rsidRPr="000D01D4" w:rsidRDefault="003304E1">
            <w:pPr>
              <w:jc w:val="center"/>
              <w:rPr>
                <w:rFonts w:ascii="Arial" w:hAnsi="Arial" w:cs="Arial"/>
                <w:sz w:val="20"/>
                <w:szCs w:val="20"/>
              </w:rPr>
            </w:pPr>
            <w:r w:rsidRPr="000D01D4">
              <w:rPr>
                <w:rFonts w:ascii="Arial" w:hAnsi="Arial" w:cs="Arial"/>
                <w:sz w:val="20"/>
                <w:szCs w:val="20"/>
                <w:lang w:val="ru-RU"/>
              </w:rPr>
              <w:t>ДА</w:t>
            </w:r>
          </w:p>
        </w:tc>
        <w:tc>
          <w:tcPr>
            <w:tcW w:w="485" w:type="dxa"/>
            <w:shd w:val="clear" w:color="auto" w:fill="auto"/>
            <w:vAlign w:val="center"/>
          </w:tcPr>
          <w:p w:rsidR="003304E1" w:rsidRPr="000D01D4" w:rsidRDefault="003304E1">
            <w:pPr>
              <w:jc w:val="center"/>
              <w:rPr>
                <w:rFonts w:ascii="Arial" w:hAnsi="Arial" w:cs="Arial"/>
                <w:sz w:val="20"/>
                <w:szCs w:val="20"/>
              </w:rPr>
            </w:pPr>
          </w:p>
        </w:tc>
        <w:tc>
          <w:tcPr>
            <w:tcW w:w="485"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564"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c>
          <w:tcPr>
            <w:tcW w:w="950" w:type="dxa"/>
            <w:shd w:val="clear" w:color="auto" w:fill="auto"/>
          </w:tcPr>
          <w:p w:rsidR="003304E1" w:rsidRPr="000D01D4" w:rsidRDefault="003304E1">
            <w:pPr>
              <w:spacing w:before="120" w:after="120" w:line="40" w:lineRule="atLeast"/>
              <w:jc w:val="center"/>
              <w:rPr>
                <w:rFonts w:ascii="Arial" w:hAnsi="Arial" w:cs="Arial"/>
                <w:sz w:val="20"/>
                <w:szCs w:val="20"/>
                <w:lang w:val="ru-RU"/>
              </w:rPr>
            </w:pPr>
          </w:p>
        </w:tc>
      </w:tr>
    </w:tbl>
    <w:p w:rsidR="003304E1" w:rsidRDefault="003304E1" w:rsidP="003304E1">
      <w:pPr>
        <w:rPr>
          <w:rFonts w:ascii="Arial" w:hAnsi="Arial" w:cs="Arial"/>
          <w:sz w:val="20"/>
          <w:szCs w:val="20"/>
          <w:lang w:val="ru-RU"/>
        </w:rPr>
      </w:pPr>
    </w:p>
    <w:p w:rsidR="00601690" w:rsidRDefault="00601690" w:rsidP="00B7247E">
      <w:pPr>
        <w:rPr>
          <w:rFonts w:ascii="Arial" w:hAnsi="Arial" w:cs="Arial"/>
          <w:b/>
          <w:bCs/>
          <w:lang w:val="ru-RU"/>
        </w:rPr>
      </w:pPr>
      <w:r w:rsidRPr="00601690">
        <w:rPr>
          <w:rFonts w:ascii="Arial" w:hAnsi="Arial" w:cs="Arial"/>
          <w:b/>
          <w:bCs/>
          <w:lang w:val="ru-RU"/>
        </w:rPr>
        <w:t>2.5. Списак докумената јавних политика и докумената развојног планирања</w:t>
      </w:r>
    </w:p>
    <w:p w:rsidR="00F0397B" w:rsidRPr="00601690" w:rsidRDefault="00F0397B" w:rsidP="00B7247E">
      <w:pPr>
        <w:rPr>
          <w:rFonts w:ascii="Arial" w:hAnsi="Arial" w:cs="Arial"/>
          <w:b/>
          <w:bCs/>
          <w:lang w:val="ru-RU"/>
        </w:rPr>
      </w:pPr>
    </w:p>
    <w:p w:rsidR="004529B0" w:rsidRDefault="004529B0" w:rsidP="004529B0">
      <w:pPr>
        <w:spacing w:after="120"/>
        <w:jc w:val="both"/>
        <w:rPr>
          <w:rFonts w:ascii="Arial" w:hAnsi="Arial" w:cs="Arial"/>
          <w:sz w:val="22"/>
          <w:szCs w:val="22"/>
          <w:lang w:val="ru-RU"/>
        </w:rPr>
      </w:pPr>
      <w:r>
        <w:rPr>
          <w:rFonts w:ascii="Arial" w:hAnsi="Arial" w:cs="Arial"/>
          <w:sz w:val="22"/>
          <w:szCs w:val="22"/>
          <w:lang w:val="ru-RU"/>
        </w:rPr>
        <w:t>С</w:t>
      </w:r>
      <w:r w:rsidRPr="004529B0">
        <w:rPr>
          <w:rFonts w:ascii="Arial" w:hAnsi="Arial" w:cs="Arial"/>
          <w:sz w:val="22"/>
          <w:szCs w:val="22"/>
          <w:lang w:val="ru-RU"/>
        </w:rPr>
        <w:t>редњорочни план је усредсређен на циљеве, мере и активности које је ЈЛС дужна да оствари, односно спроведе у наредне три године на основу планских докумената, тј. плана развоја ЈЛС и докумената јавних политика (стратегија и програма, односно њихових акционих планова). Средњорочни план разрађује спровођење планских докумената уз уважавање приоритета ЈЛС и њених расположивих капацитета и ресурса.</w:t>
      </w:r>
      <w:r>
        <w:rPr>
          <w:rFonts w:ascii="Arial" w:hAnsi="Arial" w:cs="Arial"/>
          <w:sz w:val="22"/>
          <w:szCs w:val="22"/>
          <w:lang w:val="ru-RU"/>
        </w:rPr>
        <w:t xml:space="preserve"> </w:t>
      </w:r>
      <w:r w:rsidRPr="004529B0">
        <w:rPr>
          <w:rFonts w:ascii="Arial" w:hAnsi="Arial" w:cs="Arial"/>
          <w:sz w:val="22"/>
          <w:szCs w:val="22"/>
          <w:lang w:val="ru-RU"/>
        </w:rPr>
        <w:t>У том смислу, да би се утврдио средњорочни план, потребно је разумети структуру и елементе плана развоја ЈЛС и докумената јавних политика.</w:t>
      </w:r>
    </w:p>
    <w:p w:rsidR="00601690" w:rsidRPr="00DE6AD3" w:rsidRDefault="00DE6AD3" w:rsidP="004529B0">
      <w:pPr>
        <w:spacing w:after="120"/>
        <w:jc w:val="both"/>
        <w:rPr>
          <w:rFonts w:ascii="Arial" w:hAnsi="Arial" w:cs="Arial"/>
          <w:sz w:val="22"/>
          <w:szCs w:val="22"/>
          <w:lang w:val="ru-RU"/>
        </w:rPr>
      </w:pPr>
      <w:r w:rsidRPr="00DE6AD3">
        <w:rPr>
          <w:rFonts w:ascii="Arial" w:hAnsi="Arial" w:cs="Arial"/>
          <w:sz w:val="22"/>
          <w:szCs w:val="22"/>
          <w:lang w:val="ru-RU"/>
        </w:rPr>
        <w:t xml:space="preserve">У току израде Средњорочног плана развоја општине Топола за период 2023. до 2025. </w:t>
      </w:r>
      <w:r>
        <w:rPr>
          <w:rFonts w:ascii="Arial" w:hAnsi="Arial" w:cs="Arial"/>
          <w:sz w:val="22"/>
          <w:szCs w:val="22"/>
          <w:lang w:val="ru-RU"/>
        </w:rPr>
        <w:t>г</w:t>
      </w:r>
      <w:r w:rsidRPr="00DE6AD3">
        <w:rPr>
          <w:rFonts w:ascii="Arial" w:hAnsi="Arial" w:cs="Arial"/>
          <w:sz w:val="22"/>
          <w:szCs w:val="22"/>
          <w:lang w:val="ru-RU"/>
        </w:rPr>
        <w:t>одине</w:t>
      </w:r>
      <w:r>
        <w:rPr>
          <w:rFonts w:ascii="Arial" w:hAnsi="Arial" w:cs="Arial"/>
          <w:sz w:val="22"/>
          <w:szCs w:val="22"/>
          <w:lang w:val="ru-RU"/>
        </w:rPr>
        <w:t>, у општини Топола важећи су следећи документи:</w:t>
      </w:r>
    </w:p>
    <w:p w:rsidR="00C52BB1" w:rsidRPr="00F01CBB" w:rsidRDefault="00694E0D" w:rsidP="0086509F">
      <w:pPr>
        <w:numPr>
          <w:ilvl w:val="0"/>
          <w:numId w:val="2"/>
        </w:numPr>
        <w:ind w:left="714" w:hanging="357"/>
        <w:rPr>
          <w:rFonts w:ascii="Arial" w:hAnsi="Arial" w:cs="Arial"/>
          <w:sz w:val="22"/>
          <w:szCs w:val="22"/>
        </w:rPr>
      </w:pPr>
      <w:r w:rsidRPr="00F01CBB">
        <w:rPr>
          <w:rFonts w:ascii="Arial" w:hAnsi="Arial" w:cs="Arial"/>
          <w:sz w:val="22"/>
          <w:szCs w:val="22"/>
          <w:lang w:val="sr-Cyrl-RS"/>
        </w:rPr>
        <w:t>План развоја општине Топола за период 2021-2031</w:t>
      </w:r>
      <w:r w:rsidR="00DE6AD3">
        <w:rPr>
          <w:rFonts w:ascii="Arial" w:hAnsi="Arial" w:cs="Arial"/>
          <w:sz w:val="22"/>
          <w:szCs w:val="22"/>
          <w:lang w:val="sr-Cyrl-RS"/>
        </w:rPr>
        <w:t>.</w:t>
      </w:r>
      <w:r w:rsidRPr="00F01CBB">
        <w:rPr>
          <w:rFonts w:ascii="Arial" w:hAnsi="Arial" w:cs="Arial"/>
          <w:sz w:val="22"/>
          <w:szCs w:val="22"/>
          <w:lang w:val="sr-Cyrl-RS"/>
        </w:rPr>
        <w:t xml:space="preserve"> година</w:t>
      </w:r>
    </w:p>
    <w:p w:rsidR="00694E0D" w:rsidRPr="00F01CBB" w:rsidRDefault="00694E0D" w:rsidP="0086509F">
      <w:pPr>
        <w:numPr>
          <w:ilvl w:val="0"/>
          <w:numId w:val="2"/>
        </w:numPr>
        <w:ind w:left="714" w:hanging="357"/>
        <w:rPr>
          <w:rFonts w:ascii="Arial" w:hAnsi="Arial" w:cs="Arial"/>
          <w:sz w:val="22"/>
          <w:szCs w:val="22"/>
        </w:rPr>
      </w:pPr>
      <w:bookmarkStart w:id="3" w:name="_Hlk111467495"/>
      <w:r w:rsidRPr="00F01CBB">
        <w:rPr>
          <w:rFonts w:ascii="Arial" w:hAnsi="Arial" w:cs="Arial"/>
          <w:sz w:val="22"/>
          <w:szCs w:val="22"/>
          <w:lang w:val="sr-Cyrl-RS"/>
        </w:rPr>
        <w:t>Стратегија пољопривреде и руралног развоја општине Топола за период 2017-2027</w:t>
      </w:r>
      <w:r w:rsidR="00DE6AD3">
        <w:rPr>
          <w:rFonts w:ascii="Arial" w:hAnsi="Arial" w:cs="Arial"/>
          <w:sz w:val="22"/>
          <w:szCs w:val="22"/>
          <w:lang w:val="sr-Cyrl-RS"/>
        </w:rPr>
        <w:t>.</w:t>
      </w:r>
      <w:r w:rsidRPr="00F01CBB">
        <w:rPr>
          <w:rFonts w:ascii="Arial" w:hAnsi="Arial" w:cs="Arial"/>
          <w:sz w:val="22"/>
          <w:szCs w:val="22"/>
          <w:lang w:val="sr-Cyrl-RS"/>
        </w:rPr>
        <w:t xml:space="preserve"> година</w:t>
      </w:r>
    </w:p>
    <w:p w:rsidR="00694E0D" w:rsidRPr="00F01CBB" w:rsidRDefault="00694E0D" w:rsidP="0086509F">
      <w:pPr>
        <w:numPr>
          <w:ilvl w:val="0"/>
          <w:numId w:val="2"/>
        </w:numPr>
        <w:ind w:left="714" w:hanging="357"/>
        <w:rPr>
          <w:rFonts w:ascii="Arial" w:hAnsi="Arial" w:cs="Arial"/>
          <w:sz w:val="22"/>
          <w:szCs w:val="22"/>
        </w:rPr>
      </w:pPr>
      <w:bookmarkStart w:id="4" w:name="_Hlk111468335"/>
      <w:bookmarkEnd w:id="3"/>
      <w:r w:rsidRPr="00F01CBB">
        <w:rPr>
          <w:rFonts w:ascii="Arial" w:hAnsi="Arial" w:cs="Arial"/>
          <w:sz w:val="22"/>
          <w:szCs w:val="22"/>
          <w:lang w:val="sr-Cyrl-RS"/>
        </w:rPr>
        <w:t>Локални акциони план за родну равноправност општине Топола 2021-2025</w:t>
      </w:r>
      <w:r w:rsidR="00DE6AD3">
        <w:rPr>
          <w:rFonts w:ascii="Arial" w:hAnsi="Arial" w:cs="Arial"/>
          <w:sz w:val="22"/>
          <w:szCs w:val="22"/>
          <w:lang w:val="sr-Cyrl-RS"/>
        </w:rPr>
        <w:t>.</w:t>
      </w:r>
      <w:r w:rsidRPr="00F01CBB">
        <w:rPr>
          <w:rFonts w:ascii="Arial" w:hAnsi="Arial" w:cs="Arial"/>
          <w:sz w:val="22"/>
          <w:szCs w:val="22"/>
          <w:lang w:val="sr-Cyrl-RS"/>
        </w:rPr>
        <w:t xml:space="preserve"> </w:t>
      </w:r>
      <w:bookmarkEnd w:id="4"/>
      <w:r w:rsidRPr="00F01CBB">
        <w:rPr>
          <w:rFonts w:ascii="Arial" w:hAnsi="Arial" w:cs="Arial"/>
          <w:sz w:val="22"/>
          <w:szCs w:val="22"/>
          <w:lang w:val="sr-Cyrl-RS"/>
        </w:rPr>
        <w:t>година</w:t>
      </w:r>
    </w:p>
    <w:p w:rsidR="00694E0D" w:rsidRPr="00F01CBB" w:rsidRDefault="00694E0D" w:rsidP="0086509F">
      <w:pPr>
        <w:numPr>
          <w:ilvl w:val="0"/>
          <w:numId w:val="2"/>
        </w:numPr>
        <w:ind w:left="714" w:hanging="357"/>
        <w:rPr>
          <w:rFonts w:ascii="Arial" w:hAnsi="Arial" w:cs="Arial"/>
          <w:sz w:val="22"/>
          <w:szCs w:val="22"/>
        </w:rPr>
      </w:pPr>
      <w:r w:rsidRPr="00F01CBB">
        <w:rPr>
          <w:rFonts w:ascii="Arial" w:hAnsi="Arial" w:cs="Arial"/>
          <w:sz w:val="22"/>
          <w:szCs w:val="22"/>
          <w:lang w:val="sr-Cyrl-RS"/>
        </w:rPr>
        <w:t>Локални акциони план за Роме 2019-2025</w:t>
      </w:r>
      <w:r w:rsidR="00DE6AD3">
        <w:rPr>
          <w:rFonts w:ascii="Arial" w:hAnsi="Arial" w:cs="Arial"/>
          <w:sz w:val="22"/>
          <w:szCs w:val="22"/>
          <w:lang w:val="sr-Cyrl-RS"/>
        </w:rPr>
        <w:t>.</w:t>
      </w:r>
      <w:r w:rsidRPr="00F01CBB">
        <w:rPr>
          <w:rFonts w:ascii="Arial" w:hAnsi="Arial" w:cs="Arial"/>
          <w:sz w:val="22"/>
          <w:szCs w:val="22"/>
          <w:lang w:val="sr-Cyrl-RS"/>
        </w:rPr>
        <w:t xml:space="preserve"> година</w:t>
      </w:r>
    </w:p>
    <w:p w:rsidR="00694E0D" w:rsidRPr="00F01CBB" w:rsidRDefault="00694E0D" w:rsidP="0086509F">
      <w:pPr>
        <w:numPr>
          <w:ilvl w:val="0"/>
          <w:numId w:val="2"/>
        </w:numPr>
        <w:ind w:left="714" w:hanging="357"/>
        <w:rPr>
          <w:rFonts w:ascii="Arial" w:hAnsi="Arial" w:cs="Arial"/>
          <w:sz w:val="22"/>
          <w:szCs w:val="22"/>
        </w:rPr>
      </w:pPr>
      <w:bookmarkStart w:id="5" w:name="_Hlk111470522"/>
      <w:r w:rsidRPr="00F01CBB">
        <w:rPr>
          <w:rFonts w:ascii="Arial" w:hAnsi="Arial" w:cs="Arial"/>
          <w:sz w:val="22"/>
          <w:szCs w:val="22"/>
          <w:lang w:val="sr-Cyrl-RS"/>
        </w:rPr>
        <w:t>Локални акциони план запошљавања 2022-2024</w:t>
      </w:r>
      <w:r w:rsidR="00DE6AD3">
        <w:rPr>
          <w:rFonts w:ascii="Arial" w:hAnsi="Arial" w:cs="Arial"/>
          <w:sz w:val="22"/>
          <w:szCs w:val="22"/>
          <w:lang w:val="sr-Cyrl-RS"/>
        </w:rPr>
        <w:t>.</w:t>
      </w:r>
      <w:r w:rsidRPr="00F01CBB">
        <w:rPr>
          <w:rFonts w:ascii="Arial" w:hAnsi="Arial" w:cs="Arial"/>
          <w:sz w:val="22"/>
          <w:szCs w:val="22"/>
          <w:lang w:val="sr-Cyrl-RS"/>
        </w:rPr>
        <w:t xml:space="preserve"> </w:t>
      </w:r>
      <w:bookmarkEnd w:id="5"/>
      <w:r w:rsidRPr="00F01CBB">
        <w:rPr>
          <w:rFonts w:ascii="Arial" w:hAnsi="Arial" w:cs="Arial"/>
          <w:sz w:val="22"/>
          <w:szCs w:val="22"/>
          <w:lang w:val="sr-Cyrl-RS"/>
        </w:rPr>
        <w:t xml:space="preserve">година </w:t>
      </w:r>
    </w:p>
    <w:p w:rsidR="00694E0D" w:rsidRPr="00F01CBB" w:rsidRDefault="00694E0D" w:rsidP="0086509F">
      <w:pPr>
        <w:numPr>
          <w:ilvl w:val="0"/>
          <w:numId w:val="2"/>
        </w:numPr>
        <w:ind w:left="714" w:hanging="357"/>
        <w:rPr>
          <w:rFonts w:ascii="Arial" w:hAnsi="Arial" w:cs="Arial"/>
          <w:sz w:val="22"/>
          <w:szCs w:val="22"/>
        </w:rPr>
      </w:pPr>
      <w:bookmarkStart w:id="6" w:name="_Hlk111471364"/>
      <w:r w:rsidRPr="00F01CBB">
        <w:rPr>
          <w:rFonts w:ascii="Arial" w:hAnsi="Arial" w:cs="Arial"/>
          <w:sz w:val="22"/>
          <w:szCs w:val="22"/>
          <w:lang w:val="sr-Cyrl-RS"/>
        </w:rPr>
        <w:t>Локални акциони план за младе 2022-2026</w:t>
      </w:r>
      <w:r w:rsidR="00DE6AD3">
        <w:rPr>
          <w:rFonts w:ascii="Arial" w:hAnsi="Arial" w:cs="Arial"/>
          <w:sz w:val="22"/>
          <w:szCs w:val="22"/>
          <w:lang w:val="sr-Cyrl-RS"/>
        </w:rPr>
        <w:t>.</w:t>
      </w:r>
      <w:r w:rsidRPr="00F01CBB">
        <w:rPr>
          <w:rFonts w:ascii="Arial" w:hAnsi="Arial" w:cs="Arial"/>
          <w:sz w:val="22"/>
          <w:szCs w:val="22"/>
          <w:lang w:val="sr-Cyrl-RS"/>
        </w:rPr>
        <w:t xml:space="preserve"> година </w:t>
      </w:r>
      <w:bookmarkEnd w:id="6"/>
    </w:p>
    <w:p w:rsidR="009A0B2D" w:rsidRPr="004128A9" w:rsidRDefault="009A0B2D" w:rsidP="0086509F">
      <w:pPr>
        <w:numPr>
          <w:ilvl w:val="0"/>
          <w:numId w:val="2"/>
        </w:numPr>
        <w:ind w:left="714" w:hanging="357"/>
        <w:rPr>
          <w:rFonts w:ascii="Arial" w:hAnsi="Arial" w:cs="Arial"/>
          <w:sz w:val="22"/>
          <w:szCs w:val="22"/>
        </w:rPr>
      </w:pPr>
      <w:r w:rsidRPr="00F01CBB">
        <w:rPr>
          <w:rFonts w:ascii="Arial" w:hAnsi="Arial" w:cs="Arial"/>
          <w:sz w:val="22"/>
          <w:szCs w:val="22"/>
          <w:lang w:val="sr-Cyrl-RS"/>
        </w:rPr>
        <w:t>Стратегија развоја ГИС-а општине Топола</w:t>
      </w:r>
    </w:p>
    <w:p w:rsidR="00EA49DF" w:rsidRPr="005423FF" w:rsidRDefault="004128A9" w:rsidP="004128A9">
      <w:pPr>
        <w:rPr>
          <w:rFonts w:ascii="Arial" w:hAnsi="Arial" w:cs="Arial"/>
          <w:b/>
          <w:bCs/>
          <w:sz w:val="22"/>
          <w:szCs w:val="22"/>
          <w:lang w:val="sr-Cyrl-RS"/>
        </w:rPr>
      </w:pPr>
      <w:r>
        <w:rPr>
          <w:rFonts w:ascii="Arial" w:hAnsi="Arial" w:cs="Arial"/>
          <w:sz w:val="22"/>
          <w:szCs w:val="22"/>
          <w:lang w:val="sr-Latn-RS"/>
        </w:rPr>
        <w:t xml:space="preserve">    </w:t>
      </w:r>
      <w:r w:rsidRPr="004128A9">
        <w:rPr>
          <w:rFonts w:ascii="Arial" w:hAnsi="Arial" w:cs="Arial"/>
          <w:color w:val="FF0000"/>
          <w:sz w:val="22"/>
          <w:szCs w:val="22"/>
          <w:lang w:val="sr-Latn-RS"/>
        </w:rPr>
        <w:t xml:space="preserve">  </w:t>
      </w:r>
      <w:r w:rsidRPr="005423FF">
        <w:rPr>
          <w:rFonts w:ascii="Arial" w:hAnsi="Arial" w:cs="Arial"/>
          <w:b/>
          <w:bCs/>
          <w:color w:val="FF0000"/>
          <w:sz w:val="22"/>
          <w:szCs w:val="22"/>
          <w:lang w:val="sr-Cyrl-RS"/>
        </w:rPr>
        <w:br/>
      </w:r>
    </w:p>
    <w:p w:rsidR="00124265" w:rsidRPr="00F01CBB" w:rsidRDefault="00EA49DF" w:rsidP="004F6B9C">
      <w:pPr>
        <w:spacing w:after="120"/>
        <w:jc w:val="both"/>
        <w:rPr>
          <w:rFonts w:ascii="Arial" w:hAnsi="Arial" w:cs="Arial"/>
          <w:sz w:val="22"/>
          <w:szCs w:val="22"/>
          <w:lang w:val="sr-Cyrl-RS"/>
        </w:rPr>
      </w:pPr>
      <w:r w:rsidRPr="00F01CBB">
        <w:rPr>
          <w:rFonts w:ascii="Arial" w:hAnsi="Arial" w:cs="Arial"/>
          <w:b/>
          <w:bCs/>
          <w:sz w:val="22"/>
          <w:szCs w:val="22"/>
        </w:rPr>
        <w:t>План развоја општине Топола за период 2021–2031. године</w:t>
      </w:r>
      <w:r w:rsidRPr="00F01CBB">
        <w:rPr>
          <w:rFonts w:ascii="Arial" w:hAnsi="Arial" w:cs="Arial"/>
          <w:sz w:val="22"/>
          <w:szCs w:val="22"/>
        </w:rPr>
        <w:t xml:space="preserve"> </w:t>
      </w:r>
      <w:r w:rsidR="00124265" w:rsidRPr="00F01CBB">
        <w:rPr>
          <w:rFonts w:ascii="Arial" w:hAnsi="Arial" w:cs="Arial"/>
          <w:sz w:val="22"/>
          <w:szCs w:val="22"/>
          <w:lang w:val="sr-Cyrl-RS"/>
        </w:rPr>
        <w:t xml:space="preserve">– </w:t>
      </w:r>
    </w:p>
    <w:p w:rsidR="00EA49DF" w:rsidRDefault="00124265" w:rsidP="004F6B9C">
      <w:pPr>
        <w:spacing w:after="120"/>
        <w:jc w:val="both"/>
        <w:rPr>
          <w:rFonts w:ascii="Arial" w:hAnsi="Arial" w:cs="Arial"/>
          <w:sz w:val="22"/>
          <w:szCs w:val="22"/>
        </w:rPr>
      </w:pPr>
      <w:r w:rsidRPr="00F01CBB">
        <w:rPr>
          <w:rFonts w:ascii="Arial" w:hAnsi="Arial" w:cs="Arial"/>
          <w:sz w:val="22"/>
          <w:szCs w:val="22"/>
          <w:lang w:val="sr-Cyrl-RS"/>
        </w:rPr>
        <w:t>Д</w:t>
      </w:r>
      <w:r w:rsidR="00EA49DF" w:rsidRPr="00F01CBB">
        <w:rPr>
          <w:rFonts w:ascii="Arial" w:hAnsi="Arial" w:cs="Arial"/>
          <w:sz w:val="22"/>
          <w:szCs w:val="22"/>
        </w:rPr>
        <w:t>угорочни документ развојног планирања општине Топола, који даје смернице за будући одрживи развој као циљно оријентисан, дугорочан и свеобухватан процес који утиче на све аспекте живота (економски, социјални, еколошки и институционални). План развоја је оријентисан на стварање одрживог модела који унапређује квалитет живота грађана и задовољава друштвено-економске потребе заједнице, а истовремено значајно умањује штетне утицаје на животну средину и природне ресурсе.</w:t>
      </w:r>
    </w:p>
    <w:p w:rsidR="001F258C" w:rsidRDefault="00BA04A3" w:rsidP="001F258C">
      <w:pPr>
        <w:spacing w:after="120"/>
        <w:jc w:val="both"/>
        <w:rPr>
          <w:rFonts w:ascii="Arial" w:hAnsi="Arial" w:cs="Arial"/>
          <w:sz w:val="22"/>
          <w:szCs w:val="22"/>
          <w:lang w:val="ru-RU"/>
        </w:rPr>
      </w:pPr>
      <w:r>
        <w:rPr>
          <w:rFonts w:ascii="Arial" w:hAnsi="Arial" w:cs="Arial"/>
          <w:sz w:val="22"/>
          <w:szCs w:val="22"/>
          <w:lang w:val="sr-Cyrl-RS"/>
        </w:rPr>
        <w:t>Планом развоја општине Топола за период 2021-2023. дефинисани су приоритетни правци развоја</w:t>
      </w:r>
      <w:r w:rsidR="001F258C">
        <w:rPr>
          <w:rFonts w:ascii="Arial" w:hAnsi="Arial" w:cs="Arial"/>
          <w:sz w:val="22"/>
          <w:szCs w:val="22"/>
          <w:lang w:val="sr-Cyrl-RS"/>
        </w:rPr>
        <w:t xml:space="preserve"> (6)</w:t>
      </w:r>
      <w:r>
        <w:rPr>
          <w:rFonts w:ascii="Arial" w:hAnsi="Arial" w:cs="Arial"/>
          <w:sz w:val="22"/>
          <w:szCs w:val="22"/>
          <w:lang w:val="sr-Cyrl-RS"/>
        </w:rPr>
        <w:t>, приоритетни циљеви</w:t>
      </w:r>
      <w:r w:rsidR="001F258C">
        <w:rPr>
          <w:rFonts w:ascii="Arial" w:hAnsi="Arial" w:cs="Arial"/>
          <w:sz w:val="22"/>
          <w:szCs w:val="22"/>
          <w:lang w:val="sr-Cyrl-RS"/>
        </w:rPr>
        <w:t xml:space="preserve"> (15)</w:t>
      </w:r>
      <w:r>
        <w:rPr>
          <w:rFonts w:ascii="Arial" w:hAnsi="Arial" w:cs="Arial"/>
          <w:sz w:val="22"/>
          <w:szCs w:val="22"/>
          <w:lang w:val="sr-Cyrl-RS"/>
        </w:rPr>
        <w:t xml:space="preserve"> и мере за њихову реализацију</w:t>
      </w:r>
      <w:r w:rsidR="001F258C">
        <w:rPr>
          <w:rFonts w:ascii="Arial" w:hAnsi="Arial" w:cs="Arial"/>
          <w:sz w:val="22"/>
          <w:szCs w:val="22"/>
          <w:lang w:val="sr-Cyrl-RS"/>
        </w:rPr>
        <w:t xml:space="preserve"> (45)</w:t>
      </w:r>
      <w:r w:rsidR="000F57E1">
        <w:rPr>
          <w:rStyle w:val="FootnoteReference"/>
          <w:rFonts w:ascii="Arial" w:hAnsi="Arial" w:cs="Arial"/>
          <w:sz w:val="22"/>
          <w:szCs w:val="22"/>
          <w:lang w:val="sr-Cyrl-RS"/>
        </w:rPr>
        <w:footnoteReference w:id="3"/>
      </w:r>
      <w:r>
        <w:rPr>
          <w:rFonts w:ascii="Arial" w:hAnsi="Arial" w:cs="Arial"/>
          <w:sz w:val="22"/>
          <w:szCs w:val="22"/>
          <w:lang w:val="sr-Cyrl-RS"/>
        </w:rPr>
        <w:t>.</w:t>
      </w:r>
      <w:r w:rsidR="001F258C">
        <w:rPr>
          <w:rFonts w:ascii="Arial" w:hAnsi="Arial" w:cs="Arial"/>
          <w:sz w:val="22"/>
          <w:szCs w:val="22"/>
          <w:lang w:val="sr-Cyrl-RS"/>
        </w:rPr>
        <w:t xml:space="preserve"> </w:t>
      </w:r>
      <w:r w:rsidR="001F258C">
        <w:rPr>
          <w:rFonts w:ascii="Arial" w:hAnsi="Arial" w:cs="Arial"/>
          <w:sz w:val="22"/>
          <w:szCs w:val="22"/>
          <w:lang w:val="ru-RU"/>
        </w:rPr>
        <w:t>Приоритетни правци развоја су:</w:t>
      </w:r>
    </w:p>
    <w:p w:rsidR="001F258C" w:rsidRPr="001F258C" w:rsidRDefault="001F258C" w:rsidP="001F258C">
      <w:pPr>
        <w:numPr>
          <w:ilvl w:val="0"/>
          <w:numId w:val="14"/>
        </w:numPr>
        <w:rPr>
          <w:rFonts w:ascii="Arial" w:hAnsi="Arial" w:cs="Arial"/>
          <w:sz w:val="22"/>
          <w:szCs w:val="22"/>
        </w:rPr>
      </w:pPr>
      <w:r w:rsidRPr="001F258C">
        <w:rPr>
          <w:rFonts w:ascii="Arial" w:hAnsi="Arial" w:cs="Arial"/>
          <w:sz w:val="22"/>
          <w:szCs w:val="22"/>
        </w:rPr>
        <w:t>Рурална економија и привреда</w:t>
      </w:r>
    </w:p>
    <w:p w:rsidR="001F258C" w:rsidRPr="001F258C" w:rsidRDefault="001F258C" w:rsidP="001F258C">
      <w:pPr>
        <w:numPr>
          <w:ilvl w:val="0"/>
          <w:numId w:val="14"/>
        </w:numPr>
        <w:rPr>
          <w:rFonts w:ascii="Arial" w:hAnsi="Arial" w:cs="Arial"/>
          <w:sz w:val="22"/>
          <w:szCs w:val="22"/>
        </w:rPr>
      </w:pPr>
      <w:r w:rsidRPr="001F258C">
        <w:rPr>
          <w:rFonts w:ascii="Arial" w:hAnsi="Arial" w:cs="Arial"/>
          <w:sz w:val="22"/>
          <w:szCs w:val="22"/>
        </w:rPr>
        <w:t>Туризам</w:t>
      </w:r>
    </w:p>
    <w:p w:rsidR="001F258C" w:rsidRPr="001F258C" w:rsidRDefault="001F258C" w:rsidP="001F258C">
      <w:pPr>
        <w:numPr>
          <w:ilvl w:val="0"/>
          <w:numId w:val="14"/>
        </w:numPr>
        <w:rPr>
          <w:rFonts w:ascii="Arial" w:hAnsi="Arial" w:cs="Arial"/>
          <w:sz w:val="22"/>
          <w:szCs w:val="22"/>
        </w:rPr>
      </w:pPr>
      <w:r w:rsidRPr="001F258C">
        <w:rPr>
          <w:rFonts w:ascii="Arial" w:hAnsi="Arial" w:cs="Arial"/>
          <w:sz w:val="22"/>
          <w:szCs w:val="22"/>
        </w:rPr>
        <w:t>Инфраструктура</w:t>
      </w:r>
    </w:p>
    <w:p w:rsidR="001F258C" w:rsidRPr="001F258C" w:rsidRDefault="001F258C" w:rsidP="001F258C">
      <w:pPr>
        <w:numPr>
          <w:ilvl w:val="0"/>
          <w:numId w:val="14"/>
        </w:numPr>
        <w:rPr>
          <w:rFonts w:ascii="Arial" w:hAnsi="Arial" w:cs="Arial"/>
          <w:sz w:val="22"/>
          <w:szCs w:val="22"/>
        </w:rPr>
      </w:pPr>
      <w:r w:rsidRPr="001F258C">
        <w:rPr>
          <w:rFonts w:ascii="Arial" w:hAnsi="Arial" w:cs="Arial"/>
          <w:sz w:val="22"/>
          <w:szCs w:val="22"/>
        </w:rPr>
        <w:t>Животна средина</w:t>
      </w:r>
    </w:p>
    <w:p w:rsidR="001F258C" w:rsidRPr="001F258C" w:rsidRDefault="001F258C" w:rsidP="001F258C">
      <w:pPr>
        <w:numPr>
          <w:ilvl w:val="0"/>
          <w:numId w:val="14"/>
        </w:numPr>
        <w:rPr>
          <w:rFonts w:ascii="Arial" w:hAnsi="Arial" w:cs="Arial"/>
          <w:sz w:val="22"/>
          <w:szCs w:val="22"/>
        </w:rPr>
      </w:pPr>
      <w:r w:rsidRPr="001F258C">
        <w:rPr>
          <w:rFonts w:ascii="Arial" w:hAnsi="Arial" w:cs="Arial"/>
          <w:sz w:val="22"/>
          <w:szCs w:val="22"/>
        </w:rPr>
        <w:t xml:space="preserve">Друштвене делатности </w:t>
      </w:r>
    </w:p>
    <w:p w:rsidR="001F258C" w:rsidRDefault="001F258C" w:rsidP="001F258C">
      <w:pPr>
        <w:numPr>
          <w:ilvl w:val="0"/>
          <w:numId w:val="14"/>
        </w:numPr>
        <w:rPr>
          <w:rFonts w:ascii="Arial" w:hAnsi="Arial" w:cs="Arial"/>
          <w:sz w:val="22"/>
          <w:szCs w:val="22"/>
        </w:rPr>
      </w:pPr>
      <w:r w:rsidRPr="001F258C">
        <w:rPr>
          <w:rFonts w:ascii="Arial" w:hAnsi="Arial" w:cs="Arial"/>
          <w:sz w:val="22"/>
          <w:szCs w:val="22"/>
        </w:rPr>
        <w:t>Грађански активизам</w:t>
      </w:r>
    </w:p>
    <w:p w:rsidR="000F57E1" w:rsidRDefault="000F57E1" w:rsidP="000F57E1">
      <w:pPr>
        <w:rPr>
          <w:rFonts w:ascii="Arial" w:hAnsi="Arial" w:cs="Arial"/>
          <w:sz w:val="22"/>
          <w:szCs w:val="22"/>
        </w:rPr>
      </w:pPr>
    </w:p>
    <w:p w:rsidR="000F57E1" w:rsidRPr="000F57E1" w:rsidRDefault="000F57E1" w:rsidP="000F57E1">
      <w:pPr>
        <w:rPr>
          <w:rFonts w:ascii="Arial" w:hAnsi="Arial" w:cs="Arial"/>
          <w:sz w:val="22"/>
          <w:szCs w:val="22"/>
          <w:lang w:val="sr-Cyrl-RS"/>
        </w:rPr>
      </w:pPr>
      <w:r>
        <w:rPr>
          <w:rFonts w:ascii="Arial" w:hAnsi="Arial" w:cs="Arial"/>
          <w:sz w:val="22"/>
          <w:szCs w:val="22"/>
          <w:lang w:val="sr-Cyrl-RS"/>
        </w:rPr>
        <w:t>План развоја општине Топола усаглашем је са просторним планом и постојећим стратегијама и акционим плановима, а полазна је основа за дефинисање средњорочног плана општине Топола од 2023. до 2025. године.</w:t>
      </w:r>
    </w:p>
    <w:p w:rsidR="0086509F" w:rsidRDefault="0086509F" w:rsidP="004F6B9C">
      <w:pPr>
        <w:spacing w:after="120"/>
        <w:jc w:val="both"/>
        <w:rPr>
          <w:rFonts w:ascii="Arial" w:hAnsi="Arial" w:cs="Arial"/>
          <w:b/>
          <w:bCs/>
          <w:sz w:val="22"/>
          <w:szCs w:val="22"/>
        </w:rPr>
      </w:pPr>
    </w:p>
    <w:p w:rsidR="00124265" w:rsidRPr="00F01CBB" w:rsidRDefault="004530FA" w:rsidP="004F6B9C">
      <w:pPr>
        <w:spacing w:after="120"/>
        <w:jc w:val="both"/>
        <w:rPr>
          <w:rFonts w:ascii="Arial" w:hAnsi="Arial" w:cs="Arial"/>
          <w:sz w:val="22"/>
          <w:szCs w:val="22"/>
        </w:rPr>
      </w:pPr>
      <w:r w:rsidRPr="00F01CBB">
        <w:rPr>
          <w:rFonts w:ascii="Arial" w:hAnsi="Arial" w:cs="Arial"/>
          <w:b/>
          <w:bCs/>
          <w:sz w:val="22"/>
          <w:szCs w:val="22"/>
        </w:rPr>
        <w:t xml:space="preserve">Стратегија пољопривреде и руралног развоја општине Топола за период 2017-2027 </w:t>
      </w:r>
      <w:r w:rsidRPr="00F01CBB">
        <w:rPr>
          <w:rFonts w:ascii="Arial" w:hAnsi="Arial" w:cs="Arial"/>
          <w:sz w:val="22"/>
          <w:szCs w:val="22"/>
        </w:rPr>
        <w:t xml:space="preserve">– </w:t>
      </w:r>
    </w:p>
    <w:p w:rsidR="00124265" w:rsidRPr="00F01CBB" w:rsidRDefault="004530FA" w:rsidP="004F6B9C">
      <w:pPr>
        <w:spacing w:after="120"/>
        <w:jc w:val="both"/>
        <w:rPr>
          <w:rFonts w:ascii="Arial" w:hAnsi="Arial" w:cs="Arial"/>
          <w:sz w:val="22"/>
          <w:szCs w:val="22"/>
          <w:lang w:val="sr-Cyrl-RS"/>
        </w:rPr>
      </w:pPr>
      <w:r w:rsidRPr="00F01CBB">
        <w:rPr>
          <w:rFonts w:ascii="Arial" w:hAnsi="Arial" w:cs="Arial"/>
          <w:sz w:val="22"/>
          <w:szCs w:val="22"/>
          <w:lang w:val="sr-Cyrl-RS"/>
        </w:rPr>
        <w:t xml:space="preserve">Мисија стратегије: </w:t>
      </w:r>
    </w:p>
    <w:p w:rsidR="00124265" w:rsidRPr="00F01CBB" w:rsidRDefault="00124265" w:rsidP="004F6B9C">
      <w:pPr>
        <w:spacing w:after="120"/>
        <w:jc w:val="both"/>
        <w:rPr>
          <w:rFonts w:ascii="Arial" w:hAnsi="Arial" w:cs="Arial"/>
          <w:sz w:val="22"/>
          <w:szCs w:val="22"/>
          <w:lang w:val="sr-Cyrl-RS"/>
        </w:rPr>
      </w:pPr>
      <w:r w:rsidRPr="00F01CBB">
        <w:rPr>
          <w:rFonts w:ascii="Arial" w:hAnsi="Arial" w:cs="Arial"/>
          <w:sz w:val="22"/>
          <w:szCs w:val="22"/>
          <w:lang w:val="sr-Cyrl-RS"/>
        </w:rPr>
        <w:t xml:space="preserve">- </w:t>
      </w:r>
      <w:r w:rsidR="004530FA" w:rsidRPr="00F01CBB">
        <w:rPr>
          <w:rFonts w:ascii="Arial" w:hAnsi="Arial" w:cs="Arial"/>
          <w:sz w:val="22"/>
          <w:szCs w:val="22"/>
        </w:rPr>
        <w:t>Развој пољопривреде и сектора хране који се заснива на јединству укупног економског простора и модерној привредној слици којој треба тежити путем конзистентне пољопривредне политике.</w:t>
      </w:r>
      <w:r w:rsidRPr="00F01CBB">
        <w:rPr>
          <w:rFonts w:ascii="Arial" w:hAnsi="Arial" w:cs="Arial"/>
          <w:sz w:val="22"/>
          <w:szCs w:val="22"/>
          <w:lang w:val="sr-Cyrl-RS"/>
        </w:rPr>
        <w:t xml:space="preserve"> </w:t>
      </w:r>
    </w:p>
    <w:p w:rsidR="004530FA" w:rsidRPr="00F01CBB" w:rsidRDefault="00124265" w:rsidP="004F6B9C">
      <w:pPr>
        <w:spacing w:after="120"/>
        <w:jc w:val="both"/>
        <w:rPr>
          <w:rFonts w:ascii="Arial" w:hAnsi="Arial" w:cs="Arial"/>
          <w:sz w:val="22"/>
          <w:szCs w:val="22"/>
        </w:rPr>
      </w:pPr>
      <w:r w:rsidRPr="00F01CBB">
        <w:rPr>
          <w:rFonts w:ascii="Arial" w:hAnsi="Arial" w:cs="Arial"/>
          <w:sz w:val="22"/>
          <w:szCs w:val="22"/>
          <w:lang w:val="sr-Cyrl-RS"/>
        </w:rPr>
        <w:t xml:space="preserve">- </w:t>
      </w:r>
      <w:r w:rsidR="004530FA" w:rsidRPr="00F01CBB">
        <w:rPr>
          <w:rFonts w:ascii="Arial" w:hAnsi="Arial" w:cs="Arial"/>
          <w:sz w:val="22"/>
          <w:szCs w:val="22"/>
        </w:rPr>
        <w:t xml:space="preserve">Унапређење пољопривредне производње искоришћавањем обновљивих природних ресурса уз заштиту животне средине, очувањем изгледа руралних подручја и културног наслеђа. </w:t>
      </w:r>
    </w:p>
    <w:p w:rsidR="004530FA" w:rsidRPr="00F01CBB" w:rsidRDefault="004530FA" w:rsidP="004F6B9C">
      <w:pPr>
        <w:spacing w:after="120"/>
        <w:jc w:val="both"/>
        <w:rPr>
          <w:rFonts w:ascii="Arial" w:hAnsi="Arial" w:cs="Arial"/>
          <w:sz w:val="22"/>
          <w:szCs w:val="22"/>
        </w:rPr>
      </w:pPr>
      <w:r w:rsidRPr="00F01CBB">
        <w:rPr>
          <w:rFonts w:ascii="Arial" w:hAnsi="Arial" w:cs="Arial"/>
          <w:sz w:val="22"/>
          <w:szCs w:val="22"/>
        </w:rPr>
        <w:t xml:space="preserve">- Унапређење и развој основних функција инфраструктуре, које су неопходан услов не само за развој пољопривреде већ и за развој привреде у целини и квалитетнији живот људи у овом </w:t>
      </w:r>
      <w:r w:rsidR="00124265" w:rsidRPr="00F01CBB">
        <w:rPr>
          <w:rFonts w:ascii="Arial" w:hAnsi="Arial" w:cs="Arial"/>
          <w:sz w:val="22"/>
          <w:szCs w:val="22"/>
        </w:rPr>
        <w:t>крају.</w:t>
      </w:r>
      <w:r w:rsidRPr="00F01CBB">
        <w:rPr>
          <w:rFonts w:ascii="Arial" w:hAnsi="Arial" w:cs="Arial"/>
          <w:sz w:val="22"/>
          <w:szCs w:val="22"/>
        </w:rPr>
        <w:t xml:space="preserve"> </w:t>
      </w:r>
    </w:p>
    <w:p w:rsidR="00945F61" w:rsidRPr="00F01CBB" w:rsidRDefault="004530FA" w:rsidP="004F6B9C">
      <w:pPr>
        <w:spacing w:after="120"/>
        <w:jc w:val="both"/>
        <w:rPr>
          <w:rFonts w:ascii="Arial" w:hAnsi="Arial" w:cs="Arial"/>
          <w:sz w:val="22"/>
          <w:szCs w:val="22"/>
        </w:rPr>
      </w:pPr>
      <w:r w:rsidRPr="00F01CBB">
        <w:rPr>
          <w:rFonts w:ascii="Arial" w:hAnsi="Arial" w:cs="Arial"/>
          <w:sz w:val="22"/>
          <w:szCs w:val="22"/>
        </w:rPr>
        <w:t>- Обезбеђена средства за реализацију усвојених стратешких програма и пројеката.</w:t>
      </w:r>
    </w:p>
    <w:p w:rsidR="00945F61" w:rsidRDefault="00F01CBB" w:rsidP="004F6B9C">
      <w:pPr>
        <w:spacing w:after="120"/>
        <w:rPr>
          <w:rFonts w:ascii="Arial" w:hAnsi="Arial" w:cs="Arial"/>
          <w:sz w:val="22"/>
          <w:szCs w:val="22"/>
          <w:lang w:val="sr-Cyrl-RS"/>
        </w:rPr>
      </w:pPr>
      <w:r w:rsidRPr="00F01CBB">
        <w:rPr>
          <w:rFonts w:ascii="Arial" w:hAnsi="Arial" w:cs="Arial"/>
          <w:b/>
          <w:bCs/>
          <w:sz w:val="22"/>
          <w:szCs w:val="22"/>
        </w:rPr>
        <w:t>Локални акциони план за родну равноправност општине Топола 2021-2025</w:t>
      </w:r>
      <w:r w:rsidRPr="00F01CBB">
        <w:rPr>
          <w:rFonts w:ascii="Arial" w:hAnsi="Arial" w:cs="Arial"/>
          <w:sz w:val="22"/>
          <w:szCs w:val="22"/>
          <w:lang w:val="sr-Cyrl-RS"/>
        </w:rPr>
        <w:t xml:space="preserve"> – </w:t>
      </w:r>
    </w:p>
    <w:p w:rsidR="00F01CBB" w:rsidRPr="00F01CBB" w:rsidRDefault="00F01CBB" w:rsidP="004F6B9C">
      <w:pPr>
        <w:spacing w:after="120"/>
        <w:jc w:val="both"/>
        <w:rPr>
          <w:rFonts w:ascii="Arial" w:hAnsi="Arial" w:cs="Arial"/>
          <w:sz w:val="22"/>
          <w:szCs w:val="22"/>
        </w:rPr>
      </w:pPr>
      <w:r w:rsidRPr="00F01CBB">
        <w:rPr>
          <w:rFonts w:ascii="Arial" w:hAnsi="Arial" w:cs="Arial"/>
          <w:sz w:val="22"/>
          <w:szCs w:val="22"/>
        </w:rPr>
        <w:t xml:space="preserve">Усвајањем ЛАП за родну равноправност ЈЛС потврђује решеност да обезбеди поштовање начела Европске повеље о радној равноправности на локалном нивоу. </w:t>
      </w:r>
    </w:p>
    <w:p w:rsidR="00F01CBB" w:rsidRPr="00F01CBB" w:rsidRDefault="00F01CBB" w:rsidP="004F6B9C">
      <w:pPr>
        <w:spacing w:after="120"/>
        <w:jc w:val="both"/>
        <w:rPr>
          <w:rFonts w:ascii="Arial" w:hAnsi="Arial" w:cs="Arial"/>
          <w:sz w:val="22"/>
          <w:szCs w:val="22"/>
        </w:rPr>
      </w:pPr>
      <w:r w:rsidRPr="00F01CBB">
        <w:rPr>
          <w:rFonts w:ascii="Arial" w:hAnsi="Arial" w:cs="Arial"/>
          <w:sz w:val="22"/>
          <w:szCs w:val="22"/>
        </w:rPr>
        <w:t>Општина Топола је усвојила Европску повељу за родну равноправност на локалном нивоу у мају 2021. године и опредељена је да кроз овај оквир унапређује стандарде родне равноправности и положај жена, посебно жена из рањивих и вишеструко дискриминисаних група.</w:t>
      </w:r>
    </w:p>
    <w:p w:rsidR="00866A1A" w:rsidRDefault="00866A1A" w:rsidP="004F6B9C">
      <w:pPr>
        <w:spacing w:after="120"/>
        <w:rPr>
          <w:rFonts w:ascii="Arial" w:hAnsi="Arial" w:cs="Arial"/>
          <w:sz w:val="22"/>
          <w:szCs w:val="22"/>
          <w:lang w:val="sr-Cyrl-RS"/>
        </w:rPr>
      </w:pPr>
      <w:r>
        <w:rPr>
          <w:rFonts w:ascii="Arial" w:hAnsi="Arial" w:cs="Arial"/>
          <w:sz w:val="22"/>
          <w:szCs w:val="22"/>
          <w:lang w:val="sr-Cyrl-RS"/>
        </w:rPr>
        <w:t>Документ дефинише три општа циља и 8 посебних циљева и 8 мера, у оквиру којих су дефинисане конкретне активности.</w:t>
      </w:r>
    </w:p>
    <w:p w:rsidR="00866A1A" w:rsidRDefault="00866A1A" w:rsidP="004F6B9C">
      <w:pPr>
        <w:spacing w:after="120"/>
        <w:rPr>
          <w:rFonts w:ascii="Arial" w:hAnsi="Arial" w:cs="Arial"/>
          <w:sz w:val="22"/>
          <w:szCs w:val="22"/>
          <w:lang w:val="sr-Cyrl-RS"/>
        </w:rPr>
      </w:pPr>
      <w:r>
        <w:rPr>
          <w:rFonts w:ascii="Arial" w:hAnsi="Arial" w:cs="Arial"/>
          <w:sz w:val="22"/>
          <w:szCs w:val="22"/>
          <w:lang w:val="sr-Cyrl-RS"/>
        </w:rPr>
        <w:t>Општи циљеви ЛАП-а за родну равноправност општине Топола за период 2021-2025 су:</w:t>
      </w:r>
    </w:p>
    <w:p w:rsidR="00866A1A" w:rsidRDefault="00866A1A" w:rsidP="004F6B9C">
      <w:pPr>
        <w:numPr>
          <w:ilvl w:val="0"/>
          <w:numId w:val="7"/>
        </w:numPr>
        <w:spacing w:after="120"/>
        <w:ind w:left="714" w:hanging="357"/>
        <w:rPr>
          <w:rFonts w:ascii="Arial" w:hAnsi="Arial" w:cs="Arial"/>
          <w:sz w:val="22"/>
          <w:szCs w:val="22"/>
          <w:lang w:val="sr-Cyrl-RS"/>
        </w:rPr>
      </w:pPr>
      <w:r w:rsidRPr="00866A1A">
        <w:rPr>
          <w:rFonts w:ascii="Arial" w:hAnsi="Arial" w:cs="Arial"/>
          <w:sz w:val="22"/>
          <w:szCs w:val="22"/>
          <w:lang w:val="sr-Cyrl-RS"/>
        </w:rPr>
        <w:t>Општи циљ 1. Повећана равноправност жена и мушкараца применом политика и мера једнаких могућности</w:t>
      </w:r>
    </w:p>
    <w:p w:rsidR="00F01CBB" w:rsidRDefault="00E57F6C" w:rsidP="004F6B9C">
      <w:pPr>
        <w:numPr>
          <w:ilvl w:val="0"/>
          <w:numId w:val="7"/>
        </w:numPr>
        <w:spacing w:after="120"/>
        <w:ind w:left="714" w:hanging="357"/>
        <w:rPr>
          <w:rFonts w:ascii="Arial" w:hAnsi="Arial" w:cs="Arial"/>
          <w:sz w:val="22"/>
          <w:szCs w:val="22"/>
          <w:lang w:val="sr-Cyrl-RS"/>
        </w:rPr>
      </w:pPr>
      <w:r w:rsidRPr="00E57F6C">
        <w:rPr>
          <w:rFonts w:ascii="Arial" w:hAnsi="Arial" w:cs="Arial"/>
          <w:sz w:val="22"/>
          <w:szCs w:val="22"/>
          <w:lang w:val="sr-Cyrl-RS"/>
        </w:rPr>
        <w:t>Општи циљ 2. Родна перспектива је саставни део локалних јавних политика</w:t>
      </w:r>
    </w:p>
    <w:p w:rsidR="00E57F6C" w:rsidRPr="00F01CBB" w:rsidRDefault="00E57F6C" w:rsidP="004F6B9C">
      <w:pPr>
        <w:numPr>
          <w:ilvl w:val="0"/>
          <w:numId w:val="7"/>
        </w:numPr>
        <w:spacing w:after="120"/>
        <w:ind w:left="714" w:hanging="357"/>
        <w:rPr>
          <w:rFonts w:ascii="Arial" w:hAnsi="Arial" w:cs="Arial"/>
          <w:sz w:val="22"/>
          <w:szCs w:val="22"/>
          <w:lang w:val="sr-Cyrl-RS"/>
        </w:rPr>
      </w:pPr>
      <w:r w:rsidRPr="00E57F6C">
        <w:rPr>
          <w:rFonts w:ascii="Arial" w:hAnsi="Arial" w:cs="Arial"/>
          <w:sz w:val="22"/>
          <w:szCs w:val="22"/>
          <w:lang w:val="sr-Cyrl-RS"/>
        </w:rPr>
        <w:t>Општи циљ 3.  Унапређен положај жена из посебно рањивих група кроз већу доступност услуга здравствене и социјалне заштите и заштите од свих видова насиља</w:t>
      </w:r>
    </w:p>
    <w:p w:rsidR="00945F61" w:rsidRDefault="00945F61" w:rsidP="004F6B9C">
      <w:pPr>
        <w:spacing w:after="120"/>
        <w:rPr>
          <w:rFonts w:ascii="Arial" w:hAnsi="Arial" w:cs="Arial"/>
          <w:b/>
          <w:bCs/>
          <w:lang w:val="ru-RU"/>
        </w:rPr>
      </w:pPr>
    </w:p>
    <w:p w:rsidR="00945F61" w:rsidRPr="00E57F6C" w:rsidRDefault="00E57F6C" w:rsidP="004F6B9C">
      <w:pPr>
        <w:spacing w:after="120"/>
        <w:rPr>
          <w:rFonts w:ascii="Arial" w:hAnsi="Arial" w:cs="Arial"/>
          <w:b/>
          <w:bCs/>
          <w:sz w:val="22"/>
          <w:szCs w:val="22"/>
          <w:lang w:val="ru-RU"/>
        </w:rPr>
      </w:pPr>
      <w:r w:rsidRPr="00E57F6C">
        <w:rPr>
          <w:rFonts w:ascii="Arial" w:hAnsi="Arial" w:cs="Arial"/>
          <w:b/>
          <w:bCs/>
          <w:sz w:val="22"/>
          <w:szCs w:val="22"/>
          <w:lang w:val="ru-RU"/>
        </w:rPr>
        <w:t>Локални акциони план за Роме 2019-2025 година</w:t>
      </w:r>
    </w:p>
    <w:p w:rsidR="00945F61" w:rsidRPr="00D54DF1" w:rsidRDefault="00D54DF1" w:rsidP="004F6B9C">
      <w:pPr>
        <w:spacing w:after="120"/>
        <w:jc w:val="both"/>
        <w:rPr>
          <w:rFonts w:ascii="Arial" w:hAnsi="Arial" w:cs="Arial"/>
          <w:sz w:val="22"/>
          <w:szCs w:val="22"/>
          <w:lang w:val="ru-RU"/>
        </w:rPr>
      </w:pPr>
      <w:r w:rsidRPr="00D54DF1">
        <w:rPr>
          <w:rFonts w:ascii="Arial" w:hAnsi="Arial" w:cs="Arial"/>
          <w:sz w:val="22"/>
          <w:szCs w:val="22"/>
          <w:lang w:val="ru-RU"/>
        </w:rPr>
        <w:t>Овај документ дефинише правце деловања општине Топола у области унапређења економског положаја Рома преко побољшања њиховог образовног статуса, квалификација, положаја на тржишту рада али и здравственог стања, тј. услова живота. Овим документом, такође се дефинишу механизми помоћу којих се може пратити реализација мера које треба да допринесу остварењу овог циља.</w:t>
      </w:r>
    </w:p>
    <w:p w:rsidR="00D54DF1" w:rsidRPr="00AE5463" w:rsidRDefault="00AE5463" w:rsidP="004F6B9C">
      <w:pPr>
        <w:spacing w:after="120"/>
        <w:rPr>
          <w:rFonts w:ascii="Arial" w:hAnsi="Arial" w:cs="Arial"/>
          <w:sz w:val="22"/>
          <w:szCs w:val="22"/>
          <w:lang w:val="sr-Cyrl-RS"/>
        </w:rPr>
      </w:pPr>
      <w:r>
        <w:rPr>
          <w:rFonts w:ascii="Arial" w:hAnsi="Arial" w:cs="Arial"/>
          <w:sz w:val="22"/>
          <w:szCs w:val="22"/>
          <w:lang w:val="sr-Cyrl-RS"/>
        </w:rPr>
        <w:t>Циљеви ЛАП-а:</w:t>
      </w:r>
    </w:p>
    <w:p w:rsidR="00D54DF1" w:rsidRPr="00D54DF1" w:rsidRDefault="00D54DF1" w:rsidP="004F6B9C">
      <w:pPr>
        <w:numPr>
          <w:ilvl w:val="0"/>
          <w:numId w:val="8"/>
        </w:numPr>
        <w:spacing w:after="120"/>
        <w:ind w:left="714" w:hanging="357"/>
        <w:jc w:val="both"/>
        <w:rPr>
          <w:rFonts w:ascii="Arial" w:hAnsi="Arial" w:cs="Arial"/>
          <w:sz w:val="22"/>
          <w:szCs w:val="22"/>
        </w:rPr>
      </w:pPr>
      <w:r w:rsidRPr="00D54DF1">
        <w:rPr>
          <w:rFonts w:ascii="Arial" w:hAnsi="Arial" w:cs="Arial"/>
          <w:sz w:val="22"/>
          <w:szCs w:val="22"/>
        </w:rPr>
        <w:t xml:space="preserve">Унапређење образовања Рома у општини Топола кроз укључивање Рома у образовни систем и обезбеђење континуитета у образовању, обезбеђивање квалитетног образовања, успостављање механизама који ће подстицати толеранцију и уважавање различитости и неговање културног идентитета. </w:t>
      </w:r>
    </w:p>
    <w:p w:rsidR="00D54DF1" w:rsidRPr="00D54DF1" w:rsidRDefault="00D54DF1" w:rsidP="004F6B9C">
      <w:pPr>
        <w:numPr>
          <w:ilvl w:val="0"/>
          <w:numId w:val="8"/>
        </w:numPr>
        <w:spacing w:after="120"/>
        <w:ind w:left="714" w:hanging="357"/>
        <w:jc w:val="both"/>
        <w:rPr>
          <w:rFonts w:ascii="Arial" w:hAnsi="Arial" w:cs="Arial"/>
          <w:sz w:val="22"/>
          <w:szCs w:val="22"/>
        </w:rPr>
      </w:pPr>
      <w:r w:rsidRPr="00D54DF1">
        <w:rPr>
          <w:rFonts w:ascii="Arial" w:hAnsi="Arial" w:cs="Arial"/>
          <w:sz w:val="22"/>
          <w:szCs w:val="22"/>
        </w:rPr>
        <w:t>Повећање запошљивости Рома и Ромкиња подстицањем преудезтништва, организовањем и укључивањем Рома и Ромкиња у програме јавних радова, као и повећање конкурентности на тржишту рада кроз стручно оспособљавање и дошколовавање.</w:t>
      </w:r>
    </w:p>
    <w:p w:rsidR="00D54DF1" w:rsidRPr="00D54DF1" w:rsidRDefault="00D54DF1" w:rsidP="004F6B9C">
      <w:pPr>
        <w:numPr>
          <w:ilvl w:val="0"/>
          <w:numId w:val="8"/>
        </w:numPr>
        <w:spacing w:after="120"/>
        <w:ind w:left="714" w:hanging="357"/>
        <w:jc w:val="both"/>
        <w:rPr>
          <w:rFonts w:ascii="Arial" w:hAnsi="Arial" w:cs="Arial"/>
          <w:sz w:val="22"/>
          <w:szCs w:val="22"/>
        </w:rPr>
      </w:pPr>
      <w:r w:rsidRPr="00D54DF1">
        <w:rPr>
          <w:rFonts w:ascii="Arial" w:hAnsi="Arial" w:cs="Arial"/>
          <w:sz w:val="22"/>
          <w:szCs w:val="22"/>
        </w:rPr>
        <w:t xml:space="preserve">Унапређеље услова живота Рома и Ромкиња повећањем нивоа знања о значају лечења и значају превентивне контроле здравља и побољшањем доступности здравствене заштите. </w:t>
      </w:r>
    </w:p>
    <w:p w:rsidR="00D54DF1" w:rsidRDefault="00D54DF1" w:rsidP="004F6B9C">
      <w:pPr>
        <w:numPr>
          <w:ilvl w:val="0"/>
          <w:numId w:val="8"/>
        </w:numPr>
        <w:spacing w:after="120"/>
        <w:ind w:left="714" w:hanging="357"/>
        <w:jc w:val="both"/>
        <w:rPr>
          <w:rFonts w:ascii="Arial" w:hAnsi="Arial" w:cs="Arial"/>
          <w:sz w:val="22"/>
          <w:szCs w:val="22"/>
        </w:rPr>
      </w:pPr>
      <w:r w:rsidRPr="00D54DF1">
        <w:rPr>
          <w:rFonts w:ascii="Arial" w:hAnsi="Arial" w:cs="Arial"/>
          <w:sz w:val="22"/>
          <w:szCs w:val="22"/>
        </w:rPr>
        <w:t>Трајније решавање услова становања ромске популације општине Топола.</w:t>
      </w:r>
    </w:p>
    <w:p w:rsidR="00E74150" w:rsidRDefault="00E74150" w:rsidP="004F6B9C">
      <w:pPr>
        <w:spacing w:after="120"/>
        <w:rPr>
          <w:rFonts w:ascii="Arial" w:hAnsi="Arial" w:cs="Arial"/>
          <w:b/>
          <w:bCs/>
          <w:sz w:val="22"/>
          <w:szCs w:val="22"/>
          <w:lang w:val="ru-RU"/>
        </w:rPr>
      </w:pPr>
    </w:p>
    <w:p w:rsidR="00945F61" w:rsidRPr="006F7336" w:rsidRDefault="006F7336" w:rsidP="004F6B9C">
      <w:pPr>
        <w:spacing w:after="120"/>
        <w:rPr>
          <w:rFonts w:ascii="Arial" w:hAnsi="Arial" w:cs="Arial"/>
          <w:b/>
          <w:bCs/>
          <w:sz w:val="22"/>
          <w:szCs w:val="22"/>
          <w:lang w:val="ru-RU"/>
        </w:rPr>
      </w:pPr>
      <w:r w:rsidRPr="006F7336">
        <w:rPr>
          <w:rFonts w:ascii="Arial" w:hAnsi="Arial" w:cs="Arial"/>
          <w:b/>
          <w:bCs/>
          <w:sz w:val="22"/>
          <w:szCs w:val="22"/>
          <w:lang w:val="ru-RU"/>
        </w:rPr>
        <w:t>Локални акциони план запошљавања 2022-2024</w:t>
      </w:r>
    </w:p>
    <w:p w:rsidR="00945F61" w:rsidRPr="009E31D7" w:rsidRDefault="009E31D7" w:rsidP="004F6B9C">
      <w:pPr>
        <w:spacing w:after="120"/>
        <w:jc w:val="both"/>
        <w:rPr>
          <w:rFonts w:ascii="Arial" w:hAnsi="Arial" w:cs="Arial"/>
          <w:sz w:val="22"/>
          <w:szCs w:val="22"/>
        </w:rPr>
      </w:pPr>
      <w:r w:rsidRPr="009E31D7">
        <w:rPr>
          <w:rFonts w:ascii="Arial" w:hAnsi="Arial" w:cs="Arial"/>
          <w:sz w:val="22"/>
          <w:szCs w:val="22"/>
        </w:rPr>
        <w:t>Локални акциони план запошљавања општине Топола 2022 - 2024 (у даљем тексту ЛАПЗ) је документ локалних јавних политика којим се дефинишу циљеви и приоритети и утврђују  мере које ће се реализовати ради унапређења запошљавања  и смањења незапослености на територији Општине Топола.</w:t>
      </w:r>
    </w:p>
    <w:p w:rsidR="009E31D7" w:rsidRPr="009E31D7" w:rsidRDefault="009E31D7" w:rsidP="004F6B9C">
      <w:pPr>
        <w:spacing w:after="120"/>
        <w:jc w:val="both"/>
        <w:rPr>
          <w:rFonts w:ascii="Arial" w:hAnsi="Arial" w:cs="Arial"/>
          <w:sz w:val="22"/>
          <w:szCs w:val="22"/>
        </w:rPr>
      </w:pPr>
      <w:r w:rsidRPr="009E31D7">
        <w:rPr>
          <w:rFonts w:ascii="Arial" w:hAnsi="Arial" w:cs="Arial"/>
          <w:sz w:val="22"/>
          <w:szCs w:val="22"/>
        </w:rPr>
        <w:t xml:space="preserve">У складу са Законом о запошљавању и осигурању за случај незапослености у периоду </w:t>
      </w:r>
      <w:r>
        <w:rPr>
          <w:rFonts w:ascii="Arial" w:hAnsi="Arial" w:cs="Arial"/>
          <w:sz w:val="22"/>
          <w:szCs w:val="22"/>
          <w:lang w:val="sr-Cyrl-RS"/>
        </w:rPr>
        <w:t>реализације документа</w:t>
      </w:r>
      <w:r w:rsidRPr="009E31D7">
        <w:rPr>
          <w:rFonts w:ascii="Arial" w:hAnsi="Arial" w:cs="Arial"/>
          <w:sz w:val="22"/>
          <w:szCs w:val="22"/>
        </w:rPr>
        <w:t xml:space="preserve"> наставиће се са одобравањем учешћа у финансирању мера активне политике запошљавања из средстава опредељених за реализацију </w:t>
      </w:r>
      <w:r w:rsidR="0086509F">
        <w:rPr>
          <w:rFonts w:ascii="Arial" w:hAnsi="Arial" w:cs="Arial"/>
          <w:sz w:val="22"/>
          <w:szCs w:val="22"/>
          <w:lang w:val="sr-Cyrl-RS"/>
        </w:rPr>
        <w:t xml:space="preserve">следећих мера </w:t>
      </w:r>
      <w:r w:rsidRPr="009E31D7">
        <w:rPr>
          <w:rFonts w:ascii="Arial" w:hAnsi="Arial" w:cs="Arial"/>
          <w:sz w:val="22"/>
          <w:szCs w:val="22"/>
        </w:rPr>
        <w:t xml:space="preserve">Акционог плана: </w:t>
      </w:r>
    </w:p>
    <w:p w:rsidR="009E31D7" w:rsidRPr="009E31D7" w:rsidRDefault="009E31D7" w:rsidP="00F601F1">
      <w:pPr>
        <w:numPr>
          <w:ilvl w:val="0"/>
          <w:numId w:val="9"/>
        </w:numPr>
        <w:ind w:left="714" w:hanging="357"/>
        <w:jc w:val="both"/>
        <w:rPr>
          <w:rFonts w:ascii="Arial" w:hAnsi="Arial" w:cs="Arial"/>
          <w:sz w:val="22"/>
          <w:szCs w:val="22"/>
        </w:rPr>
      </w:pPr>
      <w:r w:rsidRPr="009E31D7">
        <w:rPr>
          <w:rFonts w:ascii="Arial" w:hAnsi="Arial" w:cs="Arial"/>
          <w:sz w:val="22"/>
          <w:szCs w:val="22"/>
        </w:rPr>
        <w:t xml:space="preserve">Стручна пракса; </w:t>
      </w:r>
    </w:p>
    <w:p w:rsidR="009E31D7" w:rsidRPr="009E31D7" w:rsidRDefault="009E31D7" w:rsidP="00F601F1">
      <w:pPr>
        <w:numPr>
          <w:ilvl w:val="0"/>
          <w:numId w:val="9"/>
        </w:numPr>
        <w:ind w:left="714" w:hanging="357"/>
        <w:jc w:val="both"/>
        <w:rPr>
          <w:rFonts w:ascii="Arial" w:hAnsi="Arial" w:cs="Arial"/>
          <w:sz w:val="22"/>
          <w:szCs w:val="22"/>
        </w:rPr>
      </w:pPr>
      <w:r w:rsidRPr="009E31D7">
        <w:rPr>
          <w:rFonts w:ascii="Arial" w:hAnsi="Arial" w:cs="Arial"/>
          <w:sz w:val="22"/>
          <w:szCs w:val="22"/>
        </w:rPr>
        <w:t xml:space="preserve">Приправништво за младе са високим образовањем; </w:t>
      </w:r>
    </w:p>
    <w:p w:rsidR="009E31D7" w:rsidRPr="009E31D7" w:rsidRDefault="009E31D7" w:rsidP="00F601F1">
      <w:pPr>
        <w:numPr>
          <w:ilvl w:val="0"/>
          <w:numId w:val="9"/>
        </w:numPr>
        <w:ind w:left="714" w:hanging="357"/>
        <w:jc w:val="both"/>
        <w:rPr>
          <w:rFonts w:ascii="Arial" w:hAnsi="Arial" w:cs="Arial"/>
          <w:sz w:val="22"/>
          <w:szCs w:val="22"/>
        </w:rPr>
      </w:pPr>
      <w:r w:rsidRPr="009E31D7">
        <w:rPr>
          <w:rFonts w:ascii="Arial" w:hAnsi="Arial" w:cs="Arial"/>
          <w:sz w:val="22"/>
          <w:szCs w:val="22"/>
        </w:rPr>
        <w:t xml:space="preserve">Приправништво за незапослене са средњим образовањем; </w:t>
      </w:r>
    </w:p>
    <w:p w:rsidR="009E31D7" w:rsidRDefault="009E31D7" w:rsidP="00F601F1">
      <w:pPr>
        <w:numPr>
          <w:ilvl w:val="0"/>
          <w:numId w:val="9"/>
        </w:numPr>
        <w:ind w:left="714" w:hanging="357"/>
        <w:jc w:val="both"/>
        <w:rPr>
          <w:rFonts w:ascii="Arial" w:hAnsi="Arial" w:cs="Arial"/>
          <w:sz w:val="22"/>
          <w:szCs w:val="22"/>
        </w:rPr>
      </w:pPr>
      <w:r w:rsidRPr="009E31D7">
        <w:rPr>
          <w:rFonts w:ascii="Arial" w:hAnsi="Arial" w:cs="Arial"/>
          <w:sz w:val="22"/>
          <w:szCs w:val="22"/>
        </w:rPr>
        <w:t xml:space="preserve">Стицање практичних знања; </w:t>
      </w:r>
    </w:p>
    <w:p w:rsidR="009E31D7" w:rsidRPr="009E31D7" w:rsidRDefault="009E31D7" w:rsidP="00F601F1">
      <w:pPr>
        <w:numPr>
          <w:ilvl w:val="0"/>
          <w:numId w:val="9"/>
        </w:numPr>
        <w:ind w:left="714" w:hanging="357"/>
        <w:jc w:val="both"/>
        <w:rPr>
          <w:rFonts w:ascii="Arial" w:hAnsi="Arial" w:cs="Arial"/>
          <w:sz w:val="22"/>
          <w:szCs w:val="22"/>
        </w:rPr>
      </w:pPr>
      <w:r w:rsidRPr="009E31D7">
        <w:rPr>
          <w:rFonts w:ascii="Arial" w:hAnsi="Arial" w:cs="Arial"/>
          <w:sz w:val="22"/>
          <w:szCs w:val="22"/>
        </w:rPr>
        <w:t xml:space="preserve">Обука на захтев послодавца за незапослене; </w:t>
      </w:r>
    </w:p>
    <w:p w:rsidR="009E31D7" w:rsidRPr="009E31D7" w:rsidRDefault="009E31D7" w:rsidP="00F601F1">
      <w:pPr>
        <w:numPr>
          <w:ilvl w:val="0"/>
          <w:numId w:val="9"/>
        </w:numPr>
        <w:ind w:left="714" w:hanging="357"/>
        <w:jc w:val="both"/>
        <w:rPr>
          <w:rFonts w:ascii="Arial" w:hAnsi="Arial" w:cs="Arial"/>
          <w:sz w:val="22"/>
          <w:szCs w:val="22"/>
        </w:rPr>
      </w:pPr>
      <w:r w:rsidRPr="009E31D7">
        <w:rPr>
          <w:rFonts w:ascii="Arial" w:hAnsi="Arial" w:cs="Arial"/>
          <w:sz w:val="22"/>
          <w:szCs w:val="22"/>
        </w:rPr>
        <w:t>Јавни радови;</w:t>
      </w:r>
    </w:p>
    <w:p w:rsidR="009E31D7" w:rsidRPr="009E31D7" w:rsidRDefault="009E31D7" w:rsidP="00F601F1">
      <w:pPr>
        <w:numPr>
          <w:ilvl w:val="0"/>
          <w:numId w:val="9"/>
        </w:numPr>
        <w:ind w:left="714" w:hanging="357"/>
        <w:jc w:val="both"/>
        <w:rPr>
          <w:rFonts w:ascii="Arial" w:hAnsi="Arial" w:cs="Arial"/>
          <w:sz w:val="22"/>
          <w:szCs w:val="22"/>
        </w:rPr>
      </w:pPr>
      <w:r w:rsidRPr="009E31D7">
        <w:rPr>
          <w:rFonts w:ascii="Arial" w:hAnsi="Arial" w:cs="Arial"/>
          <w:sz w:val="22"/>
          <w:szCs w:val="22"/>
        </w:rPr>
        <w:t>Субвенција за запошљавање незапослених лица из категорије теже запошљивих;</w:t>
      </w:r>
    </w:p>
    <w:p w:rsidR="00945F61" w:rsidRPr="009E31D7" w:rsidRDefault="009E31D7" w:rsidP="00F601F1">
      <w:pPr>
        <w:numPr>
          <w:ilvl w:val="0"/>
          <w:numId w:val="9"/>
        </w:numPr>
        <w:ind w:left="714" w:hanging="357"/>
        <w:jc w:val="both"/>
        <w:rPr>
          <w:rFonts w:ascii="Arial" w:hAnsi="Arial" w:cs="Arial"/>
          <w:sz w:val="22"/>
          <w:szCs w:val="22"/>
        </w:rPr>
      </w:pPr>
      <w:r w:rsidRPr="009E31D7">
        <w:rPr>
          <w:rFonts w:ascii="Arial" w:hAnsi="Arial" w:cs="Arial"/>
          <w:sz w:val="22"/>
          <w:szCs w:val="22"/>
        </w:rPr>
        <w:t xml:space="preserve">Субвенција за самозапошљавање </w:t>
      </w:r>
    </w:p>
    <w:p w:rsidR="00945F61" w:rsidRPr="009E31D7" w:rsidRDefault="00945F61" w:rsidP="00F601F1">
      <w:pPr>
        <w:jc w:val="both"/>
        <w:rPr>
          <w:rFonts w:ascii="Arial" w:hAnsi="Arial" w:cs="Arial"/>
          <w:sz w:val="22"/>
          <w:szCs w:val="22"/>
        </w:rPr>
      </w:pPr>
    </w:p>
    <w:p w:rsidR="006C05CB" w:rsidRPr="006C05CB" w:rsidRDefault="006C05CB" w:rsidP="004F6B9C">
      <w:pPr>
        <w:spacing w:after="120"/>
        <w:jc w:val="both"/>
        <w:rPr>
          <w:rFonts w:ascii="Arial" w:hAnsi="Arial" w:cs="Arial"/>
          <w:b/>
          <w:bCs/>
          <w:sz w:val="22"/>
          <w:szCs w:val="22"/>
        </w:rPr>
      </w:pPr>
      <w:r w:rsidRPr="006C05CB">
        <w:rPr>
          <w:rFonts w:ascii="Arial" w:hAnsi="Arial" w:cs="Arial"/>
          <w:b/>
          <w:bCs/>
          <w:sz w:val="22"/>
          <w:szCs w:val="22"/>
        </w:rPr>
        <w:t>Локални акциони план за младе 2022-2026 година</w:t>
      </w:r>
    </w:p>
    <w:p w:rsidR="00945F61" w:rsidRPr="006C05CB" w:rsidRDefault="006C05CB" w:rsidP="004F6B9C">
      <w:pPr>
        <w:spacing w:after="120"/>
        <w:jc w:val="both"/>
        <w:rPr>
          <w:rFonts w:ascii="Arial" w:hAnsi="Arial" w:cs="Arial"/>
          <w:sz w:val="22"/>
          <w:szCs w:val="22"/>
        </w:rPr>
      </w:pPr>
      <w:r w:rsidRPr="006C05CB">
        <w:rPr>
          <w:rFonts w:ascii="Arial" w:hAnsi="Arial" w:cs="Arial"/>
          <w:sz w:val="22"/>
          <w:szCs w:val="22"/>
        </w:rPr>
        <w:t>Локални акциони план за младе представља операционализацију циљева дефинисаних Националном стратегијом за младе. Стратешки је документ, који омогућује да се национална омладинска политика примени у локалним оквирима, уважавајући локални контекст и локалне потребе.</w:t>
      </w:r>
    </w:p>
    <w:p w:rsidR="006C05CB" w:rsidRPr="006C05CB" w:rsidRDefault="006C05CB" w:rsidP="004F6B9C">
      <w:pPr>
        <w:spacing w:after="120"/>
        <w:jc w:val="both"/>
        <w:rPr>
          <w:rFonts w:ascii="Arial" w:hAnsi="Arial" w:cs="Arial"/>
          <w:sz w:val="22"/>
          <w:szCs w:val="22"/>
        </w:rPr>
      </w:pPr>
      <w:r w:rsidRPr="006C05CB">
        <w:rPr>
          <w:rFonts w:ascii="Arial" w:hAnsi="Arial" w:cs="Arial"/>
          <w:sz w:val="22"/>
          <w:szCs w:val="22"/>
        </w:rPr>
        <w:t xml:space="preserve">Приоритетни правци (општи циљеви) </w:t>
      </w:r>
    </w:p>
    <w:p w:rsidR="006C05CB" w:rsidRPr="006C05CB" w:rsidRDefault="006C05CB" w:rsidP="004F6B9C">
      <w:pPr>
        <w:numPr>
          <w:ilvl w:val="0"/>
          <w:numId w:val="10"/>
        </w:numPr>
        <w:spacing w:after="120"/>
        <w:jc w:val="both"/>
        <w:rPr>
          <w:rFonts w:ascii="Arial" w:hAnsi="Arial" w:cs="Arial"/>
          <w:sz w:val="22"/>
          <w:szCs w:val="22"/>
        </w:rPr>
      </w:pPr>
      <w:r w:rsidRPr="006C05CB">
        <w:rPr>
          <w:rFonts w:ascii="Arial" w:hAnsi="Arial" w:cs="Arial"/>
          <w:sz w:val="22"/>
          <w:szCs w:val="22"/>
        </w:rPr>
        <w:t>Унапређена запошљивост и запошљавање младих</w:t>
      </w:r>
    </w:p>
    <w:p w:rsidR="006C05CB" w:rsidRPr="006C05CB" w:rsidRDefault="006C05CB" w:rsidP="004F6B9C">
      <w:pPr>
        <w:numPr>
          <w:ilvl w:val="0"/>
          <w:numId w:val="10"/>
        </w:numPr>
        <w:spacing w:after="120"/>
        <w:jc w:val="both"/>
        <w:rPr>
          <w:rFonts w:ascii="Arial" w:hAnsi="Arial" w:cs="Arial"/>
          <w:sz w:val="22"/>
          <w:szCs w:val="22"/>
        </w:rPr>
      </w:pPr>
      <w:r w:rsidRPr="006C05CB">
        <w:rPr>
          <w:rFonts w:ascii="Arial" w:hAnsi="Arial" w:cs="Arial"/>
          <w:sz w:val="22"/>
          <w:szCs w:val="22"/>
        </w:rPr>
        <w:t>Унапређен квалитет и могућности за стицање квалификација и развој компетенција и иновативности младих</w:t>
      </w:r>
    </w:p>
    <w:p w:rsidR="006C05CB" w:rsidRPr="006C05CB" w:rsidRDefault="006C05CB" w:rsidP="004F6B9C">
      <w:pPr>
        <w:numPr>
          <w:ilvl w:val="0"/>
          <w:numId w:val="10"/>
        </w:numPr>
        <w:spacing w:after="120"/>
        <w:jc w:val="both"/>
        <w:rPr>
          <w:rFonts w:ascii="Arial" w:hAnsi="Arial" w:cs="Arial"/>
          <w:sz w:val="22"/>
          <w:szCs w:val="22"/>
        </w:rPr>
      </w:pPr>
      <w:r w:rsidRPr="006C05CB">
        <w:rPr>
          <w:rFonts w:ascii="Arial" w:hAnsi="Arial" w:cs="Arial"/>
          <w:sz w:val="22"/>
          <w:szCs w:val="22"/>
        </w:rPr>
        <w:t>Унапређено активно учешће младих у друштву</w:t>
      </w:r>
    </w:p>
    <w:p w:rsidR="006C05CB" w:rsidRPr="006C05CB" w:rsidRDefault="006C05CB" w:rsidP="004F6B9C">
      <w:pPr>
        <w:numPr>
          <w:ilvl w:val="0"/>
          <w:numId w:val="10"/>
        </w:numPr>
        <w:spacing w:after="120"/>
        <w:jc w:val="both"/>
        <w:rPr>
          <w:rFonts w:ascii="Arial" w:hAnsi="Arial" w:cs="Arial"/>
          <w:sz w:val="22"/>
          <w:szCs w:val="22"/>
        </w:rPr>
      </w:pPr>
      <w:r w:rsidRPr="006C05CB">
        <w:rPr>
          <w:rFonts w:ascii="Arial" w:hAnsi="Arial" w:cs="Arial"/>
          <w:sz w:val="22"/>
          <w:szCs w:val="22"/>
        </w:rPr>
        <w:t>Унапређен систем комуникације са младима и знање о младима</w:t>
      </w:r>
    </w:p>
    <w:p w:rsidR="00945F61" w:rsidRPr="006C05CB" w:rsidRDefault="006C05CB" w:rsidP="004F6B9C">
      <w:pPr>
        <w:numPr>
          <w:ilvl w:val="0"/>
          <w:numId w:val="10"/>
        </w:numPr>
        <w:spacing w:after="120"/>
        <w:jc w:val="both"/>
        <w:rPr>
          <w:rFonts w:ascii="Arial" w:hAnsi="Arial" w:cs="Arial"/>
          <w:sz w:val="22"/>
          <w:szCs w:val="22"/>
        </w:rPr>
      </w:pPr>
      <w:r w:rsidRPr="006C05CB">
        <w:rPr>
          <w:rFonts w:ascii="Arial" w:hAnsi="Arial" w:cs="Arial"/>
          <w:sz w:val="22"/>
          <w:szCs w:val="22"/>
        </w:rPr>
        <w:t xml:space="preserve">Унапређено коришћење културних и спортских садржаја и учешће младих у њиховом креирању  </w:t>
      </w:r>
    </w:p>
    <w:p w:rsidR="00C14A84" w:rsidRDefault="00C14A84" w:rsidP="004F6B9C">
      <w:pPr>
        <w:spacing w:after="120"/>
        <w:jc w:val="both"/>
        <w:rPr>
          <w:rFonts w:ascii="Arial" w:hAnsi="Arial" w:cs="Arial"/>
          <w:b/>
          <w:bCs/>
          <w:sz w:val="22"/>
          <w:szCs w:val="22"/>
        </w:rPr>
      </w:pPr>
    </w:p>
    <w:p w:rsidR="00C14A84" w:rsidRDefault="00C14A84" w:rsidP="004F6B9C">
      <w:pPr>
        <w:spacing w:after="120"/>
        <w:jc w:val="both"/>
        <w:rPr>
          <w:rFonts w:ascii="Arial" w:hAnsi="Arial" w:cs="Arial"/>
          <w:sz w:val="22"/>
          <w:szCs w:val="22"/>
        </w:rPr>
      </w:pPr>
      <w:r w:rsidRPr="00C14A84">
        <w:rPr>
          <w:rFonts w:ascii="Arial" w:hAnsi="Arial" w:cs="Arial"/>
          <w:b/>
          <w:bCs/>
          <w:sz w:val="22"/>
          <w:szCs w:val="22"/>
        </w:rPr>
        <w:t>Стратегија развоја ГИС-а општине Топола</w:t>
      </w:r>
      <w:r w:rsidRPr="00C14A84">
        <w:rPr>
          <w:rFonts w:ascii="Arial" w:hAnsi="Arial" w:cs="Arial"/>
          <w:sz w:val="22"/>
          <w:szCs w:val="22"/>
        </w:rPr>
        <w:t xml:space="preserve"> </w:t>
      </w:r>
    </w:p>
    <w:p w:rsidR="00C14A84" w:rsidRDefault="00C14A84" w:rsidP="004F6B9C">
      <w:pPr>
        <w:spacing w:after="120"/>
        <w:jc w:val="both"/>
        <w:rPr>
          <w:rFonts w:ascii="Arial" w:hAnsi="Arial" w:cs="Arial"/>
          <w:sz w:val="22"/>
          <w:szCs w:val="22"/>
        </w:rPr>
      </w:pPr>
      <w:r w:rsidRPr="00C14A84">
        <w:rPr>
          <w:rFonts w:ascii="Arial" w:hAnsi="Arial" w:cs="Arial"/>
          <w:sz w:val="22"/>
          <w:szCs w:val="22"/>
        </w:rPr>
        <w:t xml:space="preserve">Ова стратегија поставља приоритете за развој и финансирање у општини Топола у </w:t>
      </w:r>
      <w:r>
        <w:rPr>
          <w:rFonts w:ascii="Arial" w:hAnsi="Arial" w:cs="Arial"/>
          <w:sz w:val="22"/>
          <w:szCs w:val="22"/>
          <w:lang w:val="sr-Cyrl-RS"/>
        </w:rPr>
        <w:t xml:space="preserve">периоду </w:t>
      </w:r>
      <w:r w:rsidRPr="00C14A84">
        <w:rPr>
          <w:rFonts w:ascii="Arial" w:hAnsi="Arial" w:cs="Arial"/>
          <w:sz w:val="22"/>
          <w:szCs w:val="22"/>
        </w:rPr>
        <w:t xml:space="preserve"> 2021-2026. </w:t>
      </w:r>
      <w:r>
        <w:rPr>
          <w:rFonts w:ascii="Arial" w:hAnsi="Arial" w:cs="Arial"/>
          <w:sz w:val="22"/>
          <w:szCs w:val="22"/>
          <w:lang w:val="sr-Cyrl-RS"/>
        </w:rPr>
        <w:t xml:space="preserve">године. </w:t>
      </w:r>
      <w:r w:rsidRPr="00C14A84">
        <w:rPr>
          <w:rFonts w:ascii="Arial" w:hAnsi="Arial" w:cs="Arial"/>
          <w:sz w:val="22"/>
          <w:szCs w:val="22"/>
        </w:rPr>
        <w:t>Свеобухватни циљеви су да се обезбеди да општина добије „вредност за новац“ од улагања које је уложило у тренутну ГИС инфраструктуру и да подржи развојне планове.</w:t>
      </w:r>
    </w:p>
    <w:p w:rsidR="00C14A84" w:rsidRDefault="00530E54" w:rsidP="004F6B9C">
      <w:pPr>
        <w:spacing w:after="120"/>
        <w:jc w:val="both"/>
        <w:rPr>
          <w:rFonts w:ascii="Arial" w:hAnsi="Arial" w:cs="Arial"/>
          <w:sz w:val="22"/>
          <w:szCs w:val="22"/>
          <w:lang w:val="sr-Cyrl-RS"/>
        </w:rPr>
      </w:pPr>
      <w:r>
        <w:rPr>
          <w:rFonts w:ascii="Arial" w:hAnsi="Arial" w:cs="Arial"/>
          <w:sz w:val="22"/>
          <w:szCs w:val="22"/>
          <w:lang w:val="sr-Cyrl-RS"/>
        </w:rPr>
        <w:t>Документом</w:t>
      </w:r>
      <w:r w:rsidR="00C14A84">
        <w:rPr>
          <w:rFonts w:ascii="Arial" w:hAnsi="Arial" w:cs="Arial"/>
          <w:sz w:val="22"/>
          <w:szCs w:val="22"/>
          <w:lang w:val="sr-Cyrl-RS"/>
        </w:rPr>
        <w:t xml:space="preserve"> је дефинисано шест</w:t>
      </w:r>
      <w:r>
        <w:rPr>
          <w:rFonts w:ascii="Arial" w:hAnsi="Arial" w:cs="Arial"/>
          <w:sz w:val="22"/>
          <w:szCs w:val="22"/>
          <w:lang w:val="sr-Cyrl-RS"/>
        </w:rPr>
        <w:t xml:space="preserve"> стратешких</w:t>
      </w:r>
      <w:r w:rsidR="00C14A84">
        <w:rPr>
          <w:rFonts w:ascii="Arial" w:hAnsi="Arial" w:cs="Arial"/>
          <w:sz w:val="22"/>
          <w:szCs w:val="22"/>
          <w:lang w:val="sr-Cyrl-RS"/>
        </w:rPr>
        <w:t xml:space="preserve"> приоритета</w:t>
      </w:r>
      <w:r>
        <w:rPr>
          <w:rFonts w:ascii="Arial" w:hAnsi="Arial" w:cs="Arial"/>
          <w:sz w:val="22"/>
          <w:szCs w:val="22"/>
          <w:lang w:val="sr-Cyrl-RS"/>
        </w:rPr>
        <w:t>:</w:t>
      </w:r>
    </w:p>
    <w:p w:rsidR="00530E54" w:rsidRDefault="00530E54" w:rsidP="004F6B9C">
      <w:pPr>
        <w:numPr>
          <w:ilvl w:val="0"/>
          <w:numId w:val="12"/>
        </w:numPr>
        <w:spacing w:after="120"/>
        <w:ind w:left="714" w:hanging="357"/>
        <w:jc w:val="both"/>
        <w:rPr>
          <w:rFonts w:ascii="Arial" w:hAnsi="Arial" w:cs="Arial"/>
          <w:sz w:val="22"/>
          <w:szCs w:val="22"/>
          <w:lang w:val="sr-Cyrl-RS"/>
        </w:rPr>
      </w:pPr>
      <w:r w:rsidRPr="00530E54">
        <w:rPr>
          <w:rFonts w:ascii="Arial" w:hAnsi="Arial" w:cs="Arial"/>
          <w:sz w:val="22"/>
          <w:szCs w:val="22"/>
          <w:lang w:val="sr-Cyrl-RS"/>
        </w:rPr>
        <w:t>Настојати да се одржи и где год је то могуће побољша  ГИС ресурс</w:t>
      </w:r>
    </w:p>
    <w:p w:rsidR="00530E54" w:rsidRDefault="00530E54" w:rsidP="004F6B9C">
      <w:pPr>
        <w:numPr>
          <w:ilvl w:val="0"/>
          <w:numId w:val="12"/>
        </w:numPr>
        <w:spacing w:after="120"/>
        <w:ind w:left="714" w:hanging="357"/>
        <w:jc w:val="both"/>
        <w:rPr>
          <w:rFonts w:ascii="Arial" w:hAnsi="Arial" w:cs="Arial"/>
          <w:sz w:val="22"/>
          <w:szCs w:val="22"/>
          <w:lang w:val="sr-Cyrl-RS"/>
        </w:rPr>
      </w:pPr>
      <w:r>
        <w:rPr>
          <w:rFonts w:ascii="Arial" w:hAnsi="Arial" w:cs="Arial"/>
          <w:sz w:val="22"/>
          <w:szCs w:val="22"/>
          <w:lang w:val="sr-Cyrl-RS"/>
        </w:rPr>
        <w:t>М</w:t>
      </w:r>
      <w:r w:rsidRPr="00530E54">
        <w:rPr>
          <w:rFonts w:ascii="Arial" w:hAnsi="Arial" w:cs="Arial"/>
          <w:sz w:val="22"/>
          <w:szCs w:val="22"/>
          <w:lang w:val="sr-Cyrl-RS"/>
        </w:rPr>
        <w:t>аксимално искористити потенцијале ГИС-а, повећавајући квантитет и квалитет података  и промовишући његову употребу за побољшање процедура унутар Општинске управе</w:t>
      </w:r>
    </w:p>
    <w:p w:rsidR="00530E54" w:rsidRDefault="00530E54" w:rsidP="004F6B9C">
      <w:pPr>
        <w:numPr>
          <w:ilvl w:val="0"/>
          <w:numId w:val="12"/>
        </w:numPr>
        <w:spacing w:after="120"/>
        <w:ind w:left="714" w:hanging="357"/>
        <w:jc w:val="both"/>
        <w:rPr>
          <w:rFonts w:ascii="Arial" w:hAnsi="Arial" w:cs="Arial"/>
          <w:sz w:val="22"/>
          <w:szCs w:val="22"/>
          <w:lang w:val="sr-Cyrl-RS"/>
        </w:rPr>
      </w:pPr>
      <w:r w:rsidRPr="00530E54">
        <w:rPr>
          <w:rFonts w:ascii="Arial" w:hAnsi="Arial" w:cs="Arial"/>
          <w:sz w:val="22"/>
          <w:szCs w:val="22"/>
          <w:lang w:val="sr-Cyrl-RS"/>
        </w:rPr>
        <w:t>Коришћење најприкладније технологије за задовољавање тренутних и будућих потреба</w:t>
      </w:r>
    </w:p>
    <w:p w:rsidR="00530E54" w:rsidRDefault="00530E54" w:rsidP="004F6B9C">
      <w:pPr>
        <w:numPr>
          <w:ilvl w:val="0"/>
          <w:numId w:val="12"/>
        </w:numPr>
        <w:spacing w:after="120"/>
        <w:ind w:left="714" w:hanging="357"/>
        <w:jc w:val="both"/>
        <w:rPr>
          <w:rFonts w:ascii="Arial" w:hAnsi="Arial" w:cs="Arial"/>
          <w:sz w:val="22"/>
          <w:szCs w:val="22"/>
          <w:lang w:val="sr-Cyrl-RS"/>
        </w:rPr>
      </w:pPr>
      <w:r w:rsidRPr="00530E54">
        <w:rPr>
          <w:rFonts w:ascii="Arial" w:hAnsi="Arial" w:cs="Arial"/>
          <w:sz w:val="22"/>
          <w:szCs w:val="22"/>
          <w:lang w:val="sr-Cyrl-RS"/>
        </w:rPr>
        <w:t>Побољшати кориснички доживљај просторних података</w:t>
      </w:r>
    </w:p>
    <w:p w:rsidR="00530E54" w:rsidRDefault="00530E54" w:rsidP="004F6B9C">
      <w:pPr>
        <w:numPr>
          <w:ilvl w:val="0"/>
          <w:numId w:val="12"/>
        </w:numPr>
        <w:spacing w:after="120"/>
        <w:ind w:left="714" w:hanging="357"/>
        <w:jc w:val="both"/>
        <w:rPr>
          <w:rFonts w:ascii="Arial" w:hAnsi="Arial" w:cs="Arial"/>
          <w:sz w:val="22"/>
          <w:szCs w:val="22"/>
          <w:lang w:val="sr-Cyrl-RS"/>
        </w:rPr>
      </w:pPr>
      <w:r w:rsidRPr="00530E54">
        <w:rPr>
          <w:rFonts w:ascii="Arial" w:hAnsi="Arial" w:cs="Arial"/>
          <w:sz w:val="22"/>
          <w:szCs w:val="22"/>
          <w:lang w:val="sr-Cyrl-RS"/>
        </w:rPr>
        <w:t>Наставити са проактивним размишљањем у употреби ГИС-а</w:t>
      </w:r>
    </w:p>
    <w:p w:rsidR="00530E54" w:rsidRDefault="00530E54" w:rsidP="004F6B9C">
      <w:pPr>
        <w:numPr>
          <w:ilvl w:val="0"/>
          <w:numId w:val="12"/>
        </w:numPr>
        <w:spacing w:after="120"/>
        <w:ind w:left="714" w:hanging="357"/>
        <w:jc w:val="both"/>
        <w:rPr>
          <w:rFonts w:ascii="Arial" w:hAnsi="Arial" w:cs="Arial"/>
          <w:sz w:val="22"/>
          <w:szCs w:val="22"/>
          <w:lang w:val="sr-Cyrl-RS"/>
        </w:rPr>
      </w:pPr>
      <w:r w:rsidRPr="00530E54">
        <w:rPr>
          <w:rFonts w:ascii="Arial" w:hAnsi="Arial" w:cs="Arial"/>
          <w:sz w:val="22"/>
          <w:szCs w:val="22"/>
          <w:lang w:val="sr-Cyrl-RS"/>
        </w:rPr>
        <w:t>Обезбедити једноставан, ефикасан, неопходан и добро коришћен алат и руковати просторним подацима у складу са добром праксом</w:t>
      </w:r>
    </w:p>
    <w:p w:rsidR="00F601F1" w:rsidRDefault="00F601F1" w:rsidP="00A06912">
      <w:pPr>
        <w:spacing w:after="120"/>
        <w:jc w:val="both"/>
        <w:rPr>
          <w:rFonts w:ascii="Arial" w:hAnsi="Arial" w:cs="Arial"/>
          <w:b/>
          <w:bCs/>
          <w:sz w:val="22"/>
          <w:szCs w:val="22"/>
          <w:lang w:val="sr-Cyrl-RS"/>
        </w:rPr>
      </w:pPr>
    </w:p>
    <w:p w:rsidR="00262F35" w:rsidRPr="00262F35" w:rsidRDefault="00262F35" w:rsidP="00262F35">
      <w:pPr>
        <w:spacing w:after="120"/>
        <w:rPr>
          <w:rFonts w:ascii="Arial" w:hAnsi="Arial" w:cs="Arial"/>
          <w:b/>
          <w:bCs/>
          <w:sz w:val="22"/>
          <w:szCs w:val="22"/>
          <w:lang w:val="sr-Cyrl-RS"/>
        </w:rPr>
      </w:pPr>
      <w:r w:rsidRPr="00262F35">
        <w:rPr>
          <w:rFonts w:ascii="Arial" w:hAnsi="Arial" w:cs="Arial"/>
          <w:b/>
          <w:bCs/>
          <w:sz w:val="22"/>
          <w:szCs w:val="22"/>
        </w:rPr>
        <w:t xml:space="preserve">2.6. </w:t>
      </w:r>
      <w:r w:rsidRPr="00262F35">
        <w:rPr>
          <w:rFonts w:ascii="Arial" w:hAnsi="Arial" w:cs="Arial"/>
          <w:b/>
          <w:bCs/>
          <w:sz w:val="22"/>
          <w:szCs w:val="22"/>
          <w:lang w:val="sr-Cyrl-RS"/>
        </w:rPr>
        <w:t>Међуопштински и међународни споразуми</w:t>
      </w:r>
    </w:p>
    <w:p w:rsidR="00262F35" w:rsidRDefault="00262F35" w:rsidP="00DC79CA">
      <w:pPr>
        <w:spacing w:after="120"/>
        <w:jc w:val="both"/>
        <w:rPr>
          <w:rFonts w:ascii="Arial" w:hAnsi="Arial" w:cs="Arial"/>
          <w:sz w:val="22"/>
          <w:szCs w:val="22"/>
        </w:rPr>
      </w:pPr>
      <w:r w:rsidRPr="00262F35">
        <w:rPr>
          <w:rFonts w:ascii="Arial" w:hAnsi="Arial" w:cs="Arial"/>
          <w:sz w:val="22"/>
          <w:szCs w:val="22"/>
        </w:rPr>
        <w:t>1. С</w:t>
      </w:r>
      <w:r w:rsidR="00C36E2D">
        <w:rPr>
          <w:rFonts w:ascii="Arial" w:hAnsi="Arial" w:cs="Arial"/>
          <w:sz w:val="22"/>
          <w:szCs w:val="22"/>
          <w:lang w:val="sr-Cyrl-RS"/>
        </w:rPr>
        <w:t xml:space="preserve">поразум о сарадњи током израде и спровођења Стратегије развоја урбаног подручја града Крагујевца и општина </w:t>
      </w:r>
      <w:r w:rsidR="00532FCA">
        <w:rPr>
          <w:rFonts w:ascii="Arial" w:hAnsi="Arial" w:cs="Arial"/>
          <w:sz w:val="22"/>
          <w:szCs w:val="22"/>
          <w:lang w:val="sr-Cyrl-RS"/>
        </w:rPr>
        <w:t>Б</w:t>
      </w:r>
      <w:r w:rsidR="00C36E2D">
        <w:rPr>
          <w:rFonts w:ascii="Arial" w:hAnsi="Arial" w:cs="Arial"/>
          <w:sz w:val="22"/>
          <w:szCs w:val="22"/>
          <w:lang w:val="sr-Cyrl-RS"/>
        </w:rPr>
        <w:t>аточина, Лапово, Рача, Кнић, Топола и Аранђеловац</w:t>
      </w:r>
      <w:r w:rsidR="00DC79CA">
        <w:rPr>
          <w:rFonts w:ascii="Arial" w:hAnsi="Arial" w:cs="Arial"/>
          <w:sz w:val="22"/>
          <w:szCs w:val="22"/>
          <w:lang w:val="sr-Cyrl-RS"/>
        </w:rPr>
        <w:t xml:space="preserve"> од 14.06.2022.</w:t>
      </w:r>
      <w:r w:rsidRPr="00262F35">
        <w:rPr>
          <w:rFonts w:ascii="Arial" w:hAnsi="Arial" w:cs="Arial"/>
          <w:sz w:val="22"/>
          <w:szCs w:val="22"/>
        </w:rPr>
        <w:t xml:space="preserve"> </w:t>
      </w:r>
      <w:r w:rsidR="00DC79CA">
        <w:rPr>
          <w:rFonts w:ascii="Arial" w:hAnsi="Arial" w:cs="Arial"/>
          <w:sz w:val="22"/>
          <w:szCs w:val="22"/>
          <w:lang w:val="sr-Cyrl-RS"/>
        </w:rPr>
        <w:t xml:space="preserve">године. </w:t>
      </w:r>
      <w:r w:rsidRPr="00262F35">
        <w:rPr>
          <w:rFonts w:ascii="Arial" w:hAnsi="Arial" w:cs="Arial"/>
          <w:sz w:val="22"/>
          <w:szCs w:val="22"/>
        </w:rPr>
        <w:t>Предмет овог Споразума је сарадња на изради и спровођењу Стратегије развоја урбаног подручја града Крагујевца и општина Баточина, Лапово, Рача, Кнић, Топола и Аранђеловац. Циљ израде Стратегије је дефинисање заједничких праваца развоја урбаног подручја града Крагујевца и општина Баточина, Лапово, Рача, Кнић, Топола и Аранђеловац, предлагање заједничких циљева и начина деловања, и олакшавање спровођења заједничких пројеката урбаног развоја.</w:t>
      </w:r>
    </w:p>
    <w:p w:rsidR="00262F35" w:rsidRPr="000C77FE" w:rsidRDefault="00262F35" w:rsidP="00DC79CA">
      <w:pPr>
        <w:spacing w:after="120"/>
        <w:jc w:val="both"/>
        <w:rPr>
          <w:rFonts w:ascii="Arial" w:hAnsi="Arial" w:cs="Arial"/>
          <w:sz w:val="22"/>
          <w:szCs w:val="22"/>
          <w:lang w:val="sr-Cyrl-RS"/>
        </w:rPr>
      </w:pPr>
      <w:r w:rsidRPr="00262F35">
        <w:rPr>
          <w:rFonts w:ascii="Arial" w:hAnsi="Arial" w:cs="Arial"/>
          <w:sz w:val="22"/>
          <w:szCs w:val="22"/>
        </w:rPr>
        <w:br/>
        <w:t xml:space="preserve">2. Уговор о донацији </w:t>
      </w:r>
      <w:r w:rsidR="004108BE">
        <w:rPr>
          <w:rFonts w:ascii="Arial" w:hAnsi="Arial" w:cs="Arial"/>
          <w:sz w:val="22"/>
          <w:szCs w:val="22"/>
          <w:lang w:val="sr-Cyrl-RS"/>
        </w:rPr>
        <w:t>за</w:t>
      </w:r>
      <w:r w:rsidRPr="00262F35">
        <w:rPr>
          <w:rFonts w:ascii="Arial" w:hAnsi="Arial" w:cs="Arial"/>
          <w:sz w:val="22"/>
          <w:szCs w:val="22"/>
        </w:rPr>
        <w:t xml:space="preserve"> </w:t>
      </w:r>
      <w:r w:rsidR="004108BE">
        <w:rPr>
          <w:rFonts w:ascii="Arial" w:hAnsi="Arial" w:cs="Arial"/>
          <w:sz w:val="22"/>
          <w:szCs w:val="22"/>
          <w:lang w:val="sr-Cyrl-RS"/>
        </w:rPr>
        <w:t>п</w:t>
      </w:r>
      <w:r w:rsidRPr="00262F35">
        <w:rPr>
          <w:rFonts w:ascii="Arial" w:hAnsi="Arial" w:cs="Arial"/>
          <w:sz w:val="22"/>
          <w:szCs w:val="22"/>
        </w:rPr>
        <w:t>ројекат</w:t>
      </w:r>
      <w:r w:rsidR="004108BE">
        <w:rPr>
          <w:rFonts w:ascii="Arial" w:hAnsi="Arial" w:cs="Arial"/>
          <w:sz w:val="22"/>
          <w:szCs w:val="22"/>
          <w:lang w:val="sr-Cyrl-RS"/>
        </w:rPr>
        <w:t xml:space="preserve"> „</w:t>
      </w:r>
      <w:r w:rsidRPr="00262F35">
        <w:rPr>
          <w:rFonts w:ascii="Arial" w:hAnsi="Arial" w:cs="Arial"/>
          <w:sz w:val="22"/>
          <w:szCs w:val="22"/>
        </w:rPr>
        <w:t xml:space="preserve">Сви грађани Тополе - једнаки и укључени” </w:t>
      </w:r>
      <w:r w:rsidR="00DC79CA">
        <w:rPr>
          <w:rFonts w:ascii="Arial" w:hAnsi="Arial" w:cs="Arial"/>
          <w:sz w:val="22"/>
          <w:szCs w:val="22"/>
          <w:lang w:val="sr-Cyrl-RS"/>
        </w:rPr>
        <w:t>од</w:t>
      </w:r>
      <w:r w:rsidR="004108BE">
        <w:rPr>
          <w:rFonts w:ascii="Arial" w:hAnsi="Arial" w:cs="Arial"/>
          <w:sz w:val="22"/>
          <w:szCs w:val="22"/>
          <w:lang w:val="sr-Cyrl-RS"/>
        </w:rPr>
        <w:t xml:space="preserve"> </w:t>
      </w:r>
      <w:r w:rsidR="004108BE" w:rsidRPr="004108BE">
        <w:rPr>
          <w:rFonts w:ascii="Arial" w:hAnsi="Arial" w:cs="Arial"/>
          <w:sz w:val="22"/>
          <w:szCs w:val="22"/>
        </w:rPr>
        <w:t>02.07.2021. године</w:t>
      </w:r>
      <w:r w:rsidR="004108BE">
        <w:rPr>
          <w:rFonts w:ascii="Arial" w:hAnsi="Arial" w:cs="Arial"/>
          <w:sz w:val="22"/>
          <w:szCs w:val="22"/>
          <w:lang w:val="sr-Cyrl-RS"/>
        </w:rPr>
        <w:t>. Број донације</w:t>
      </w:r>
      <w:r w:rsidRPr="00262F35">
        <w:rPr>
          <w:rFonts w:ascii="Arial" w:hAnsi="Arial" w:cs="Arial"/>
          <w:sz w:val="22"/>
          <w:szCs w:val="22"/>
        </w:rPr>
        <w:t>: УНОПС-СХАИ-2021-Грант-004. Овај уговор је сачињен између Канцеларије Уједињених нација за пројектне услуге (“УНОПС”) и Општине Топола</w:t>
      </w:r>
      <w:r w:rsidR="004108BE">
        <w:rPr>
          <w:rFonts w:ascii="Arial" w:hAnsi="Arial" w:cs="Arial"/>
          <w:sz w:val="22"/>
          <w:szCs w:val="22"/>
          <w:lang w:val="sr-Cyrl-RS"/>
        </w:rPr>
        <w:t xml:space="preserve"> </w:t>
      </w:r>
      <w:r w:rsidRPr="00262F35">
        <w:rPr>
          <w:rFonts w:ascii="Arial" w:hAnsi="Arial" w:cs="Arial"/>
          <w:sz w:val="22"/>
          <w:szCs w:val="22"/>
        </w:rPr>
        <w:t xml:space="preserve">- допринос повећаном социјалном укључивању жена и мушкараца, девојчица </w:t>
      </w:r>
      <w:r w:rsidR="004108BE">
        <w:rPr>
          <w:rFonts w:ascii="Arial" w:hAnsi="Arial" w:cs="Arial"/>
          <w:sz w:val="22"/>
          <w:szCs w:val="22"/>
          <w:lang w:val="sr-Cyrl-RS"/>
        </w:rPr>
        <w:t>и</w:t>
      </w:r>
      <w:r w:rsidRPr="00262F35">
        <w:rPr>
          <w:rFonts w:ascii="Arial" w:hAnsi="Arial" w:cs="Arial"/>
          <w:sz w:val="22"/>
          <w:szCs w:val="22"/>
        </w:rPr>
        <w:t xml:space="preserve"> дечака који се суочавају с сиромаштвом и социјалном искљученошћу, омогућавајући им да живе достојанствено и активно учествују у друштву. Циљ овог Уговора је да се пружи подршка за Активност која доприноси побољшању животних услова за најугроженије жене и мушкарце, девојке и дечаке на одржив и одговоран начин куповином индивидуалних стамбених јединица са пратећим активним мерама социјалне инклузије у Општини Топола.</w:t>
      </w:r>
    </w:p>
    <w:p w:rsidR="00262F35" w:rsidRDefault="00262F35" w:rsidP="00DC79CA">
      <w:pPr>
        <w:spacing w:after="120"/>
        <w:jc w:val="both"/>
        <w:rPr>
          <w:rFonts w:ascii="Arial" w:hAnsi="Arial" w:cs="Arial"/>
          <w:sz w:val="22"/>
          <w:szCs w:val="22"/>
        </w:rPr>
      </w:pPr>
      <w:r w:rsidRPr="00262F35">
        <w:rPr>
          <w:rFonts w:ascii="Arial" w:hAnsi="Arial" w:cs="Arial"/>
          <w:sz w:val="22"/>
          <w:szCs w:val="22"/>
        </w:rPr>
        <w:br/>
        <w:t>3. </w:t>
      </w:r>
      <w:r w:rsidR="001903BF">
        <w:rPr>
          <w:rFonts w:ascii="Arial" w:hAnsi="Arial" w:cs="Arial"/>
          <w:sz w:val="22"/>
          <w:szCs w:val="22"/>
          <w:lang w:val="sr-Cyrl-RS"/>
        </w:rPr>
        <w:t>Меморандум о разумевању између Програма Уједињених нација за развој и општине Топола</w:t>
      </w:r>
      <w:r w:rsidRPr="00262F35">
        <w:rPr>
          <w:rFonts w:ascii="Arial" w:hAnsi="Arial" w:cs="Arial"/>
          <w:sz w:val="22"/>
          <w:szCs w:val="22"/>
        </w:rPr>
        <w:t xml:space="preserve"> </w:t>
      </w:r>
      <w:r w:rsidR="001903BF">
        <w:rPr>
          <w:rFonts w:ascii="Arial" w:hAnsi="Arial" w:cs="Arial"/>
          <w:sz w:val="22"/>
          <w:szCs w:val="22"/>
          <w:lang w:val="sr-Cyrl-RS"/>
        </w:rPr>
        <w:t>з</w:t>
      </w:r>
      <w:r w:rsidRPr="00262F35">
        <w:rPr>
          <w:rFonts w:ascii="Arial" w:hAnsi="Arial" w:cs="Arial"/>
          <w:sz w:val="22"/>
          <w:szCs w:val="22"/>
        </w:rPr>
        <w:t>а Пројекат "Регионални програм за локалну демократију на Западном Балкану (ReLOaD2)",</w:t>
      </w:r>
      <w:r w:rsidR="0056367F">
        <w:rPr>
          <w:rFonts w:ascii="Arial" w:hAnsi="Arial" w:cs="Arial"/>
          <w:sz w:val="22"/>
          <w:szCs w:val="22"/>
          <w:lang w:val="sr-Cyrl-RS"/>
        </w:rPr>
        <w:t xml:space="preserve"> </w:t>
      </w:r>
      <w:r w:rsidRPr="00262F35">
        <w:rPr>
          <w:rFonts w:ascii="Arial" w:hAnsi="Arial" w:cs="Arial"/>
          <w:sz w:val="22"/>
          <w:szCs w:val="22"/>
          <w:lang w:val="sr-Cyrl-RS"/>
        </w:rPr>
        <w:t>број пројекта</w:t>
      </w:r>
      <w:r w:rsidRPr="00262F35">
        <w:rPr>
          <w:rFonts w:ascii="Arial" w:hAnsi="Arial" w:cs="Arial"/>
          <w:sz w:val="22"/>
          <w:szCs w:val="22"/>
        </w:rPr>
        <w:t>:</w:t>
      </w:r>
      <w:r w:rsidRPr="00262F35">
        <w:rPr>
          <w:rFonts w:ascii="Arial" w:hAnsi="Arial" w:cs="Arial"/>
          <w:sz w:val="22"/>
          <w:szCs w:val="22"/>
          <w:lang w:val="sr-Cyrl-RS"/>
        </w:rPr>
        <w:t xml:space="preserve"> </w:t>
      </w:r>
      <w:r w:rsidRPr="00262F35">
        <w:rPr>
          <w:rFonts w:ascii="Arial" w:hAnsi="Arial" w:cs="Arial"/>
          <w:sz w:val="22"/>
          <w:szCs w:val="22"/>
        </w:rPr>
        <w:t xml:space="preserve">00120547 - Сврха овог Меморандума је обезбеђивање оквира сарадње и олакшавање и јачање сарадње између Страна, на неексклузивној основи, у областима од заједничког интереса: </w:t>
      </w:r>
    </w:p>
    <w:p w:rsidR="00262F35" w:rsidRDefault="00262F35" w:rsidP="00DC79CA">
      <w:pPr>
        <w:spacing w:after="120"/>
        <w:jc w:val="both"/>
        <w:rPr>
          <w:rFonts w:ascii="Arial" w:hAnsi="Arial" w:cs="Arial"/>
          <w:sz w:val="22"/>
          <w:szCs w:val="22"/>
        </w:rPr>
      </w:pPr>
      <w:r w:rsidRPr="00262F35">
        <w:rPr>
          <w:rFonts w:ascii="Arial" w:hAnsi="Arial" w:cs="Arial"/>
          <w:sz w:val="22"/>
          <w:szCs w:val="22"/>
        </w:rPr>
        <w:t xml:space="preserve">-  Одржив и инклузиван раст: подржати ниско-угљеничну економију, заштиту животне средине и отпорност; помоћи у увођењу е-пословања и дигиталне економије; јачати конкурентност привреде; подржати достојанствен рад и унапредити предузетништво и вештине за запошљивост укључујући и послове будућности; помоћи у креирању релевантних политика, законодавних и финансијских оквира који омогућавају одржив, зелени и кружни раст; подржати политике и мере прилагођавања и ублажавања климатских промена; помоћи имплементацију решења заснованих на природи, одрживо управљање и заштиту природних ресурса. </w:t>
      </w:r>
    </w:p>
    <w:p w:rsidR="00262F35" w:rsidRDefault="00262F35" w:rsidP="00DC79CA">
      <w:pPr>
        <w:spacing w:after="120"/>
        <w:jc w:val="both"/>
        <w:rPr>
          <w:rFonts w:ascii="Arial" w:hAnsi="Arial" w:cs="Arial"/>
          <w:sz w:val="22"/>
          <w:szCs w:val="22"/>
        </w:rPr>
      </w:pPr>
      <w:r w:rsidRPr="00262F35">
        <w:rPr>
          <w:rFonts w:ascii="Arial" w:hAnsi="Arial" w:cs="Arial"/>
          <w:sz w:val="22"/>
          <w:szCs w:val="22"/>
        </w:rPr>
        <w:t>-  Демократско управљање и пружање јавних услуга усмерено на људе: унапредити систем планирања и управљања развојем и његову ефикасну везу са јавним буџетима и транспарентно управљање јавним финансијама; помоћи у осмишљавању и увођењу финансијских алата који усмеравају финансирање јавног и приватног сектора ка одрживом развоју и квалитету живота људи; обезбедити развој институционалних капацитета за добро и ефикасно управљање; подржати јачање управљања комуналним предузећима и дигиталну трансформацију у јавном сектору ради ефикаснијег обликовања политика и одлучивања, те приступачнијих и модернизованих јавних услуга; помоћи одрживој урбаној трансформацији и будућим градовима; подржати оснаживање жена лидерки, подржати побољшану ефикасност и транспарентност институција за спровођење закона и управљање безбедношћу.</w:t>
      </w:r>
    </w:p>
    <w:p w:rsidR="00262F35" w:rsidRDefault="00262F35" w:rsidP="00DC79CA">
      <w:pPr>
        <w:spacing w:after="120"/>
        <w:jc w:val="both"/>
        <w:rPr>
          <w:rFonts w:ascii="Arial" w:hAnsi="Arial" w:cs="Arial"/>
          <w:sz w:val="22"/>
          <w:szCs w:val="22"/>
        </w:rPr>
      </w:pPr>
      <w:r w:rsidRPr="00262F35">
        <w:rPr>
          <w:rFonts w:ascii="Arial" w:hAnsi="Arial" w:cs="Arial"/>
          <w:sz w:val="22"/>
          <w:szCs w:val="22"/>
        </w:rPr>
        <w:t xml:space="preserve"> -   Друштвена кохезија: подржати активне и инклузивне заједнице и цивилно друштво за континуиран дијалог међу грађанима, укључујући и маргинализоване; помоћи изградњи поверења и критичког размишљања, посебно међу младим људима; оснажити локалне заједнице као живахне демократске ћелије друштва; подржати повећање иницијатива за одржање мира које доприносе одрживој стабилности.</w:t>
      </w:r>
    </w:p>
    <w:p w:rsidR="000C77FE" w:rsidRPr="000C77FE" w:rsidRDefault="000C77FE" w:rsidP="00DC79CA">
      <w:pPr>
        <w:spacing w:after="120"/>
        <w:jc w:val="both"/>
        <w:rPr>
          <w:rFonts w:ascii="Arial" w:hAnsi="Arial" w:cs="Arial"/>
          <w:color w:val="FF0000"/>
          <w:sz w:val="22"/>
          <w:szCs w:val="22"/>
          <w:lang w:val="sr-Cyrl-RS"/>
        </w:rPr>
      </w:pPr>
      <w:r>
        <w:rPr>
          <w:rFonts w:ascii="Arial" w:hAnsi="Arial" w:cs="Arial"/>
          <w:sz w:val="22"/>
          <w:szCs w:val="22"/>
          <w:lang w:val="sr-Cyrl-RS"/>
        </w:rPr>
        <w:t>Меморандум је потписан 16.09.2021. године.</w:t>
      </w:r>
    </w:p>
    <w:p w:rsidR="00262F35" w:rsidRDefault="00262F35" w:rsidP="00A06912">
      <w:pPr>
        <w:spacing w:after="120"/>
        <w:jc w:val="both"/>
        <w:rPr>
          <w:rFonts w:ascii="Arial" w:hAnsi="Arial" w:cs="Arial"/>
          <w:b/>
          <w:bCs/>
          <w:sz w:val="22"/>
          <w:szCs w:val="22"/>
          <w:lang w:val="sr-Cyrl-RS"/>
        </w:rPr>
      </w:pPr>
    </w:p>
    <w:p w:rsidR="00A06912" w:rsidRPr="000F57E1" w:rsidRDefault="000F57E1" w:rsidP="00A06912">
      <w:pPr>
        <w:spacing w:after="120"/>
        <w:jc w:val="both"/>
        <w:rPr>
          <w:rFonts w:ascii="Arial" w:hAnsi="Arial" w:cs="Arial"/>
          <w:b/>
          <w:bCs/>
          <w:sz w:val="22"/>
          <w:szCs w:val="22"/>
          <w:lang w:val="sr-Cyrl-RS"/>
        </w:rPr>
      </w:pPr>
      <w:r w:rsidRPr="000F57E1">
        <w:rPr>
          <w:rFonts w:ascii="Arial" w:hAnsi="Arial" w:cs="Arial"/>
          <w:b/>
          <w:bCs/>
          <w:sz w:val="22"/>
          <w:szCs w:val="22"/>
          <w:lang w:val="sr-Cyrl-RS"/>
        </w:rPr>
        <w:t xml:space="preserve">2.5.1. Табеларни приказ циљева и мера дефинисаних Планом развоја општине Топола </w:t>
      </w:r>
      <w:r>
        <w:rPr>
          <w:rFonts w:ascii="Arial" w:hAnsi="Arial" w:cs="Arial"/>
          <w:b/>
          <w:bCs/>
          <w:sz w:val="22"/>
          <w:szCs w:val="22"/>
          <w:lang w:val="sr-Cyrl-RS"/>
        </w:rPr>
        <w:t xml:space="preserve">за период </w:t>
      </w:r>
      <w:r w:rsidRPr="000F57E1">
        <w:rPr>
          <w:rFonts w:ascii="Arial" w:hAnsi="Arial" w:cs="Arial"/>
          <w:b/>
          <w:bCs/>
          <w:sz w:val="22"/>
          <w:szCs w:val="22"/>
          <w:lang w:val="sr-Cyrl-RS"/>
        </w:rPr>
        <w:t>2021-2031.</w:t>
      </w:r>
      <w:r>
        <w:rPr>
          <w:rFonts w:ascii="Arial" w:hAnsi="Arial" w:cs="Arial"/>
          <w:b/>
          <w:bCs/>
          <w:sz w:val="22"/>
          <w:szCs w:val="22"/>
          <w:lang w:val="sr-Cyrl-RS"/>
        </w:rPr>
        <w:t xml:space="preserve"> године</w:t>
      </w:r>
    </w:p>
    <w:p w:rsidR="00F21C35" w:rsidRPr="003E654B" w:rsidRDefault="00F21C35" w:rsidP="00F21C35">
      <w:pPr>
        <w:spacing w:after="120"/>
        <w:jc w:val="both"/>
        <w:rPr>
          <w:rFonts w:ascii="Arial" w:hAnsi="Arial" w:cs="Arial"/>
          <w:b/>
          <w:bCs/>
          <w:i/>
          <w:iCs/>
          <w:sz w:val="22"/>
          <w:szCs w:val="22"/>
          <w:lang w:val="sr-Cyrl-RS"/>
        </w:rPr>
      </w:pPr>
      <w:r w:rsidRPr="00F21C35">
        <w:rPr>
          <w:rFonts w:ascii="Arial" w:hAnsi="Arial" w:cs="Arial"/>
          <w:sz w:val="22"/>
          <w:szCs w:val="22"/>
          <w:lang w:val="sr-Cyrl-RS"/>
        </w:rPr>
        <w:t xml:space="preserve">План развоја ЈЛС је документ који одређује основну структуру средњорочног плана ЈЛС, односно </w:t>
      </w:r>
      <w:r w:rsidRPr="001A12E6">
        <w:rPr>
          <w:rFonts w:ascii="Arial" w:hAnsi="Arial" w:cs="Arial"/>
          <w:i/>
          <w:iCs/>
          <w:sz w:val="22"/>
          <w:szCs w:val="22"/>
          <w:lang w:val="sr-Cyrl-RS"/>
        </w:rPr>
        <w:t xml:space="preserve">у средњорочни план се из њега </w:t>
      </w:r>
      <w:r w:rsidRPr="003E654B">
        <w:rPr>
          <w:rFonts w:ascii="Arial" w:hAnsi="Arial" w:cs="Arial"/>
          <w:b/>
          <w:bCs/>
          <w:i/>
          <w:iCs/>
          <w:sz w:val="22"/>
          <w:szCs w:val="22"/>
          <w:lang w:val="sr-Cyrl-RS"/>
        </w:rPr>
        <w:t>директно преузимају циљеви и мере који су њиме утврђени и повезани показатељи учинка.</w:t>
      </w:r>
    </w:p>
    <w:p w:rsidR="00530E54" w:rsidRDefault="004529B0" w:rsidP="00530E54">
      <w:pPr>
        <w:spacing w:after="120"/>
        <w:jc w:val="both"/>
        <w:rPr>
          <w:rFonts w:ascii="Arial" w:hAnsi="Arial" w:cs="Arial"/>
          <w:sz w:val="22"/>
          <w:szCs w:val="22"/>
          <w:lang w:val="sr-Cyrl-RS"/>
        </w:rPr>
      </w:pPr>
      <w:r>
        <w:rPr>
          <w:rFonts w:ascii="Arial" w:hAnsi="Arial" w:cs="Arial"/>
          <w:sz w:val="22"/>
          <w:szCs w:val="22"/>
          <w:lang w:val="sr-Cyrl-RS"/>
        </w:rPr>
        <w:t xml:space="preserve">У наредној табели </w:t>
      </w:r>
      <w:r w:rsidR="00B876D6">
        <w:rPr>
          <w:rFonts w:ascii="Arial" w:hAnsi="Arial" w:cs="Arial"/>
          <w:sz w:val="22"/>
          <w:szCs w:val="22"/>
          <w:lang w:val="sr-Cyrl-RS"/>
        </w:rPr>
        <w:t xml:space="preserve">(Табела </w:t>
      </w:r>
      <w:r w:rsidR="00E76603">
        <w:rPr>
          <w:rFonts w:ascii="Arial" w:hAnsi="Arial" w:cs="Arial"/>
          <w:sz w:val="22"/>
          <w:szCs w:val="22"/>
          <w:lang w:val="sr-Latn-RS"/>
        </w:rPr>
        <w:t>4</w:t>
      </w:r>
      <w:r w:rsidR="00B876D6">
        <w:rPr>
          <w:rFonts w:ascii="Arial" w:hAnsi="Arial" w:cs="Arial"/>
          <w:sz w:val="22"/>
          <w:szCs w:val="22"/>
          <w:lang w:val="sr-Cyrl-RS"/>
        </w:rPr>
        <w:t xml:space="preserve">.) </w:t>
      </w:r>
      <w:r>
        <w:rPr>
          <w:rFonts w:ascii="Arial" w:hAnsi="Arial" w:cs="Arial"/>
          <w:sz w:val="22"/>
          <w:szCs w:val="22"/>
          <w:lang w:val="sr-Cyrl-RS"/>
        </w:rPr>
        <w:t xml:space="preserve">дат је преглед циљева, мера и </w:t>
      </w:r>
      <w:r w:rsidR="00B70FF8">
        <w:rPr>
          <w:rFonts w:ascii="Arial" w:hAnsi="Arial" w:cs="Arial"/>
          <w:sz w:val="22"/>
          <w:szCs w:val="22"/>
          <w:lang w:val="sr-Cyrl-RS"/>
        </w:rPr>
        <w:t>утврђених показатеља, дефинисаних Планом развоја општине Топола за период 2021-20</w:t>
      </w:r>
      <w:r w:rsidR="0056367F">
        <w:rPr>
          <w:rFonts w:ascii="Arial" w:hAnsi="Arial" w:cs="Arial"/>
          <w:sz w:val="22"/>
          <w:szCs w:val="22"/>
          <w:lang w:val="sr-Cyrl-RS"/>
        </w:rPr>
        <w:t>31</w:t>
      </w:r>
      <w:r w:rsidR="00B70FF8">
        <w:rPr>
          <w:rFonts w:ascii="Arial" w:hAnsi="Arial" w:cs="Arial"/>
          <w:sz w:val="22"/>
          <w:szCs w:val="22"/>
          <w:lang w:val="sr-Cyrl-RS"/>
        </w:rPr>
        <w:t>. године.</w:t>
      </w:r>
    </w:p>
    <w:p w:rsidR="00B876D6" w:rsidRPr="00C14A84" w:rsidRDefault="00B876D6" w:rsidP="00530E54">
      <w:pPr>
        <w:spacing w:after="120"/>
        <w:jc w:val="both"/>
        <w:rPr>
          <w:rFonts w:ascii="Arial" w:hAnsi="Arial" w:cs="Arial"/>
          <w:sz w:val="22"/>
          <w:szCs w:val="22"/>
          <w:lang w:val="sr-Cyrl-RS"/>
        </w:rPr>
      </w:pPr>
    </w:p>
    <w:p w:rsidR="00F601F1" w:rsidRDefault="00F601F1" w:rsidP="00B7247E">
      <w:pPr>
        <w:rPr>
          <w:rFonts w:ascii="Arial" w:hAnsi="Arial" w:cs="Arial"/>
          <w:sz w:val="22"/>
          <w:szCs w:val="22"/>
        </w:rPr>
      </w:pPr>
    </w:p>
    <w:p w:rsidR="00F601F1" w:rsidRPr="00262F35" w:rsidRDefault="00E25BED" w:rsidP="00262F35">
      <w:pPr>
        <w:spacing w:after="120"/>
        <w:jc w:val="both"/>
        <w:rPr>
          <w:rFonts w:ascii="Arial" w:hAnsi="Arial" w:cs="Arial"/>
          <w:color w:val="FF0000"/>
          <w:sz w:val="22"/>
          <w:szCs w:val="22"/>
          <w:lang w:val="sr-Cyrl-RS"/>
        </w:rPr>
        <w:sectPr w:rsidR="00F601F1" w:rsidRPr="00262F35" w:rsidSect="00EE318F">
          <w:footerReference w:type="default" r:id="rId17"/>
          <w:headerReference w:type="first" r:id="rId18"/>
          <w:footerReference w:type="first" r:id="rId19"/>
          <w:pgSz w:w="11906" w:h="16838"/>
          <w:pgMar w:top="850" w:right="850" w:bottom="906" w:left="850" w:header="720" w:footer="850" w:gutter="0"/>
          <w:pgNumType w:start="1"/>
          <w:cols w:space="720"/>
          <w:titlePg/>
          <w:docGrid w:linePitch="360"/>
        </w:sectPr>
      </w:pPr>
      <w:r w:rsidRPr="00262F35">
        <w:rPr>
          <w:rFonts w:ascii="Arial" w:hAnsi="Arial" w:cs="Arial"/>
          <w:color w:val="FF0000"/>
          <w:sz w:val="22"/>
          <w:szCs w:val="22"/>
          <w:lang w:val="sr-Cyrl-RS"/>
        </w:rPr>
        <w:t xml:space="preserve"> </w:t>
      </w:r>
    </w:p>
    <w:tbl>
      <w:tblPr>
        <w:tblW w:w="0" w:type="auto"/>
        <w:tblInd w:w="-5" w:type="dxa"/>
        <w:tblLayout w:type="fixed"/>
        <w:tblCellMar>
          <w:left w:w="122" w:type="dxa"/>
        </w:tblCellMar>
        <w:tblLook w:val="0000" w:firstRow="0" w:lastRow="0" w:firstColumn="0" w:lastColumn="0" w:noHBand="0" w:noVBand="0"/>
      </w:tblPr>
      <w:tblGrid>
        <w:gridCol w:w="3420"/>
        <w:gridCol w:w="6346"/>
        <w:gridCol w:w="5387"/>
      </w:tblGrid>
      <w:tr w:rsidR="00B70FF8" w:rsidTr="00555A17">
        <w:trPr>
          <w:trHeight w:val="74"/>
        </w:trPr>
        <w:tc>
          <w:tcPr>
            <w:tcW w:w="3420" w:type="dxa"/>
            <w:tcBorders>
              <w:top w:val="single" w:sz="4" w:space="0" w:color="00000A"/>
              <w:left w:val="single" w:sz="4" w:space="0" w:color="00000A"/>
              <w:bottom w:val="single" w:sz="4" w:space="0" w:color="00000A"/>
            </w:tcBorders>
            <w:shd w:val="clear" w:color="auto" w:fill="E6E6E6"/>
            <w:vAlign w:val="center"/>
          </w:tcPr>
          <w:p w:rsidR="00B70FF8" w:rsidRDefault="00B70FF8">
            <w:pPr>
              <w:spacing w:line="20" w:lineRule="atLeast"/>
              <w:jc w:val="center"/>
            </w:pPr>
            <w:r>
              <w:rPr>
                <w:rFonts w:ascii="Arial" w:hAnsi="Arial" w:cs="Arial"/>
                <w:b/>
                <w:bCs/>
                <w:sz w:val="20"/>
                <w:szCs w:val="20"/>
                <w:lang w:val="sr-Cyrl-CS"/>
              </w:rPr>
              <w:t>ПРИОРИТЕТНИ</w:t>
            </w:r>
            <w:r>
              <w:rPr>
                <w:rFonts w:ascii="Arial" w:hAnsi="Arial" w:cs="Arial"/>
                <w:b/>
                <w:bCs/>
                <w:sz w:val="20"/>
                <w:szCs w:val="20"/>
              </w:rPr>
              <w:t xml:space="preserve"> ЦИЉ</w:t>
            </w: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Default="00B70FF8">
            <w:pPr>
              <w:spacing w:line="20" w:lineRule="atLeast"/>
              <w:jc w:val="center"/>
            </w:pPr>
            <w:r>
              <w:rPr>
                <w:rFonts w:ascii="Arial" w:hAnsi="Arial" w:cs="Arial"/>
                <w:b/>
                <w:bCs/>
                <w:sz w:val="20"/>
                <w:szCs w:val="20"/>
                <w:lang w:val="sr-Cyrl-CS"/>
              </w:rPr>
              <w:t>МЕРЕ</w:t>
            </w:r>
          </w:p>
        </w:tc>
        <w:tc>
          <w:tcPr>
            <w:tcW w:w="5387" w:type="dxa"/>
            <w:tcBorders>
              <w:top w:val="single" w:sz="4" w:space="0" w:color="00000A"/>
              <w:left w:val="single" w:sz="4" w:space="0" w:color="00000A"/>
              <w:bottom w:val="single" w:sz="4" w:space="0" w:color="00000A"/>
              <w:right w:val="single" w:sz="4" w:space="0" w:color="00000A"/>
            </w:tcBorders>
            <w:shd w:val="clear" w:color="auto" w:fill="E6E6E6"/>
          </w:tcPr>
          <w:p w:rsidR="00B70FF8" w:rsidRDefault="004332BA">
            <w:pPr>
              <w:spacing w:line="20" w:lineRule="atLeast"/>
              <w:jc w:val="center"/>
              <w:rPr>
                <w:rFonts w:ascii="Arial" w:hAnsi="Arial" w:cs="Arial"/>
                <w:b/>
                <w:bCs/>
                <w:sz w:val="20"/>
                <w:szCs w:val="20"/>
                <w:lang w:val="sr-Cyrl-CS"/>
              </w:rPr>
            </w:pPr>
            <w:r>
              <w:rPr>
                <w:rFonts w:ascii="Arial" w:hAnsi="Arial" w:cs="Arial"/>
                <w:b/>
                <w:bCs/>
                <w:sz w:val="20"/>
                <w:szCs w:val="20"/>
                <w:lang w:val="sr-Cyrl-CS"/>
              </w:rPr>
              <w:t>ИНДИКАТОРИ НА НИВОУ ЦИЉА</w:t>
            </w:r>
          </w:p>
        </w:tc>
      </w:tr>
      <w:tr w:rsidR="00B70FF8" w:rsidTr="00555A17">
        <w:trPr>
          <w:trHeight w:val="715"/>
        </w:trPr>
        <w:tc>
          <w:tcPr>
            <w:tcW w:w="3420" w:type="dxa"/>
            <w:tcBorders>
              <w:top w:val="single" w:sz="4" w:space="0" w:color="00000A"/>
              <w:left w:val="single" w:sz="4" w:space="0" w:color="00000A"/>
              <w:bottom w:val="single" w:sz="4" w:space="0" w:color="00000A"/>
            </w:tcBorders>
            <w:shd w:val="clear" w:color="auto" w:fill="auto"/>
            <w:vAlign w:val="center"/>
          </w:tcPr>
          <w:p w:rsidR="00B70FF8" w:rsidRDefault="00B70FF8">
            <w:pPr>
              <w:spacing w:line="20" w:lineRule="atLeast"/>
            </w:pPr>
            <w:r>
              <w:rPr>
                <w:rFonts w:ascii="Arial" w:eastAsia="MS Mincho" w:hAnsi="Arial" w:cs="Arial"/>
                <w:bCs/>
                <w:sz w:val="20"/>
                <w:szCs w:val="20"/>
                <w:lang w:val="sr-Cyrl-CS" w:eastAsia="sr-Latn-RS"/>
              </w:rPr>
              <w:t>1.1. Унапређење примарне пољопривредне производње</w:t>
            </w:r>
          </w:p>
          <w:p w:rsidR="00B70FF8" w:rsidRDefault="00B70FF8">
            <w:pPr>
              <w:spacing w:line="20" w:lineRule="atLeast"/>
              <w:rPr>
                <w:rFonts w:ascii="Arial" w:eastAsia="MS Mincho" w:hAnsi="Arial" w:cs="Arial"/>
                <w:bCs/>
                <w:color w:val="FF0000"/>
                <w:sz w:val="20"/>
                <w:szCs w:val="20"/>
                <w:lang w:val="ru-RU"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spacing w:line="20" w:lineRule="atLeast"/>
              <w:rPr>
                <w:lang w:val="ru-RU"/>
              </w:rPr>
            </w:pPr>
            <w:r>
              <w:rPr>
                <w:rFonts w:ascii="Arial" w:eastAsia="MS Mincho" w:hAnsi="Arial" w:cs="Arial"/>
                <w:bCs/>
                <w:sz w:val="20"/>
                <w:szCs w:val="20"/>
                <w:lang w:val="sr-Cyrl-CS" w:eastAsia="sr-Latn-RS"/>
              </w:rPr>
              <w:t xml:space="preserve">1.1.1. Повећање примарних засада воћа и винове лозе </w:t>
            </w:r>
          </w:p>
          <w:p w:rsidR="00B70FF8" w:rsidRPr="00A8067A" w:rsidRDefault="00B70FF8">
            <w:pPr>
              <w:spacing w:line="20" w:lineRule="atLeast"/>
              <w:rPr>
                <w:lang w:val="ru-RU"/>
              </w:rPr>
            </w:pPr>
            <w:r>
              <w:rPr>
                <w:rFonts w:ascii="Arial" w:eastAsia="MS Mincho" w:hAnsi="Arial" w:cs="Arial"/>
                <w:bCs/>
                <w:sz w:val="20"/>
                <w:szCs w:val="20"/>
                <w:lang w:val="sr-Cyrl-CS" w:eastAsia="sr-Latn-RS"/>
              </w:rPr>
              <w:t>1.1.2. Повећане површине за гајење култура у заштићеном простору за минимум 30%  у односу на тренутно стање</w:t>
            </w:r>
          </w:p>
          <w:p w:rsidR="00B70FF8" w:rsidRPr="00A8067A" w:rsidRDefault="00B70FF8">
            <w:pPr>
              <w:tabs>
                <w:tab w:val="left" w:pos="266"/>
              </w:tabs>
              <w:spacing w:line="20" w:lineRule="atLeast"/>
              <w:rPr>
                <w:lang w:val="ru-RU"/>
              </w:rPr>
            </w:pPr>
            <w:r>
              <w:rPr>
                <w:rFonts w:ascii="Arial" w:eastAsia="MS Mincho" w:hAnsi="Arial" w:cs="Arial"/>
                <w:bCs/>
                <w:sz w:val="20"/>
                <w:szCs w:val="20"/>
                <w:lang w:val="sr-Cyrl-CS" w:eastAsia="sr-Latn-RS"/>
              </w:rPr>
              <w:t>1.1.3. Повећање броја грла у сектору сточарства за 30% у односу на тренутно стање</w:t>
            </w:r>
          </w:p>
        </w:tc>
        <w:tc>
          <w:tcPr>
            <w:tcW w:w="5387" w:type="dxa"/>
            <w:tcBorders>
              <w:top w:val="single" w:sz="4" w:space="0" w:color="00000A"/>
              <w:left w:val="single" w:sz="4" w:space="0" w:color="00000A"/>
              <w:bottom w:val="single" w:sz="4" w:space="0" w:color="00000A"/>
              <w:right w:val="single" w:sz="4" w:space="0" w:color="00000A"/>
            </w:tcBorders>
          </w:tcPr>
          <w:p w:rsidR="00B70FF8" w:rsidRDefault="006E374F">
            <w:pPr>
              <w:spacing w:line="20" w:lineRule="atLeast"/>
              <w:rPr>
                <w:rFonts w:ascii="Arial" w:eastAsia="MS Mincho" w:hAnsi="Arial" w:cs="Arial"/>
                <w:bCs/>
                <w:sz w:val="20"/>
                <w:szCs w:val="20"/>
                <w:lang w:val="sr-Cyrl-CS" w:eastAsia="sr-Latn-RS"/>
              </w:rPr>
            </w:pPr>
            <w:r w:rsidRPr="006E374F">
              <w:rPr>
                <w:rFonts w:ascii="Arial" w:eastAsia="MS Mincho" w:hAnsi="Arial" w:cs="Arial"/>
                <w:bCs/>
                <w:sz w:val="20"/>
                <w:szCs w:val="20"/>
                <w:lang w:val="sr-Cyrl-CS" w:eastAsia="sr-Latn-RS"/>
              </w:rPr>
              <w:t>Укупно ха под новим засадима воћа</w:t>
            </w:r>
            <w:r>
              <w:rPr>
                <w:rFonts w:ascii="Arial" w:eastAsia="MS Mincho" w:hAnsi="Arial" w:cs="Arial"/>
                <w:bCs/>
                <w:sz w:val="20"/>
                <w:szCs w:val="20"/>
                <w:lang w:val="sr-Cyrl-CS" w:eastAsia="sr-Latn-RS"/>
              </w:rPr>
              <w:t xml:space="preserve"> </w:t>
            </w:r>
            <w:r>
              <w:rPr>
                <w:rFonts w:ascii="Arial" w:eastAsia="MS Mincho" w:hAnsi="Arial" w:cs="Arial"/>
                <w:bCs/>
                <w:sz w:val="20"/>
                <w:szCs w:val="20"/>
                <w:lang w:val="sr-Cyrl-CS" w:eastAsia="sr-Latn-RS"/>
              </w:rPr>
              <w:sym w:font="Symbol" w:char="F0AD"/>
            </w:r>
            <w:r>
              <w:rPr>
                <w:rFonts w:ascii="Arial" w:eastAsia="MS Mincho" w:hAnsi="Arial" w:cs="Arial"/>
                <w:bCs/>
                <w:sz w:val="20"/>
                <w:szCs w:val="20"/>
                <w:lang w:val="sr-Cyrl-CS" w:eastAsia="sr-Latn-RS"/>
              </w:rPr>
              <w:t xml:space="preserve"> 30%</w:t>
            </w:r>
          </w:p>
          <w:p w:rsidR="006E374F" w:rsidRPr="006E374F" w:rsidRDefault="006E374F" w:rsidP="006E374F">
            <w:pPr>
              <w:spacing w:line="20" w:lineRule="atLeast"/>
              <w:rPr>
                <w:rFonts w:ascii="Arial" w:eastAsia="MS Mincho" w:hAnsi="Arial" w:cs="Arial"/>
                <w:bCs/>
                <w:sz w:val="20"/>
                <w:szCs w:val="20"/>
                <w:lang w:val="sr-Cyrl-CS" w:eastAsia="sr-Latn-RS"/>
              </w:rPr>
            </w:pPr>
            <w:r w:rsidRPr="006E374F">
              <w:rPr>
                <w:rFonts w:ascii="Arial" w:eastAsia="MS Mincho" w:hAnsi="Arial" w:cs="Arial"/>
                <w:bCs/>
                <w:sz w:val="20"/>
                <w:szCs w:val="20"/>
                <w:lang w:val="sr-Cyrl-CS" w:eastAsia="sr-Latn-RS"/>
              </w:rPr>
              <w:t>Укупно ха под новим засадима винове лозе</w:t>
            </w:r>
            <w:r>
              <w:rPr>
                <w:rFonts w:ascii="Arial" w:eastAsia="MS Mincho" w:hAnsi="Arial" w:cs="Arial"/>
                <w:bCs/>
                <w:sz w:val="20"/>
                <w:szCs w:val="20"/>
                <w:lang w:val="sr-Cyrl-CS" w:eastAsia="sr-Latn-RS"/>
              </w:rPr>
              <w:t xml:space="preserve"> </w:t>
            </w:r>
            <w:r>
              <w:rPr>
                <w:rFonts w:ascii="Arial" w:eastAsia="MS Mincho" w:hAnsi="Arial" w:cs="Arial"/>
                <w:bCs/>
                <w:sz w:val="20"/>
                <w:szCs w:val="20"/>
                <w:lang w:val="sr-Cyrl-CS" w:eastAsia="sr-Latn-RS"/>
              </w:rPr>
              <w:sym w:font="Symbol" w:char="F0AD"/>
            </w:r>
            <w:r w:rsidR="00555A17">
              <w:rPr>
                <w:rFonts w:ascii="Arial" w:eastAsia="MS Mincho" w:hAnsi="Arial" w:cs="Arial"/>
                <w:bCs/>
                <w:sz w:val="20"/>
                <w:szCs w:val="20"/>
                <w:lang w:val="sr-Cyrl-CS" w:eastAsia="sr-Latn-RS"/>
              </w:rPr>
              <w:t>30%</w:t>
            </w:r>
          </w:p>
          <w:p w:rsidR="006E374F" w:rsidRPr="006E374F" w:rsidRDefault="006E374F" w:rsidP="006E374F">
            <w:pPr>
              <w:spacing w:line="20" w:lineRule="atLeast"/>
              <w:rPr>
                <w:rFonts w:ascii="Arial" w:eastAsia="MS Mincho" w:hAnsi="Arial" w:cs="Arial"/>
                <w:bCs/>
                <w:sz w:val="20"/>
                <w:szCs w:val="20"/>
                <w:lang w:val="sr-Cyrl-CS" w:eastAsia="sr-Latn-RS"/>
              </w:rPr>
            </w:pPr>
            <w:r w:rsidRPr="006E374F">
              <w:rPr>
                <w:rFonts w:ascii="Arial" w:eastAsia="MS Mincho" w:hAnsi="Arial" w:cs="Arial"/>
                <w:bCs/>
                <w:sz w:val="20"/>
                <w:szCs w:val="20"/>
                <w:lang w:val="sr-Cyrl-CS" w:eastAsia="sr-Latn-RS"/>
              </w:rPr>
              <w:t>Повећање површина у заштићеном простору</w:t>
            </w:r>
            <w:r w:rsidR="00555A17">
              <w:rPr>
                <w:rFonts w:ascii="Arial" w:eastAsia="MS Mincho" w:hAnsi="Arial" w:cs="Arial"/>
                <w:bCs/>
                <w:sz w:val="20"/>
                <w:szCs w:val="20"/>
                <w:lang w:val="sr-Cyrl-CS" w:eastAsia="sr-Latn-RS"/>
              </w:rPr>
              <w:t>, 30%</w:t>
            </w:r>
          </w:p>
          <w:p w:rsidR="006E374F" w:rsidRDefault="006E374F" w:rsidP="006E374F">
            <w:pPr>
              <w:spacing w:line="20" w:lineRule="atLeast"/>
              <w:rPr>
                <w:rFonts w:ascii="Arial" w:eastAsia="MS Mincho" w:hAnsi="Arial" w:cs="Arial"/>
                <w:bCs/>
                <w:sz w:val="20"/>
                <w:szCs w:val="20"/>
                <w:lang w:val="sr-Cyrl-CS" w:eastAsia="sr-Latn-RS"/>
              </w:rPr>
            </w:pPr>
            <w:r w:rsidRPr="006E374F">
              <w:rPr>
                <w:rFonts w:ascii="Arial" w:eastAsia="MS Mincho" w:hAnsi="Arial" w:cs="Arial"/>
                <w:bCs/>
                <w:sz w:val="20"/>
                <w:szCs w:val="20"/>
                <w:lang w:val="sr-Cyrl-CS" w:eastAsia="sr-Latn-RS"/>
              </w:rPr>
              <w:t>Повећан број грла у сточарству</w:t>
            </w:r>
            <w:r w:rsidR="00555A17">
              <w:rPr>
                <w:rFonts w:ascii="Arial" w:eastAsia="MS Mincho" w:hAnsi="Arial" w:cs="Arial"/>
                <w:bCs/>
                <w:sz w:val="20"/>
                <w:szCs w:val="20"/>
                <w:lang w:val="sr-Cyrl-CS" w:eastAsia="sr-Latn-RS"/>
              </w:rPr>
              <w:t>, 30%</w:t>
            </w:r>
          </w:p>
        </w:tc>
      </w:tr>
      <w:tr w:rsidR="00B70FF8" w:rsidTr="00555A17">
        <w:trPr>
          <w:trHeight w:val="365"/>
        </w:trPr>
        <w:tc>
          <w:tcPr>
            <w:tcW w:w="3420" w:type="dxa"/>
            <w:vMerge w:val="restart"/>
            <w:tcBorders>
              <w:top w:val="single" w:sz="4" w:space="0" w:color="00000A"/>
              <w:left w:val="single" w:sz="4" w:space="0" w:color="00000A"/>
              <w:bottom w:val="single" w:sz="4" w:space="0" w:color="00000A"/>
            </w:tcBorders>
            <w:shd w:val="clear" w:color="auto" w:fill="auto"/>
            <w:vAlign w:val="center"/>
          </w:tcPr>
          <w:p w:rsidR="00B70FF8" w:rsidRPr="00A8067A" w:rsidRDefault="00B70FF8">
            <w:pPr>
              <w:tabs>
                <w:tab w:val="left" w:pos="360"/>
              </w:tabs>
              <w:spacing w:line="20" w:lineRule="atLeast"/>
              <w:rPr>
                <w:lang w:val="ru-RU"/>
              </w:rPr>
            </w:pPr>
            <w:r>
              <w:rPr>
                <w:rFonts w:ascii="Arial" w:eastAsia="MS Mincho" w:hAnsi="Arial" w:cs="Arial"/>
                <w:bCs/>
                <w:sz w:val="20"/>
                <w:szCs w:val="20"/>
                <w:lang w:val="sr-Cyrl-CS" w:eastAsia="sr-Latn-RS"/>
              </w:rPr>
              <w:t>1.2. Унапређење прерадних и институционалних капацитета у сектору аграра</w:t>
            </w:r>
          </w:p>
          <w:p w:rsidR="00B70FF8" w:rsidRDefault="00B70FF8">
            <w:pPr>
              <w:spacing w:line="20" w:lineRule="atLeast"/>
              <w:rPr>
                <w:rFonts w:ascii="Arial" w:eastAsia="MS Mincho" w:hAnsi="Arial" w:cs="Arial"/>
                <w:b/>
                <w:bCs/>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Default="00B70FF8">
            <w:pPr>
              <w:spacing w:line="20" w:lineRule="atLeast"/>
            </w:pPr>
            <w:r>
              <w:rPr>
                <w:rFonts w:ascii="Arial" w:eastAsia="MS Mincho" w:hAnsi="Arial" w:cs="Arial"/>
                <w:bCs/>
                <w:sz w:val="20"/>
                <w:szCs w:val="20"/>
                <w:lang w:val="sr-Cyrl-CS" w:eastAsia="sr-Latn-RS"/>
              </w:rPr>
              <w:t xml:space="preserve">1.2.1. Повећање складишних капацитета  </w:t>
            </w:r>
          </w:p>
        </w:tc>
        <w:tc>
          <w:tcPr>
            <w:tcW w:w="5387" w:type="dxa"/>
            <w:vMerge w:val="restart"/>
            <w:tcBorders>
              <w:top w:val="single" w:sz="4" w:space="0" w:color="00000A"/>
              <w:left w:val="single" w:sz="4" w:space="0" w:color="00000A"/>
              <w:right w:val="single" w:sz="4" w:space="0" w:color="00000A"/>
            </w:tcBorders>
          </w:tcPr>
          <w:p w:rsidR="00555A17" w:rsidRPr="00555A17" w:rsidRDefault="00555A17" w:rsidP="00555A17">
            <w:pPr>
              <w:spacing w:line="20" w:lineRule="atLeast"/>
              <w:rPr>
                <w:rFonts w:ascii="Arial" w:eastAsia="MS Mincho" w:hAnsi="Arial" w:cs="Arial"/>
                <w:bCs/>
                <w:sz w:val="20"/>
                <w:szCs w:val="20"/>
                <w:lang w:val="sr-Cyrl-CS" w:eastAsia="sr-Latn-RS"/>
              </w:rPr>
            </w:pPr>
            <w:r w:rsidRPr="00555A17">
              <w:rPr>
                <w:rFonts w:ascii="Arial" w:eastAsia="MS Mincho" w:hAnsi="Arial" w:cs="Arial"/>
                <w:bCs/>
                <w:sz w:val="20"/>
                <w:szCs w:val="20"/>
                <w:lang w:val="sr-Cyrl-CS" w:eastAsia="sr-Latn-RS"/>
              </w:rPr>
              <w:t>Повећање складишних капацитета (м3)</w:t>
            </w:r>
            <w:r w:rsidR="00F660E0">
              <w:rPr>
                <w:rFonts w:ascii="Arial" w:eastAsia="MS Mincho" w:hAnsi="Arial" w:cs="Arial"/>
                <w:bCs/>
                <w:sz w:val="20"/>
                <w:szCs w:val="20"/>
                <w:lang w:val="sr-Cyrl-CS" w:eastAsia="sr-Latn-RS"/>
              </w:rPr>
              <w:t xml:space="preserve">, </w:t>
            </w:r>
            <w:r w:rsidR="00F660E0" w:rsidRPr="00F660E0">
              <w:rPr>
                <w:rFonts w:ascii="Arial" w:eastAsia="MS Mincho" w:hAnsi="Arial" w:cs="Arial"/>
                <w:bCs/>
                <w:sz w:val="20"/>
                <w:szCs w:val="20"/>
                <w:lang w:val="sr-Cyrl-CS" w:eastAsia="sr-Latn-RS"/>
              </w:rPr>
              <w:t>за 60%</w:t>
            </w:r>
          </w:p>
          <w:p w:rsidR="00555A17" w:rsidRPr="00555A17" w:rsidRDefault="00555A17" w:rsidP="00555A17">
            <w:pPr>
              <w:spacing w:line="20" w:lineRule="atLeast"/>
              <w:rPr>
                <w:rFonts w:ascii="Arial" w:eastAsia="MS Mincho" w:hAnsi="Arial" w:cs="Arial"/>
                <w:bCs/>
                <w:sz w:val="20"/>
                <w:szCs w:val="20"/>
                <w:lang w:val="sr-Cyrl-CS" w:eastAsia="sr-Latn-RS"/>
              </w:rPr>
            </w:pPr>
            <w:r w:rsidRPr="00555A17">
              <w:rPr>
                <w:rFonts w:ascii="Arial" w:eastAsia="MS Mincho" w:hAnsi="Arial" w:cs="Arial"/>
                <w:bCs/>
                <w:sz w:val="20"/>
                <w:szCs w:val="20"/>
                <w:lang w:val="sr-Cyrl-CS" w:eastAsia="sr-Latn-RS"/>
              </w:rPr>
              <w:t>Повећање укупног броја и капацитета прерадних објеката за пољопривредне производе</w:t>
            </w:r>
            <w:r w:rsidR="00F660E0">
              <w:rPr>
                <w:rFonts w:ascii="Arial" w:eastAsia="MS Mincho" w:hAnsi="Arial" w:cs="Arial"/>
                <w:bCs/>
                <w:sz w:val="20"/>
                <w:szCs w:val="20"/>
                <w:lang w:val="sr-Cyrl-CS" w:eastAsia="sr-Latn-RS"/>
              </w:rPr>
              <w:t>, за 50%</w:t>
            </w:r>
          </w:p>
          <w:p w:rsidR="00B70FF8" w:rsidRDefault="00555A17" w:rsidP="00555A17">
            <w:pPr>
              <w:spacing w:line="20" w:lineRule="atLeast"/>
              <w:rPr>
                <w:rFonts w:ascii="Arial" w:eastAsia="MS Mincho" w:hAnsi="Arial" w:cs="Arial"/>
                <w:bCs/>
                <w:sz w:val="20"/>
                <w:szCs w:val="20"/>
                <w:lang w:val="sr-Cyrl-CS" w:eastAsia="sr-Latn-RS"/>
              </w:rPr>
            </w:pPr>
            <w:r w:rsidRPr="00555A17">
              <w:rPr>
                <w:rFonts w:ascii="Arial" w:eastAsia="MS Mincho" w:hAnsi="Arial" w:cs="Arial"/>
                <w:bCs/>
                <w:sz w:val="20"/>
                <w:szCs w:val="20"/>
                <w:lang w:val="sr-Cyrl-CS" w:eastAsia="sr-Latn-RS"/>
              </w:rPr>
              <w:t>Укупан број асоцијација пољопривредних произвођача</w:t>
            </w:r>
            <w:r w:rsidR="00F660E0">
              <w:rPr>
                <w:rFonts w:ascii="Arial" w:eastAsia="MS Mincho" w:hAnsi="Arial" w:cs="Arial"/>
                <w:bCs/>
                <w:sz w:val="20"/>
                <w:szCs w:val="20"/>
                <w:lang w:val="sr-Cyrl-CS" w:eastAsia="sr-Latn-RS"/>
              </w:rPr>
              <w:t xml:space="preserve">, 18 </w:t>
            </w:r>
            <w:r w:rsidR="00F660E0">
              <w:rPr>
                <w:rFonts w:ascii="Arial" w:eastAsia="MS Mincho" w:hAnsi="Arial" w:cs="Arial"/>
                <w:bCs/>
                <w:sz w:val="20"/>
                <w:szCs w:val="20"/>
                <w:lang w:val="sr-Cyrl-CS" w:eastAsia="sr-Latn-RS"/>
              </w:rPr>
              <w:sym w:font="Symbol" w:char="F0AE"/>
            </w:r>
            <w:r w:rsidR="00F660E0">
              <w:rPr>
                <w:rFonts w:ascii="Arial" w:eastAsia="MS Mincho" w:hAnsi="Arial" w:cs="Arial"/>
                <w:bCs/>
                <w:sz w:val="20"/>
                <w:szCs w:val="20"/>
                <w:lang w:val="sr-Cyrl-CS" w:eastAsia="sr-Latn-RS"/>
              </w:rPr>
              <w:t xml:space="preserve">  36</w:t>
            </w:r>
          </w:p>
        </w:tc>
      </w:tr>
      <w:tr w:rsidR="00B70FF8" w:rsidTr="00555A17">
        <w:trPr>
          <w:trHeight w:val="365"/>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tabs>
                <w:tab w:val="left" w:pos="360"/>
              </w:tabs>
              <w:snapToGrid w:val="0"/>
              <w:spacing w:line="20" w:lineRule="atLeast"/>
              <w:rPr>
                <w:rFonts w:ascii="Arial" w:eastAsia="MS Mincho" w:hAnsi="Arial" w:cs="Arial"/>
                <w:b/>
                <w:bCs/>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Default="00B70FF8">
            <w:pPr>
              <w:spacing w:line="20" w:lineRule="atLeast"/>
              <w:ind w:left="59"/>
            </w:pPr>
            <w:r>
              <w:rPr>
                <w:rFonts w:ascii="Arial" w:eastAsia="MS Mincho" w:hAnsi="Arial" w:cs="Arial"/>
                <w:bCs/>
                <w:sz w:val="20"/>
                <w:szCs w:val="20"/>
                <w:lang w:val="sr-Cyrl-CS" w:eastAsia="sr-Latn-RS"/>
              </w:rPr>
              <w:t xml:space="preserve">1.2.2. Повећање прерађивачких капацитета </w:t>
            </w:r>
          </w:p>
        </w:tc>
        <w:tc>
          <w:tcPr>
            <w:tcW w:w="5387" w:type="dxa"/>
            <w:vMerge/>
            <w:tcBorders>
              <w:left w:val="single" w:sz="4" w:space="0" w:color="00000A"/>
              <w:right w:val="single" w:sz="4" w:space="0" w:color="00000A"/>
            </w:tcBorders>
          </w:tcPr>
          <w:p w:rsidR="00B70FF8" w:rsidRDefault="00B70FF8">
            <w:pPr>
              <w:spacing w:line="20" w:lineRule="atLeast"/>
              <w:ind w:left="59"/>
              <w:rPr>
                <w:rFonts w:ascii="Arial" w:eastAsia="MS Mincho" w:hAnsi="Arial" w:cs="Arial"/>
                <w:bCs/>
                <w:sz w:val="20"/>
                <w:szCs w:val="20"/>
                <w:lang w:val="sr-Cyrl-CS" w:eastAsia="sr-Latn-RS"/>
              </w:rPr>
            </w:pPr>
          </w:p>
        </w:tc>
      </w:tr>
      <w:tr w:rsidR="00B70FF8" w:rsidTr="00555A17">
        <w:trPr>
          <w:trHeight w:val="365"/>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tabs>
                <w:tab w:val="left" w:pos="360"/>
              </w:tabs>
              <w:snapToGrid w:val="0"/>
              <w:spacing w:line="20" w:lineRule="atLeast"/>
              <w:rPr>
                <w:rFonts w:ascii="Arial" w:eastAsia="MS Mincho" w:hAnsi="Arial" w:cs="Arial"/>
                <w:b/>
                <w:bCs/>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spacing w:line="20" w:lineRule="atLeast"/>
              <w:ind w:left="59"/>
              <w:rPr>
                <w:lang w:val="sr-Cyrl-CS"/>
              </w:rPr>
            </w:pPr>
            <w:r>
              <w:rPr>
                <w:rFonts w:ascii="Arial" w:eastAsia="MS Mincho" w:hAnsi="Arial" w:cs="Arial"/>
                <w:bCs/>
                <w:sz w:val="20"/>
                <w:szCs w:val="20"/>
                <w:lang w:val="sr-Cyrl-CS" w:eastAsia="sr-Latn-RS"/>
              </w:rPr>
              <w:t xml:space="preserve">1.2.3. Повећање броја асоцијација и удружења у сектору аграра </w:t>
            </w:r>
          </w:p>
        </w:tc>
        <w:tc>
          <w:tcPr>
            <w:tcW w:w="5387" w:type="dxa"/>
            <w:vMerge/>
            <w:tcBorders>
              <w:left w:val="single" w:sz="4" w:space="0" w:color="00000A"/>
              <w:bottom w:val="single" w:sz="4" w:space="0" w:color="00000A"/>
              <w:right w:val="single" w:sz="4" w:space="0" w:color="00000A"/>
            </w:tcBorders>
          </w:tcPr>
          <w:p w:rsidR="00B70FF8" w:rsidRDefault="00B70FF8">
            <w:pPr>
              <w:spacing w:line="20" w:lineRule="atLeast"/>
              <w:ind w:left="59"/>
              <w:rPr>
                <w:rFonts w:ascii="Arial" w:eastAsia="MS Mincho" w:hAnsi="Arial" w:cs="Arial"/>
                <w:bCs/>
                <w:sz w:val="20"/>
                <w:szCs w:val="20"/>
                <w:lang w:val="sr-Cyrl-CS" w:eastAsia="sr-Latn-RS"/>
              </w:rPr>
            </w:pPr>
          </w:p>
        </w:tc>
      </w:tr>
      <w:tr w:rsidR="00B70FF8" w:rsidTr="00555A17">
        <w:trPr>
          <w:trHeight w:val="276"/>
        </w:trPr>
        <w:tc>
          <w:tcPr>
            <w:tcW w:w="3420" w:type="dxa"/>
            <w:vMerge w:val="restart"/>
            <w:tcBorders>
              <w:top w:val="single" w:sz="4" w:space="0" w:color="00000A"/>
              <w:left w:val="single" w:sz="4" w:space="0" w:color="00000A"/>
              <w:bottom w:val="single" w:sz="4" w:space="0" w:color="00000A"/>
            </w:tcBorders>
            <w:shd w:val="clear" w:color="auto" w:fill="auto"/>
            <w:vAlign w:val="center"/>
          </w:tcPr>
          <w:p w:rsidR="00B70FF8" w:rsidRPr="00A8067A" w:rsidRDefault="00B70FF8">
            <w:pPr>
              <w:spacing w:line="20" w:lineRule="atLeast"/>
              <w:rPr>
                <w:lang w:val="ru-RU"/>
              </w:rPr>
            </w:pPr>
            <w:r>
              <w:rPr>
                <w:rFonts w:ascii="Arial" w:hAnsi="Arial" w:cs="Arial"/>
                <w:bCs/>
                <w:sz w:val="20"/>
                <w:szCs w:val="20"/>
                <w:lang w:val="sr-Cyrl-CS" w:eastAsia="sr-Latn-RS"/>
              </w:rPr>
              <w:t>1.3. Унапређење услова за развој и промоцију пословног и инвестиционог амбијента</w:t>
            </w:r>
          </w:p>
          <w:p w:rsidR="00B70FF8" w:rsidRDefault="00B70FF8">
            <w:pPr>
              <w:spacing w:line="20" w:lineRule="atLeast"/>
              <w:rPr>
                <w:rFonts w:ascii="Arial" w:eastAsia="MS Mincho" w:hAnsi="Arial" w:cs="Arial"/>
                <w:b/>
                <w:bCs/>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spacing w:line="20" w:lineRule="atLeast"/>
              <w:rPr>
                <w:lang w:val="sr-Cyrl-CS"/>
              </w:rPr>
            </w:pPr>
            <w:r>
              <w:rPr>
                <w:rFonts w:ascii="Arial" w:hAnsi="Arial" w:cs="Arial"/>
                <w:bCs/>
                <w:sz w:val="20"/>
                <w:szCs w:val="20"/>
                <w:lang w:val="sr-Cyrl-CS" w:eastAsia="sr-Latn-RS"/>
              </w:rPr>
              <w:t>1.3.1. Унапређење постојећих и развој нових производних и прерађивачких капацитета</w:t>
            </w:r>
          </w:p>
        </w:tc>
        <w:tc>
          <w:tcPr>
            <w:tcW w:w="5387" w:type="dxa"/>
            <w:vMerge w:val="restart"/>
            <w:tcBorders>
              <w:top w:val="single" w:sz="4" w:space="0" w:color="00000A"/>
              <w:left w:val="single" w:sz="4" w:space="0" w:color="00000A"/>
              <w:right w:val="single" w:sz="4" w:space="0" w:color="00000A"/>
            </w:tcBorders>
          </w:tcPr>
          <w:p w:rsidR="00893BFC" w:rsidRPr="00893BFC" w:rsidRDefault="00893BFC" w:rsidP="00893BFC">
            <w:pPr>
              <w:spacing w:line="20" w:lineRule="atLeast"/>
              <w:rPr>
                <w:rFonts w:ascii="Arial" w:hAnsi="Arial" w:cs="Arial"/>
                <w:bCs/>
                <w:sz w:val="20"/>
                <w:szCs w:val="20"/>
                <w:lang w:val="sr-Cyrl-CS" w:eastAsia="sr-Latn-RS"/>
              </w:rPr>
            </w:pPr>
            <w:r w:rsidRPr="00893BFC">
              <w:rPr>
                <w:rFonts w:ascii="Arial" w:hAnsi="Arial" w:cs="Arial"/>
                <w:bCs/>
                <w:sz w:val="20"/>
                <w:szCs w:val="20"/>
                <w:lang w:val="sr-Cyrl-CS" w:eastAsia="sr-Latn-RS"/>
              </w:rPr>
              <w:t>Повећање броја запослених у производним</w:t>
            </w:r>
            <w:r>
              <w:rPr>
                <w:rFonts w:ascii="Arial" w:hAnsi="Arial" w:cs="Arial"/>
                <w:bCs/>
                <w:sz w:val="20"/>
                <w:szCs w:val="20"/>
                <w:lang w:eastAsia="sr-Latn-RS"/>
              </w:rPr>
              <w:t xml:space="preserve"> </w:t>
            </w:r>
            <w:r>
              <w:rPr>
                <w:rFonts w:ascii="Arial" w:hAnsi="Arial" w:cs="Arial"/>
                <w:bCs/>
                <w:sz w:val="20"/>
                <w:szCs w:val="20"/>
                <w:lang w:val="sr-Cyrl-RS" w:eastAsia="sr-Latn-RS"/>
              </w:rPr>
              <w:t>пре</w:t>
            </w:r>
            <w:r w:rsidRPr="00893BFC">
              <w:rPr>
                <w:rFonts w:ascii="Arial" w:hAnsi="Arial" w:cs="Arial"/>
                <w:bCs/>
                <w:sz w:val="20"/>
                <w:szCs w:val="20"/>
                <w:lang w:val="sr-Cyrl-CS" w:eastAsia="sr-Latn-RS"/>
              </w:rPr>
              <w:t>рерађивачким делатностима</w:t>
            </w:r>
            <w:r>
              <w:rPr>
                <w:rFonts w:ascii="Arial" w:hAnsi="Arial" w:cs="Arial"/>
                <w:bCs/>
                <w:sz w:val="20"/>
                <w:szCs w:val="20"/>
                <w:lang w:val="sr-Cyrl-CS" w:eastAsia="sr-Latn-RS"/>
              </w:rPr>
              <w:t>,</w:t>
            </w:r>
            <w:r w:rsidRPr="00893BFC">
              <w:rPr>
                <w:rFonts w:ascii="Arial" w:hAnsi="Arial" w:cs="Arial"/>
                <w:bCs/>
                <w:sz w:val="20"/>
                <w:szCs w:val="20"/>
                <w:lang w:val="sr-Cyrl-CS" w:eastAsia="sr-Latn-RS"/>
              </w:rPr>
              <w:t xml:space="preserve"> за 10% до 2025.</w:t>
            </w:r>
          </w:p>
          <w:p w:rsidR="00893BFC" w:rsidRPr="00893BFC" w:rsidRDefault="00893BFC" w:rsidP="00893BFC">
            <w:pPr>
              <w:spacing w:line="20" w:lineRule="atLeast"/>
              <w:rPr>
                <w:rFonts w:ascii="Arial" w:hAnsi="Arial" w:cs="Arial"/>
                <w:bCs/>
                <w:sz w:val="20"/>
                <w:szCs w:val="20"/>
                <w:lang w:val="sr-Cyrl-CS" w:eastAsia="sr-Latn-RS"/>
              </w:rPr>
            </w:pPr>
            <w:r w:rsidRPr="00893BFC">
              <w:rPr>
                <w:rFonts w:ascii="Arial" w:hAnsi="Arial" w:cs="Arial"/>
                <w:bCs/>
                <w:sz w:val="20"/>
                <w:szCs w:val="20"/>
                <w:lang w:val="sr-Cyrl-CS" w:eastAsia="sr-Latn-RS"/>
              </w:rPr>
              <w:t>Повећање извоза</w:t>
            </w:r>
            <w:r>
              <w:rPr>
                <w:rFonts w:ascii="Arial" w:hAnsi="Arial" w:cs="Arial"/>
                <w:bCs/>
                <w:sz w:val="20"/>
                <w:szCs w:val="20"/>
                <w:lang w:val="sr-Cyrl-CS" w:eastAsia="sr-Latn-RS"/>
              </w:rPr>
              <w:t>,</w:t>
            </w:r>
            <w:r w:rsidRPr="00893BFC">
              <w:rPr>
                <w:rFonts w:ascii="Arial" w:hAnsi="Arial" w:cs="Arial"/>
                <w:bCs/>
                <w:sz w:val="20"/>
                <w:szCs w:val="20"/>
                <w:lang w:val="sr-Cyrl-CS" w:eastAsia="sr-Latn-RS"/>
              </w:rPr>
              <w:t xml:space="preserve"> за 10% до 2030.</w:t>
            </w:r>
          </w:p>
          <w:p w:rsidR="00893BFC" w:rsidRPr="00893BFC" w:rsidRDefault="00893BFC" w:rsidP="00893BFC">
            <w:pPr>
              <w:spacing w:line="20" w:lineRule="atLeast"/>
              <w:rPr>
                <w:rFonts w:ascii="Arial" w:hAnsi="Arial" w:cs="Arial"/>
                <w:bCs/>
                <w:sz w:val="20"/>
                <w:szCs w:val="20"/>
                <w:lang w:val="sr-Cyrl-CS" w:eastAsia="sr-Latn-RS"/>
              </w:rPr>
            </w:pPr>
            <w:r w:rsidRPr="00893BFC">
              <w:rPr>
                <w:rFonts w:ascii="Arial" w:hAnsi="Arial" w:cs="Arial"/>
                <w:bCs/>
                <w:sz w:val="20"/>
                <w:szCs w:val="20"/>
                <w:lang w:val="sr-Cyrl-CS" w:eastAsia="sr-Latn-RS"/>
              </w:rPr>
              <w:t xml:space="preserve">Повећање нивоа </w:t>
            </w:r>
            <w:r>
              <w:rPr>
                <w:rFonts w:ascii="Arial" w:hAnsi="Arial" w:cs="Arial"/>
                <w:bCs/>
                <w:sz w:val="20"/>
                <w:szCs w:val="20"/>
                <w:lang w:val="sr-Cyrl-CS" w:eastAsia="sr-Latn-RS"/>
              </w:rPr>
              <w:t>ДИ,</w:t>
            </w:r>
            <w:r w:rsidRPr="00893BFC">
              <w:rPr>
                <w:rFonts w:ascii="Arial" w:hAnsi="Arial" w:cs="Arial"/>
                <w:bCs/>
                <w:sz w:val="20"/>
                <w:szCs w:val="20"/>
                <w:lang w:val="sr-Cyrl-CS" w:eastAsia="sr-Latn-RS"/>
              </w:rPr>
              <w:t xml:space="preserve"> за 20% до 2030.</w:t>
            </w:r>
          </w:p>
          <w:p w:rsidR="00B70FF8" w:rsidRDefault="00893BFC" w:rsidP="00893BFC">
            <w:pPr>
              <w:spacing w:line="20" w:lineRule="atLeast"/>
              <w:rPr>
                <w:rFonts w:ascii="Arial" w:hAnsi="Arial" w:cs="Arial"/>
                <w:bCs/>
                <w:sz w:val="20"/>
                <w:szCs w:val="20"/>
                <w:lang w:val="sr-Cyrl-CS" w:eastAsia="sr-Latn-RS"/>
              </w:rPr>
            </w:pPr>
            <w:r w:rsidRPr="00893BFC">
              <w:rPr>
                <w:rFonts w:ascii="Arial" w:hAnsi="Arial" w:cs="Arial"/>
                <w:bCs/>
                <w:sz w:val="20"/>
                <w:szCs w:val="20"/>
                <w:lang w:val="sr-Cyrl-CS" w:eastAsia="sr-Latn-RS"/>
              </w:rPr>
              <w:t>Број формираних оперативних удружења/</w:t>
            </w:r>
            <w:r>
              <w:rPr>
                <w:rFonts w:ascii="Arial" w:hAnsi="Arial" w:cs="Arial"/>
                <w:bCs/>
                <w:sz w:val="20"/>
                <w:szCs w:val="20"/>
                <w:lang w:val="sr-Cyrl-CS" w:eastAsia="sr-Latn-RS"/>
              </w:rPr>
              <w:t xml:space="preserve"> </w:t>
            </w:r>
            <w:r w:rsidRPr="00893BFC">
              <w:rPr>
                <w:rFonts w:ascii="Arial" w:hAnsi="Arial" w:cs="Arial"/>
                <w:bCs/>
                <w:sz w:val="20"/>
                <w:szCs w:val="20"/>
                <w:lang w:val="sr-Cyrl-CS" w:eastAsia="sr-Latn-RS"/>
              </w:rPr>
              <w:t>кластера из области привреде</w:t>
            </w:r>
            <w:r>
              <w:rPr>
                <w:rFonts w:ascii="Arial" w:hAnsi="Arial" w:cs="Arial"/>
                <w:bCs/>
                <w:sz w:val="20"/>
                <w:szCs w:val="20"/>
                <w:lang w:val="sr-Cyrl-CS" w:eastAsia="sr-Latn-RS"/>
              </w:rPr>
              <w:t>,</w:t>
            </w:r>
            <w:r w:rsidRPr="00893BFC">
              <w:rPr>
                <w:rFonts w:ascii="Arial" w:hAnsi="Arial" w:cs="Arial"/>
                <w:bCs/>
                <w:sz w:val="20"/>
                <w:szCs w:val="20"/>
                <w:lang w:val="sr-Cyrl-CS" w:eastAsia="sr-Latn-RS"/>
              </w:rPr>
              <w:t xml:space="preserve"> </w:t>
            </w:r>
            <w:r>
              <w:rPr>
                <w:rFonts w:ascii="Arial" w:hAnsi="Arial" w:cs="Arial"/>
                <w:bCs/>
                <w:sz w:val="20"/>
                <w:szCs w:val="20"/>
                <w:lang w:val="sr-Cyrl-CS" w:eastAsia="sr-Latn-RS"/>
              </w:rPr>
              <w:sym w:font="Symbol" w:char="F02B"/>
            </w:r>
            <w:r w:rsidRPr="00893BFC">
              <w:rPr>
                <w:rFonts w:ascii="Arial" w:hAnsi="Arial" w:cs="Arial"/>
                <w:bCs/>
                <w:sz w:val="20"/>
                <w:szCs w:val="20"/>
                <w:lang w:val="sr-Cyrl-CS" w:eastAsia="sr-Latn-RS"/>
              </w:rPr>
              <w:t xml:space="preserve"> 2</w:t>
            </w:r>
          </w:p>
        </w:tc>
      </w:tr>
      <w:tr w:rsidR="00B70FF8" w:rsidTr="00555A17">
        <w:trPr>
          <w:trHeight w:val="273"/>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spacing w:line="20" w:lineRule="atLeast"/>
              <w:rPr>
                <w:rFonts w:ascii="Arial" w:hAnsi="Arial" w:cs="Arial"/>
                <w:b/>
                <w:bCs/>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Default="00B70FF8">
            <w:pPr>
              <w:spacing w:line="20" w:lineRule="atLeast"/>
            </w:pPr>
            <w:r>
              <w:rPr>
                <w:rFonts w:ascii="Arial" w:hAnsi="Arial" w:cs="Arial"/>
                <w:bCs/>
                <w:sz w:val="20"/>
                <w:szCs w:val="20"/>
                <w:lang w:val="sr-Cyrl-CS" w:eastAsia="sr-Latn-RS"/>
              </w:rPr>
              <w:t xml:space="preserve">1.3.2. Унапређење инвестиционог амбијента </w:t>
            </w:r>
          </w:p>
        </w:tc>
        <w:tc>
          <w:tcPr>
            <w:tcW w:w="5387" w:type="dxa"/>
            <w:vMerge/>
            <w:tcBorders>
              <w:left w:val="single" w:sz="4" w:space="0" w:color="00000A"/>
              <w:right w:val="single" w:sz="4" w:space="0" w:color="00000A"/>
            </w:tcBorders>
          </w:tcPr>
          <w:p w:rsidR="00B70FF8" w:rsidRDefault="00B70FF8">
            <w:pPr>
              <w:spacing w:line="20" w:lineRule="atLeast"/>
              <w:rPr>
                <w:rFonts w:ascii="Arial" w:hAnsi="Arial" w:cs="Arial"/>
                <w:bCs/>
                <w:sz w:val="20"/>
                <w:szCs w:val="20"/>
                <w:lang w:val="sr-Cyrl-CS" w:eastAsia="sr-Latn-RS"/>
              </w:rPr>
            </w:pPr>
          </w:p>
        </w:tc>
      </w:tr>
      <w:tr w:rsidR="00B70FF8" w:rsidTr="00555A17">
        <w:trPr>
          <w:trHeight w:val="273"/>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spacing w:line="20" w:lineRule="atLeast"/>
              <w:rPr>
                <w:rFonts w:ascii="Arial" w:hAnsi="Arial" w:cs="Arial"/>
                <w:b/>
                <w:bCs/>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Default="00B70FF8">
            <w:pPr>
              <w:spacing w:line="20" w:lineRule="atLeast"/>
            </w:pPr>
            <w:r>
              <w:rPr>
                <w:rFonts w:ascii="Arial" w:hAnsi="Arial" w:cs="Arial"/>
                <w:bCs/>
                <w:sz w:val="20"/>
                <w:szCs w:val="20"/>
                <w:lang w:val="sr-Cyrl-CS" w:eastAsia="sr-Latn-RS"/>
              </w:rPr>
              <w:t>1.3.3. Инфраструктурно опремање радних зона</w:t>
            </w:r>
          </w:p>
        </w:tc>
        <w:tc>
          <w:tcPr>
            <w:tcW w:w="5387" w:type="dxa"/>
            <w:vMerge/>
            <w:tcBorders>
              <w:left w:val="single" w:sz="4" w:space="0" w:color="00000A"/>
              <w:right w:val="single" w:sz="4" w:space="0" w:color="00000A"/>
            </w:tcBorders>
          </w:tcPr>
          <w:p w:rsidR="00B70FF8" w:rsidRDefault="00B70FF8">
            <w:pPr>
              <w:spacing w:line="20" w:lineRule="atLeast"/>
              <w:rPr>
                <w:rFonts w:ascii="Arial" w:hAnsi="Arial" w:cs="Arial"/>
                <w:bCs/>
                <w:sz w:val="20"/>
                <w:szCs w:val="20"/>
                <w:lang w:val="sr-Cyrl-CS" w:eastAsia="sr-Latn-RS"/>
              </w:rPr>
            </w:pPr>
          </w:p>
        </w:tc>
      </w:tr>
      <w:tr w:rsidR="00B70FF8" w:rsidTr="00555A17">
        <w:trPr>
          <w:trHeight w:val="273"/>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spacing w:line="20" w:lineRule="atLeast"/>
              <w:rPr>
                <w:rFonts w:ascii="Arial" w:hAnsi="Arial" w:cs="Arial"/>
                <w:b/>
                <w:bCs/>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spacing w:line="20" w:lineRule="atLeast"/>
              <w:rPr>
                <w:lang w:val="sr-Cyrl-CS"/>
              </w:rPr>
            </w:pPr>
            <w:r>
              <w:rPr>
                <w:rFonts w:ascii="Arial" w:hAnsi="Arial" w:cs="Arial"/>
                <w:bCs/>
                <w:sz w:val="20"/>
                <w:szCs w:val="20"/>
                <w:lang w:val="sr-Cyrl-CS" w:eastAsia="sr-Latn-RS"/>
              </w:rPr>
              <w:t>1.3.4. Стварање функционалне везе привреде и образовних установа – дуално образовање</w:t>
            </w:r>
          </w:p>
        </w:tc>
        <w:tc>
          <w:tcPr>
            <w:tcW w:w="5387" w:type="dxa"/>
            <w:vMerge/>
            <w:tcBorders>
              <w:left w:val="single" w:sz="4" w:space="0" w:color="00000A"/>
              <w:bottom w:val="single" w:sz="4" w:space="0" w:color="00000A"/>
              <w:right w:val="single" w:sz="4" w:space="0" w:color="00000A"/>
            </w:tcBorders>
          </w:tcPr>
          <w:p w:rsidR="00B70FF8" w:rsidRDefault="00B70FF8">
            <w:pPr>
              <w:spacing w:line="20" w:lineRule="atLeast"/>
              <w:rPr>
                <w:rFonts w:ascii="Arial" w:hAnsi="Arial" w:cs="Arial"/>
                <w:bCs/>
                <w:sz w:val="20"/>
                <w:szCs w:val="20"/>
                <w:lang w:val="sr-Cyrl-CS" w:eastAsia="sr-Latn-RS"/>
              </w:rPr>
            </w:pPr>
          </w:p>
        </w:tc>
      </w:tr>
      <w:tr w:rsidR="00B70FF8" w:rsidTr="00555A17">
        <w:trPr>
          <w:trHeight w:val="368"/>
        </w:trPr>
        <w:tc>
          <w:tcPr>
            <w:tcW w:w="3420" w:type="dxa"/>
            <w:vMerge w:val="restart"/>
            <w:tcBorders>
              <w:top w:val="single" w:sz="4" w:space="0" w:color="00000A"/>
              <w:left w:val="single" w:sz="4" w:space="0" w:color="00000A"/>
              <w:bottom w:val="single" w:sz="4" w:space="0" w:color="00000A"/>
            </w:tcBorders>
            <w:shd w:val="clear" w:color="auto" w:fill="E6E6E6"/>
            <w:vAlign w:val="center"/>
          </w:tcPr>
          <w:p w:rsidR="00B70FF8" w:rsidRPr="00A8067A" w:rsidRDefault="00B70FF8">
            <w:pPr>
              <w:spacing w:line="20" w:lineRule="atLeast"/>
              <w:rPr>
                <w:lang w:val="ru-RU"/>
              </w:rPr>
            </w:pPr>
            <w:r>
              <w:rPr>
                <w:rFonts w:ascii="Arial" w:hAnsi="Arial" w:cs="Arial"/>
                <w:bCs/>
                <w:sz w:val="20"/>
                <w:szCs w:val="20"/>
                <w:lang w:val="sr-Cyrl-CS" w:eastAsia="sr-Latn-RS"/>
              </w:rPr>
              <w:t>2.1. Развити интегрисан и аутентичан туристички производ</w:t>
            </w:r>
          </w:p>
          <w:p w:rsidR="00B70FF8" w:rsidRDefault="00B70FF8">
            <w:pPr>
              <w:spacing w:line="20" w:lineRule="atLeast"/>
              <w:jc w:val="center"/>
              <w:rPr>
                <w:rFonts w:ascii="Arial" w:hAnsi="Arial" w:cs="Arial"/>
                <w:bCs/>
                <w:color w:val="FF0000"/>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Default="00B70FF8">
            <w:pPr>
              <w:tabs>
                <w:tab w:val="left" w:pos="266"/>
              </w:tabs>
              <w:spacing w:line="20" w:lineRule="atLeast"/>
              <w:ind w:left="59"/>
            </w:pPr>
            <w:r>
              <w:rPr>
                <w:rFonts w:ascii="Arial" w:hAnsi="Arial" w:cs="Arial"/>
                <w:bCs/>
                <w:sz w:val="20"/>
                <w:szCs w:val="20"/>
                <w:lang w:val="sr-Cyrl-CS" w:eastAsia="sr-Latn-RS"/>
              </w:rPr>
              <w:t>2.1.1. Развој туристичке инфраструктуре</w:t>
            </w:r>
          </w:p>
        </w:tc>
        <w:tc>
          <w:tcPr>
            <w:tcW w:w="5387" w:type="dxa"/>
            <w:vMerge w:val="restart"/>
            <w:tcBorders>
              <w:top w:val="single" w:sz="4" w:space="0" w:color="00000A"/>
              <w:left w:val="single" w:sz="4" w:space="0" w:color="00000A"/>
              <w:right w:val="single" w:sz="4" w:space="0" w:color="00000A"/>
            </w:tcBorders>
            <w:shd w:val="clear" w:color="auto" w:fill="E6E6E6"/>
          </w:tcPr>
          <w:p w:rsidR="00DD6A37" w:rsidRPr="00DD6A37" w:rsidRDefault="00DD6A37" w:rsidP="00DD6A37">
            <w:pPr>
              <w:tabs>
                <w:tab w:val="left" w:pos="266"/>
              </w:tabs>
              <w:spacing w:line="20" w:lineRule="atLeast"/>
              <w:ind w:left="59"/>
              <w:rPr>
                <w:rFonts w:ascii="Arial" w:hAnsi="Arial" w:cs="Arial"/>
                <w:bCs/>
                <w:sz w:val="20"/>
                <w:szCs w:val="20"/>
                <w:lang w:val="sr-Cyrl-CS" w:eastAsia="sr-Latn-RS"/>
              </w:rPr>
            </w:pPr>
            <w:r w:rsidRPr="00DD6A37">
              <w:rPr>
                <w:rFonts w:ascii="Arial" w:hAnsi="Arial" w:cs="Arial"/>
                <w:bCs/>
                <w:sz w:val="20"/>
                <w:szCs w:val="20"/>
                <w:lang w:val="sr-Cyrl-CS" w:eastAsia="sr-Latn-RS"/>
              </w:rPr>
              <w:t>Број долазака туриста 110.000 до 2025</w:t>
            </w:r>
            <w:r>
              <w:rPr>
                <w:rFonts w:ascii="Arial" w:hAnsi="Arial" w:cs="Arial"/>
                <w:bCs/>
                <w:sz w:val="20"/>
                <w:szCs w:val="20"/>
                <w:lang w:val="sr-Cyrl-CS" w:eastAsia="sr-Latn-RS"/>
              </w:rPr>
              <w:t xml:space="preserve">, </w:t>
            </w:r>
            <w:r w:rsidRPr="00DD6A37">
              <w:rPr>
                <w:rFonts w:ascii="Arial" w:hAnsi="Arial" w:cs="Arial"/>
                <w:bCs/>
                <w:sz w:val="20"/>
                <w:szCs w:val="20"/>
                <w:lang w:val="sr-Cyrl-CS" w:eastAsia="sr-Latn-RS"/>
              </w:rPr>
              <w:t xml:space="preserve">120.000 до </w:t>
            </w:r>
            <w:r>
              <w:rPr>
                <w:rFonts w:ascii="Arial" w:hAnsi="Arial" w:cs="Arial"/>
                <w:bCs/>
                <w:sz w:val="20"/>
                <w:szCs w:val="20"/>
                <w:lang w:val="sr-Cyrl-CS" w:eastAsia="sr-Latn-RS"/>
              </w:rPr>
              <w:t>.30</w:t>
            </w:r>
          </w:p>
          <w:p w:rsidR="00DD6A37" w:rsidRPr="00DD6A37" w:rsidRDefault="00DD6A37" w:rsidP="00DD6A37">
            <w:pPr>
              <w:tabs>
                <w:tab w:val="left" w:pos="266"/>
              </w:tabs>
              <w:spacing w:line="20" w:lineRule="atLeast"/>
              <w:ind w:left="59"/>
              <w:rPr>
                <w:rFonts w:ascii="Arial" w:hAnsi="Arial" w:cs="Arial"/>
                <w:bCs/>
                <w:sz w:val="20"/>
                <w:szCs w:val="20"/>
                <w:lang w:val="sr-Cyrl-CS" w:eastAsia="sr-Latn-RS"/>
              </w:rPr>
            </w:pPr>
            <w:r w:rsidRPr="00DD6A37">
              <w:rPr>
                <w:rFonts w:ascii="Arial" w:hAnsi="Arial" w:cs="Arial"/>
                <w:bCs/>
                <w:sz w:val="20"/>
                <w:szCs w:val="20"/>
                <w:lang w:val="sr-Cyrl-CS" w:eastAsia="sr-Latn-RS"/>
              </w:rPr>
              <w:t xml:space="preserve">Број ноћења </w:t>
            </w:r>
            <w:r>
              <w:rPr>
                <w:rFonts w:ascii="Arial" w:hAnsi="Arial" w:cs="Arial"/>
                <w:bCs/>
                <w:sz w:val="20"/>
                <w:szCs w:val="20"/>
                <w:lang w:val="sr-Cyrl-CS" w:eastAsia="sr-Latn-RS"/>
              </w:rPr>
              <w:sym w:font="Symbol" w:char="F0AD"/>
            </w:r>
            <w:r w:rsidRPr="00DD6A37">
              <w:rPr>
                <w:rFonts w:ascii="Arial" w:hAnsi="Arial" w:cs="Arial"/>
                <w:bCs/>
                <w:sz w:val="20"/>
                <w:szCs w:val="20"/>
                <w:lang w:val="sr-Cyrl-CS" w:eastAsia="sr-Latn-RS"/>
              </w:rPr>
              <w:t>10% више до 2025</w:t>
            </w:r>
            <w:r>
              <w:rPr>
                <w:rFonts w:ascii="Arial" w:hAnsi="Arial" w:cs="Arial"/>
                <w:bCs/>
                <w:sz w:val="20"/>
                <w:szCs w:val="20"/>
                <w:lang w:val="sr-Cyrl-CS" w:eastAsia="sr-Latn-RS"/>
              </w:rPr>
              <w:t xml:space="preserve">, </w:t>
            </w:r>
            <w:r w:rsidRPr="00DD6A37">
              <w:rPr>
                <w:rFonts w:ascii="Arial" w:hAnsi="Arial" w:cs="Arial"/>
                <w:bCs/>
                <w:sz w:val="20"/>
                <w:szCs w:val="20"/>
                <w:lang w:val="sr-Cyrl-CS" w:eastAsia="sr-Latn-RS"/>
              </w:rPr>
              <w:t xml:space="preserve">20% више до 2030. </w:t>
            </w:r>
          </w:p>
          <w:p w:rsidR="00DD6A37" w:rsidRPr="00DD6A37" w:rsidRDefault="00DD6A37" w:rsidP="00DD6A37">
            <w:pPr>
              <w:tabs>
                <w:tab w:val="left" w:pos="266"/>
              </w:tabs>
              <w:spacing w:line="20" w:lineRule="atLeast"/>
              <w:ind w:left="59"/>
              <w:rPr>
                <w:rFonts w:ascii="Arial" w:hAnsi="Arial" w:cs="Arial"/>
                <w:bCs/>
                <w:sz w:val="20"/>
                <w:szCs w:val="20"/>
                <w:lang w:val="sr-Cyrl-CS" w:eastAsia="sr-Latn-RS"/>
              </w:rPr>
            </w:pPr>
            <w:r w:rsidRPr="00DD6A37">
              <w:rPr>
                <w:rFonts w:ascii="Arial" w:hAnsi="Arial" w:cs="Arial"/>
                <w:bCs/>
                <w:sz w:val="20"/>
                <w:szCs w:val="20"/>
                <w:lang w:val="sr-Cyrl-CS" w:eastAsia="sr-Latn-RS"/>
              </w:rPr>
              <w:t xml:space="preserve">Приходи од боравишне таксе </w:t>
            </w:r>
            <w:r>
              <w:rPr>
                <w:rFonts w:ascii="Arial" w:hAnsi="Arial" w:cs="Arial"/>
                <w:bCs/>
                <w:sz w:val="20"/>
                <w:szCs w:val="20"/>
                <w:lang w:val="sr-Cyrl-CS" w:eastAsia="sr-Latn-RS"/>
              </w:rPr>
              <w:sym w:font="Symbol" w:char="F0AD"/>
            </w:r>
            <w:r w:rsidRPr="00DD6A37">
              <w:rPr>
                <w:rFonts w:ascii="Arial" w:hAnsi="Arial" w:cs="Arial"/>
                <w:bCs/>
                <w:sz w:val="20"/>
                <w:szCs w:val="20"/>
                <w:lang w:val="sr-Cyrl-CS" w:eastAsia="sr-Latn-RS"/>
              </w:rPr>
              <w:t>10% до 2025. год</w:t>
            </w:r>
            <w:r>
              <w:rPr>
                <w:rFonts w:ascii="Arial" w:hAnsi="Arial" w:cs="Arial"/>
                <w:bCs/>
                <w:sz w:val="20"/>
                <w:szCs w:val="20"/>
                <w:lang w:val="sr-Cyrl-CS" w:eastAsia="sr-Latn-RS"/>
              </w:rPr>
              <w:t xml:space="preserve">, </w:t>
            </w:r>
          </w:p>
          <w:p w:rsidR="00DD6A37" w:rsidRPr="00DD6A37" w:rsidRDefault="00DD6A37" w:rsidP="00DD6A37">
            <w:pPr>
              <w:tabs>
                <w:tab w:val="left" w:pos="266"/>
              </w:tabs>
              <w:spacing w:line="20" w:lineRule="atLeast"/>
              <w:ind w:left="59"/>
              <w:rPr>
                <w:rFonts w:ascii="Arial" w:hAnsi="Arial" w:cs="Arial"/>
                <w:bCs/>
                <w:sz w:val="20"/>
                <w:szCs w:val="20"/>
                <w:lang w:val="sr-Cyrl-CS" w:eastAsia="sr-Latn-RS"/>
              </w:rPr>
            </w:pPr>
            <w:r w:rsidRPr="00DD6A37">
              <w:rPr>
                <w:rFonts w:ascii="Arial" w:hAnsi="Arial" w:cs="Arial"/>
                <w:bCs/>
                <w:sz w:val="20"/>
                <w:szCs w:val="20"/>
                <w:lang w:val="sr-Cyrl-CS" w:eastAsia="sr-Latn-RS"/>
              </w:rPr>
              <w:t>20% више до 2030. год.</w:t>
            </w:r>
          </w:p>
          <w:p w:rsidR="00B70FF8" w:rsidRDefault="00DD6A37" w:rsidP="00DD6A37">
            <w:pPr>
              <w:tabs>
                <w:tab w:val="left" w:pos="266"/>
              </w:tabs>
              <w:spacing w:line="20" w:lineRule="atLeast"/>
              <w:ind w:left="59"/>
              <w:rPr>
                <w:rFonts w:ascii="Arial" w:hAnsi="Arial" w:cs="Arial"/>
                <w:bCs/>
                <w:sz w:val="20"/>
                <w:szCs w:val="20"/>
                <w:lang w:val="sr-Cyrl-CS" w:eastAsia="sr-Latn-RS"/>
              </w:rPr>
            </w:pPr>
            <w:r w:rsidRPr="00DD6A37">
              <w:rPr>
                <w:rFonts w:ascii="Arial" w:hAnsi="Arial" w:cs="Arial"/>
                <w:bCs/>
                <w:sz w:val="20"/>
                <w:szCs w:val="20"/>
                <w:lang w:val="sr-Cyrl-CS" w:eastAsia="sr-Latn-RS"/>
              </w:rPr>
              <w:t>Број категорисаних сеоских</w:t>
            </w:r>
            <w:r>
              <w:rPr>
                <w:rFonts w:ascii="Arial" w:hAnsi="Arial" w:cs="Arial"/>
                <w:bCs/>
                <w:sz w:val="20"/>
                <w:szCs w:val="20"/>
                <w:lang w:val="sr-Cyrl-CS" w:eastAsia="sr-Latn-RS"/>
              </w:rPr>
              <w:t xml:space="preserve"> домаћинстава,</w:t>
            </w:r>
            <w:r w:rsidRPr="00DD6A37">
              <w:rPr>
                <w:rFonts w:ascii="Arial" w:hAnsi="Arial" w:cs="Arial"/>
                <w:bCs/>
                <w:sz w:val="20"/>
                <w:szCs w:val="20"/>
                <w:lang w:val="sr-Cyrl-CS" w:eastAsia="sr-Latn-RS"/>
              </w:rPr>
              <w:t xml:space="preserve"> 10</w:t>
            </w:r>
            <w:r>
              <w:rPr>
                <w:rFonts w:ascii="Arial" w:hAnsi="Arial" w:cs="Arial"/>
                <w:bCs/>
                <w:sz w:val="20"/>
                <w:szCs w:val="20"/>
                <w:lang w:val="sr-Cyrl-CS" w:eastAsia="sr-Latn-RS"/>
              </w:rPr>
              <w:t xml:space="preserve"> </w:t>
            </w:r>
            <w:r>
              <w:rPr>
                <w:rFonts w:ascii="Arial" w:hAnsi="Arial" w:cs="Arial"/>
                <w:bCs/>
                <w:sz w:val="20"/>
                <w:szCs w:val="20"/>
                <w:lang w:val="sr-Cyrl-CS" w:eastAsia="sr-Latn-RS"/>
              </w:rPr>
              <w:sym w:font="Symbol" w:char="F0AE"/>
            </w:r>
            <w:r w:rsidRPr="00DD6A37">
              <w:rPr>
                <w:rFonts w:ascii="Arial" w:hAnsi="Arial" w:cs="Arial"/>
                <w:bCs/>
                <w:sz w:val="20"/>
                <w:szCs w:val="20"/>
                <w:lang w:val="sr-Cyrl-CS" w:eastAsia="sr-Latn-RS"/>
              </w:rPr>
              <w:t xml:space="preserve"> 20</w:t>
            </w:r>
          </w:p>
        </w:tc>
      </w:tr>
      <w:tr w:rsidR="00B70FF8" w:rsidTr="00123EF1">
        <w:trPr>
          <w:trHeight w:val="211"/>
        </w:trPr>
        <w:tc>
          <w:tcPr>
            <w:tcW w:w="3420" w:type="dxa"/>
            <w:vMerge/>
            <w:tcBorders>
              <w:top w:val="single" w:sz="4" w:space="0" w:color="00000A"/>
              <w:left w:val="single" w:sz="4" w:space="0" w:color="00000A"/>
              <w:bottom w:val="single" w:sz="4" w:space="0" w:color="00000A"/>
            </w:tcBorders>
            <w:shd w:val="clear" w:color="auto" w:fill="E6E6E6"/>
            <w:vAlign w:val="center"/>
          </w:tcPr>
          <w:p w:rsidR="00B70FF8" w:rsidRDefault="00B70FF8">
            <w:pPr>
              <w:snapToGrid w:val="0"/>
              <w:spacing w:line="20" w:lineRule="atLeast"/>
              <w:rPr>
                <w:rFonts w:ascii="Arial" w:hAnsi="Arial" w:cs="Arial"/>
                <w:b/>
                <w:bCs/>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Default="00B70FF8">
            <w:pPr>
              <w:tabs>
                <w:tab w:val="left" w:pos="266"/>
              </w:tabs>
              <w:spacing w:line="20" w:lineRule="atLeast"/>
              <w:ind w:left="59"/>
            </w:pPr>
            <w:r>
              <w:rPr>
                <w:rFonts w:ascii="Arial" w:hAnsi="Arial" w:cs="Arial"/>
                <w:sz w:val="20"/>
                <w:szCs w:val="20"/>
                <w:lang w:val="sr-Cyrl-CS" w:eastAsia="sr-Latn-RS"/>
              </w:rPr>
              <w:t>2.</w:t>
            </w:r>
            <w:r>
              <w:rPr>
                <w:rFonts w:ascii="Arial" w:hAnsi="Arial" w:cs="Arial"/>
                <w:bCs/>
                <w:sz w:val="20"/>
                <w:szCs w:val="20"/>
                <w:lang w:val="sr-Cyrl-CS" w:eastAsia="sr-Latn-RS"/>
              </w:rPr>
              <w:t xml:space="preserve">1.2. Брендирање </w:t>
            </w:r>
          </w:p>
        </w:tc>
        <w:tc>
          <w:tcPr>
            <w:tcW w:w="5387" w:type="dxa"/>
            <w:vMerge/>
            <w:tcBorders>
              <w:left w:val="single" w:sz="4" w:space="0" w:color="00000A"/>
              <w:right w:val="single" w:sz="4" w:space="0" w:color="00000A"/>
            </w:tcBorders>
            <w:shd w:val="clear" w:color="auto" w:fill="E6E6E6"/>
          </w:tcPr>
          <w:p w:rsidR="00B70FF8" w:rsidRDefault="00B70FF8">
            <w:pPr>
              <w:tabs>
                <w:tab w:val="left" w:pos="266"/>
              </w:tabs>
              <w:spacing w:line="20" w:lineRule="atLeast"/>
              <w:ind w:left="59"/>
              <w:rPr>
                <w:rFonts w:ascii="Arial" w:hAnsi="Arial" w:cs="Arial"/>
                <w:sz w:val="20"/>
                <w:szCs w:val="20"/>
                <w:lang w:val="sr-Cyrl-CS" w:eastAsia="sr-Latn-RS"/>
              </w:rPr>
            </w:pPr>
          </w:p>
        </w:tc>
      </w:tr>
      <w:tr w:rsidR="00B70FF8" w:rsidTr="00555A17">
        <w:trPr>
          <w:trHeight w:val="350"/>
        </w:trPr>
        <w:tc>
          <w:tcPr>
            <w:tcW w:w="3420" w:type="dxa"/>
            <w:vMerge/>
            <w:tcBorders>
              <w:top w:val="single" w:sz="4" w:space="0" w:color="00000A"/>
              <w:left w:val="single" w:sz="4" w:space="0" w:color="00000A"/>
              <w:bottom w:val="single" w:sz="4" w:space="0" w:color="00000A"/>
            </w:tcBorders>
            <w:shd w:val="clear" w:color="auto" w:fill="E6E6E6"/>
            <w:vAlign w:val="center"/>
          </w:tcPr>
          <w:p w:rsidR="00B70FF8" w:rsidRDefault="00B70FF8">
            <w:pPr>
              <w:snapToGrid w:val="0"/>
              <w:spacing w:line="20" w:lineRule="atLeast"/>
              <w:rPr>
                <w:rFonts w:ascii="Arial" w:hAnsi="Arial" w:cs="Arial"/>
                <w:b/>
                <w:bCs/>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Pr="00A8067A" w:rsidRDefault="00B70FF8">
            <w:pPr>
              <w:tabs>
                <w:tab w:val="left" w:pos="266"/>
              </w:tabs>
              <w:spacing w:line="20" w:lineRule="atLeast"/>
              <w:ind w:left="59"/>
              <w:rPr>
                <w:lang w:val="sr-Cyrl-CS"/>
              </w:rPr>
            </w:pPr>
            <w:r>
              <w:rPr>
                <w:rFonts w:ascii="Arial" w:hAnsi="Arial" w:cs="Arial"/>
                <w:bCs/>
                <w:sz w:val="20"/>
                <w:szCs w:val="20"/>
                <w:lang w:val="sr-Cyrl-CS" w:eastAsia="sr-Latn-RS"/>
              </w:rPr>
              <w:t>2.1.3. Развој и промоција интегрисаног туристичког производа</w:t>
            </w:r>
          </w:p>
        </w:tc>
        <w:tc>
          <w:tcPr>
            <w:tcW w:w="5387" w:type="dxa"/>
            <w:vMerge/>
            <w:tcBorders>
              <w:left w:val="single" w:sz="4" w:space="0" w:color="00000A"/>
              <w:right w:val="single" w:sz="4" w:space="0" w:color="00000A"/>
            </w:tcBorders>
            <w:shd w:val="clear" w:color="auto" w:fill="E6E6E6"/>
          </w:tcPr>
          <w:p w:rsidR="00B70FF8" w:rsidRDefault="00B70FF8">
            <w:pPr>
              <w:tabs>
                <w:tab w:val="left" w:pos="266"/>
              </w:tabs>
              <w:spacing w:line="20" w:lineRule="atLeast"/>
              <w:ind w:left="59"/>
              <w:rPr>
                <w:rFonts w:ascii="Arial" w:hAnsi="Arial" w:cs="Arial"/>
                <w:bCs/>
                <w:sz w:val="20"/>
                <w:szCs w:val="20"/>
                <w:lang w:val="sr-Cyrl-CS" w:eastAsia="sr-Latn-RS"/>
              </w:rPr>
            </w:pPr>
          </w:p>
        </w:tc>
      </w:tr>
      <w:tr w:rsidR="00B70FF8" w:rsidTr="00555A17">
        <w:trPr>
          <w:trHeight w:val="350"/>
        </w:trPr>
        <w:tc>
          <w:tcPr>
            <w:tcW w:w="3420" w:type="dxa"/>
            <w:vMerge/>
            <w:tcBorders>
              <w:top w:val="single" w:sz="4" w:space="0" w:color="00000A"/>
              <w:left w:val="single" w:sz="4" w:space="0" w:color="00000A"/>
              <w:bottom w:val="single" w:sz="4" w:space="0" w:color="00000A"/>
            </w:tcBorders>
            <w:shd w:val="clear" w:color="auto" w:fill="E6E6E6"/>
            <w:vAlign w:val="center"/>
          </w:tcPr>
          <w:p w:rsidR="00B70FF8" w:rsidRDefault="00B70FF8">
            <w:pPr>
              <w:snapToGrid w:val="0"/>
              <w:spacing w:line="20" w:lineRule="atLeast"/>
              <w:rPr>
                <w:rFonts w:ascii="Arial" w:hAnsi="Arial" w:cs="Arial"/>
                <w:b/>
                <w:bCs/>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Pr="00A8067A" w:rsidRDefault="00B70FF8">
            <w:pPr>
              <w:tabs>
                <w:tab w:val="left" w:pos="266"/>
              </w:tabs>
              <w:spacing w:line="20" w:lineRule="atLeast"/>
              <w:ind w:left="59"/>
              <w:rPr>
                <w:lang w:val="sr-Cyrl-CS"/>
              </w:rPr>
            </w:pPr>
            <w:r>
              <w:rPr>
                <w:rFonts w:ascii="Arial" w:hAnsi="Arial" w:cs="Arial"/>
                <w:bCs/>
                <w:sz w:val="20"/>
                <w:szCs w:val="20"/>
                <w:lang w:val="sr-Cyrl-CS" w:eastAsia="sr-Latn-RS"/>
              </w:rPr>
              <w:t>2.1.4. Формирање градског језгра у старом центру Тополе</w:t>
            </w:r>
          </w:p>
        </w:tc>
        <w:tc>
          <w:tcPr>
            <w:tcW w:w="5387" w:type="dxa"/>
            <w:vMerge/>
            <w:tcBorders>
              <w:left w:val="single" w:sz="4" w:space="0" w:color="00000A"/>
              <w:bottom w:val="single" w:sz="4" w:space="0" w:color="00000A"/>
              <w:right w:val="single" w:sz="4" w:space="0" w:color="00000A"/>
            </w:tcBorders>
            <w:shd w:val="clear" w:color="auto" w:fill="E6E6E6"/>
          </w:tcPr>
          <w:p w:rsidR="00B70FF8" w:rsidRDefault="00B70FF8">
            <w:pPr>
              <w:tabs>
                <w:tab w:val="left" w:pos="266"/>
              </w:tabs>
              <w:spacing w:line="20" w:lineRule="atLeast"/>
              <w:ind w:left="59"/>
              <w:rPr>
                <w:rFonts w:ascii="Arial" w:hAnsi="Arial" w:cs="Arial"/>
                <w:bCs/>
                <w:sz w:val="20"/>
                <w:szCs w:val="20"/>
                <w:lang w:val="sr-Cyrl-CS" w:eastAsia="sr-Latn-RS"/>
              </w:rPr>
            </w:pPr>
          </w:p>
        </w:tc>
      </w:tr>
      <w:tr w:rsidR="00B70FF8" w:rsidTr="00555A17">
        <w:trPr>
          <w:trHeight w:val="250"/>
        </w:trPr>
        <w:tc>
          <w:tcPr>
            <w:tcW w:w="3420" w:type="dxa"/>
            <w:vMerge w:val="restart"/>
            <w:tcBorders>
              <w:top w:val="single" w:sz="4" w:space="0" w:color="00000A"/>
              <w:left w:val="single" w:sz="4" w:space="0" w:color="00000A"/>
              <w:bottom w:val="single" w:sz="4" w:space="0" w:color="00000A"/>
            </w:tcBorders>
            <w:shd w:val="clear" w:color="auto" w:fill="auto"/>
            <w:vAlign w:val="center"/>
          </w:tcPr>
          <w:p w:rsidR="00B70FF8" w:rsidRDefault="00B70FF8">
            <w:r>
              <w:rPr>
                <w:rFonts w:ascii="Arial" w:hAnsi="Arial" w:cs="Arial"/>
                <w:sz w:val="20"/>
                <w:szCs w:val="20"/>
                <w:lang w:val="sr-Cyrl-CS" w:eastAsia="sr-Latn-RS"/>
              </w:rPr>
              <w:t>3.1: Унапређење система водоснадбевања</w:t>
            </w:r>
          </w:p>
          <w:p w:rsidR="00B70FF8" w:rsidRDefault="00B70FF8">
            <w:pPr>
              <w:spacing w:line="20" w:lineRule="atLeast"/>
              <w:jc w:val="center"/>
              <w:rPr>
                <w:rFonts w:ascii="Arial" w:hAnsi="Arial" w:cs="Arial"/>
                <w:color w:val="FF0000"/>
                <w:sz w:val="20"/>
                <w:szCs w:val="20"/>
                <w:lang w:val="ru-RU"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ru-RU"/>
              </w:rPr>
            </w:pPr>
            <w:r>
              <w:rPr>
                <w:rFonts w:ascii="Arial" w:hAnsi="Arial" w:cs="Arial"/>
                <w:sz w:val="20"/>
                <w:szCs w:val="20"/>
                <w:lang w:val="sr-Cyrl-CS"/>
              </w:rPr>
              <w:t>3.1.1: Увођење система за праћење губитака у водоводној мрежи и приоритетна  реконструкција дела водоводне мреже у граду</w:t>
            </w:r>
          </w:p>
        </w:tc>
        <w:tc>
          <w:tcPr>
            <w:tcW w:w="5387" w:type="dxa"/>
            <w:vMerge w:val="restart"/>
            <w:tcBorders>
              <w:top w:val="single" w:sz="4" w:space="0" w:color="00000A"/>
              <w:left w:val="single" w:sz="4" w:space="0" w:color="00000A"/>
              <w:right w:val="single" w:sz="4" w:space="0" w:color="00000A"/>
            </w:tcBorders>
          </w:tcPr>
          <w:p w:rsidR="009D052E" w:rsidRPr="009D052E" w:rsidRDefault="009D052E" w:rsidP="009D052E">
            <w:pPr>
              <w:tabs>
                <w:tab w:val="left" w:pos="266"/>
              </w:tabs>
              <w:spacing w:line="20" w:lineRule="atLeast"/>
              <w:ind w:left="14"/>
              <w:rPr>
                <w:rFonts w:ascii="Arial" w:hAnsi="Arial" w:cs="Arial"/>
                <w:sz w:val="20"/>
                <w:szCs w:val="20"/>
                <w:lang w:val="sr-Cyrl-CS"/>
              </w:rPr>
            </w:pPr>
            <w:r w:rsidRPr="009D052E">
              <w:rPr>
                <w:rFonts w:ascii="Arial" w:hAnsi="Arial" w:cs="Arial"/>
                <w:sz w:val="20"/>
                <w:szCs w:val="20"/>
                <w:lang w:val="sr-Cyrl-CS"/>
              </w:rPr>
              <w:t>% смањења губитака у водоводној мрежи</w:t>
            </w:r>
            <w:r>
              <w:rPr>
                <w:rFonts w:ascii="Arial" w:hAnsi="Arial" w:cs="Arial"/>
                <w:sz w:val="20"/>
                <w:szCs w:val="20"/>
                <w:lang w:val="sr-Cyrl-CS"/>
              </w:rPr>
              <w:t>,</w:t>
            </w:r>
            <w:r w:rsidRPr="009D052E">
              <w:rPr>
                <w:rFonts w:ascii="Arial" w:hAnsi="Arial" w:cs="Arial"/>
                <w:sz w:val="20"/>
                <w:szCs w:val="20"/>
                <w:lang w:val="sr-Cyrl-CS"/>
              </w:rPr>
              <w:t xml:space="preserve"> 55%</w:t>
            </w:r>
            <w:r>
              <w:rPr>
                <w:rFonts w:ascii="Arial" w:hAnsi="Arial" w:cs="Arial"/>
                <w:sz w:val="20"/>
                <w:szCs w:val="20"/>
                <w:lang w:val="sr-Cyrl-CS"/>
              </w:rPr>
              <w:t xml:space="preserve"> </w:t>
            </w:r>
            <w:r>
              <w:rPr>
                <w:rFonts w:ascii="Arial" w:hAnsi="Arial" w:cs="Arial"/>
                <w:sz w:val="20"/>
                <w:szCs w:val="20"/>
                <w:lang w:val="sr-Cyrl-CS"/>
              </w:rPr>
              <w:sym w:font="Symbol" w:char="F0AE"/>
            </w:r>
            <w:r>
              <w:rPr>
                <w:rFonts w:ascii="Arial" w:hAnsi="Arial" w:cs="Arial"/>
                <w:sz w:val="20"/>
                <w:szCs w:val="20"/>
                <w:lang w:val="sr-Cyrl-CS"/>
              </w:rPr>
              <w:t xml:space="preserve"> </w:t>
            </w:r>
            <w:r w:rsidRPr="009D052E">
              <w:rPr>
                <w:rFonts w:ascii="Arial" w:hAnsi="Arial" w:cs="Arial"/>
                <w:sz w:val="20"/>
                <w:szCs w:val="20"/>
                <w:lang w:val="sr-Cyrl-CS"/>
              </w:rPr>
              <w:t>30%</w:t>
            </w:r>
          </w:p>
          <w:p w:rsidR="009D052E" w:rsidRPr="009D052E" w:rsidRDefault="009D052E" w:rsidP="009D052E">
            <w:pPr>
              <w:tabs>
                <w:tab w:val="left" w:pos="266"/>
              </w:tabs>
              <w:spacing w:line="20" w:lineRule="atLeast"/>
              <w:ind w:left="14"/>
              <w:rPr>
                <w:rFonts w:ascii="Arial" w:hAnsi="Arial" w:cs="Arial"/>
                <w:sz w:val="20"/>
                <w:szCs w:val="20"/>
                <w:lang w:val="sr-Cyrl-CS"/>
              </w:rPr>
            </w:pPr>
            <w:r w:rsidRPr="009D052E">
              <w:rPr>
                <w:rFonts w:ascii="Arial" w:hAnsi="Arial" w:cs="Arial"/>
                <w:sz w:val="20"/>
                <w:szCs w:val="20"/>
                <w:lang w:val="sr-Cyrl-CS"/>
              </w:rPr>
              <w:t>Повећана количина произведене воде</w:t>
            </w:r>
            <w:r>
              <w:rPr>
                <w:rFonts w:ascii="Arial" w:hAnsi="Arial" w:cs="Arial"/>
                <w:sz w:val="20"/>
                <w:szCs w:val="20"/>
                <w:lang w:val="sr-Cyrl-CS"/>
              </w:rPr>
              <w:t>,</w:t>
            </w:r>
            <w:r w:rsidRPr="009D052E">
              <w:rPr>
                <w:rFonts w:ascii="Arial" w:hAnsi="Arial" w:cs="Arial"/>
                <w:sz w:val="20"/>
                <w:szCs w:val="20"/>
                <w:lang w:val="sr-Cyrl-CS"/>
              </w:rPr>
              <w:t xml:space="preserve"> 45 л/сек</w:t>
            </w:r>
            <w:r>
              <w:rPr>
                <w:rFonts w:ascii="Arial" w:hAnsi="Arial" w:cs="Arial"/>
                <w:sz w:val="20"/>
                <w:szCs w:val="20"/>
                <w:lang w:val="sr-Cyrl-CS"/>
              </w:rPr>
              <w:t xml:space="preserve"> </w:t>
            </w:r>
            <w:r>
              <w:rPr>
                <w:rFonts w:ascii="Arial" w:hAnsi="Arial" w:cs="Arial"/>
                <w:sz w:val="20"/>
                <w:szCs w:val="20"/>
                <w:lang w:val="sr-Cyrl-CS"/>
              </w:rPr>
              <w:sym w:font="Symbol" w:char="F0AE"/>
            </w:r>
            <w:r w:rsidRPr="009D052E">
              <w:rPr>
                <w:rFonts w:ascii="Arial" w:hAnsi="Arial" w:cs="Arial"/>
                <w:sz w:val="20"/>
                <w:szCs w:val="20"/>
                <w:lang w:val="sr-Cyrl-CS"/>
              </w:rPr>
              <w:t xml:space="preserve"> 55 л/сек</w:t>
            </w:r>
          </w:p>
          <w:p w:rsidR="009D052E" w:rsidRPr="009D052E" w:rsidRDefault="009D052E" w:rsidP="009D052E">
            <w:pPr>
              <w:tabs>
                <w:tab w:val="left" w:pos="266"/>
              </w:tabs>
              <w:spacing w:line="20" w:lineRule="atLeast"/>
              <w:ind w:left="14"/>
              <w:rPr>
                <w:rFonts w:ascii="Arial" w:hAnsi="Arial" w:cs="Arial"/>
                <w:sz w:val="20"/>
                <w:szCs w:val="20"/>
                <w:lang w:val="sr-Cyrl-CS"/>
              </w:rPr>
            </w:pPr>
            <w:r w:rsidRPr="009D052E">
              <w:rPr>
                <w:rFonts w:ascii="Arial" w:hAnsi="Arial" w:cs="Arial"/>
                <w:sz w:val="20"/>
                <w:szCs w:val="20"/>
                <w:lang w:val="sr-Cyrl-CS"/>
              </w:rPr>
              <w:t>Повећан број прикључака на централни систем</w:t>
            </w:r>
          </w:p>
          <w:p w:rsidR="00B70FF8" w:rsidRDefault="009D052E" w:rsidP="009D052E">
            <w:pPr>
              <w:tabs>
                <w:tab w:val="left" w:pos="266"/>
              </w:tabs>
              <w:spacing w:line="20" w:lineRule="atLeast"/>
              <w:ind w:left="14"/>
              <w:rPr>
                <w:rFonts w:ascii="Arial" w:hAnsi="Arial" w:cs="Arial"/>
                <w:sz w:val="20"/>
                <w:szCs w:val="20"/>
                <w:lang w:val="sr-Cyrl-CS"/>
              </w:rPr>
            </w:pPr>
            <w:r w:rsidRPr="009D052E">
              <w:rPr>
                <w:rFonts w:ascii="Arial" w:hAnsi="Arial" w:cs="Arial"/>
                <w:sz w:val="20"/>
                <w:szCs w:val="20"/>
                <w:lang w:val="sr-Cyrl-CS"/>
              </w:rPr>
              <w:t>Водоснадбевања</w:t>
            </w:r>
            <w:r>
              <w:rPr>
                <w:rFonts w:ascii="Arial" w:hAnsi="Arial" w:cs="Arial"/>
                <w:sz w:val="20"/>
                <w:szCs w:val="20"/>
                <w:lang w:val="sr-Cyrl-CS"/>
              </w:rPr>
              <w:t>,</w:t>
            </w:r>
            <w:r w:rsidRPr="009D052E">
              <w:rPr>
                <w:rFonts w:ascii="Arial" w:hAnsi="Arial" w:cs="Arial"/>
                <w:sz w:val="20"/>
                <w:szCs w:val="20"/>
                <w:lang w:val="sr-Cyrl-CS"/>
              </w:rPr>
              <w:t xml:space="preserve"> 3884 </w:t>
            </w:r>
            <w:r>
              <w:rPr>
                <w:rFonts w:ascii="Arial" w:hAnsi="Arial" w:cs="Arial"/>
                <w:sz w:val="20"/>
                <w:szCs w:val="20"/>
                <w:lang w:val="sr-Cyrl-CS"/>
              </w:rPr>
              <w:sym w:font="Symbol" w:char="F0AE"/>
            </w:r>
            <w:r>
              <w:rPr>
                <w:rFonts w:ascii="Arial" w:hAnsi="Arial" w:cs="Arial"/>
                <w:sz w:val="20"/>
                <w:szCs w:val="20"/>
                <w:lang w:val="sr-Cyrl-CS"/>
              </w:rPr>
              <w:t xml:space="preserve"> </w:t>
            </w:r>
            <w:r w:rsidRPr="009D052E">
              <w:rPr>
                <w:rFonts w:ascii="Arial" w:hAnsi="Arial" w:cs="Arial"/>
                <w:sz w:val="20"/>
                <w:szCs w:val="20"/>
                <w:lang w:val="sr-Cyrl-CS"/>
              </w:rPr>
              <w:t>4300</w:t>
            </w:r>
          </w:p>
        </w:tc>
      </w:tr>
      <w:tr w:rsidR="00B70FF8" w:rsidTr="00555A17">
        <w:trPr>
          <w:trHeight w:val="250"/>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rPr>
                <w:rFonts w:ascii="Arial" w:hAnsi="Arial" w:cs="Arial"/>
                <w:b/>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sr-Cyrl-CS"/>
              </w:rPr>
            </w:pPr>
            <w:r>
              <w:rPr>
                <w:rFonts w:ascii="Arial" w:hAnsi="Arial" w:cs="Arial"/>
                <w:sz w:val="20"/>
                <w:szCs w:val="20"/>
                <w:lang w:val="sr-Cyrl-CS"/>
              </w:rPr>
              <w:t>3.1.2: Повећање капацитета за производњу воде</w:t>
            </w:r>
          </w:p>
        </w:tc>
        <w:tc>
          <w:tcPr>
            <w:tcW w:w="5387" w:type="dxa"/>
            <w:vMerge/>
            <w:tcBorders>
              <w:left w:val="single" w:sz="4" w:space="0" w:color="00000A"/>
              <w:right w:val="single" w:sz="4" w:space="0" w:color="00000A"/>
            </w:tcBorders>
          </w:tcPr>
          <w:p w:rsidR="00B70FF8" w:rsidRDefault="00B70FF8">
            <w:pPr>
              <w:tabs>
                <w:tab w:val="left" w:pos="266"/>
              </w:tabs>
              <w:spacing w:line="20" w:lineRule="atLeast"/>
              <w:ind w:left="14"/>
              <w:rPr>
                <w:rFonts w:ascii="Arial" w:hAnsi="Arial" w:cs="Arial"/>
                <w:sz w:val="20"/>
                <w:szCs w:val="20"/>
                <w:lang w:val="sr-Cyrl-CS"/>
              </w:rPr>
            </w:pPr>
          </w:p>
        </w:tc>
      </w:tr>
      <w:tr w:rsidR="00B70FF8" w:rsidTr="00555A17">
        <w:trPr>
          <w:trHeight w:val="250"/>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rPr>
                <w:rFonts w:ascii="Arial" w:hAnsi="Arial" w:cs="Arial"/>
                <w:b/>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sr-Cyrl-CS"/>
              </w:rPr>
            </w:pPr>
            <w:r>
              <w:rPr>
                <w:rFonts w:ascii="Arial" w:hAnsi="Arial" w:cs="Arial"/>
                <w:sz w:val="20"/>
                <w:szCs w:val="20"/>
                <w:lang w:val="sr-Cyrl-CS"/>
              </w:rPr>
              <w:t>3.1.3: Изградња водоводне мреже у сеоским насељима и индустриским зонама</w:t>
            </w:r>
          </w:p>
        </w:tc>
        <w:tc>
          <w:tcPr>
            <w:tcW w:w="5387" w:type="dxa"/>
            <w:vMerge/>
            <w:tcBorders>
              <w:left w:val="single" w:sz="4" w:space="0" w:color="00000A"/>
              <w:bottom w:val="single" w:sz="4" w:space="0" w:color="00000A"/>
              <w:right w:val="single" w:sz="4" w:space="0" w:color="00000A"/>
            </w:tcBorders>
          </w:tcPr>
          <w:p w:rsidR="00B70FF8" w:rsidRDefault="00B70FF8">
            <w:pPr>
              <w:tabs>
                <w:tab w:val="left" w:pos="266"/>
              </w:tabs>
              <w:spacing w:line="20" w:lineRule="atLeast"/>
              <w:ind w:left="14"/>
              <w:rPr>
                <w:rFonts w:ascii="Arial" w:hAnsi="Arial" w:cs="Arial"/>
                <w:sz w:val="20"/>
                <w:szCs w:val="20"/>
                <w:lang w:val="sr-Cyrl-CS"/>
              </w:rPr>
            </w:pPr>
          </w:p>
        </w:tc>
      </w:tr>
      <w:tr w:rsidR="00B70FF8" w:rsidTr="00123EF1">
        <w:trPr>
          <w:trHeight w:val="389"/>
        </w:trPr>
        <w:tc>
          <w:tcPr>
            <w:tcW w:w="3420" w:type="dxa"/>
            <w:vMerge w:val="restart"/>
            <w:tcBorders>
              <w:top w:val="single" w:sz="4" w:space="0" w:color="00000A"/>
              <w:left w:val="single" w:sz="4" w:space="0" w:color="00000A"/>
              <w:bottom w:val="single" w:sz="4" w:space="0" w:color="00000A"/>
            </w:tcBorders>
            <w:shd w:val="clear" w:color="auto" w:fill="auto"/>
            <w:vAlign w:val="center"/>
          </w:tcPr>
          <w:p w:rsidR="00B70FF8" w:rsidRPr="00A8067A" w:rsidRDefault="00B70FF8">
            <w:pPr>
              <w:rPr>
                <w:lang w:val="ru-RU"/>
              </w:rPr>
            </w:pPr>
            <w:r>
              <w:rPr>
                <w:rFonts w:ascii="Arial" w:hAnsi="Arial" w:cs="Arial"/>
                <w:sz w:val="20"/>
                <w:szCs w:val="20"/>
                <w:lang w:val="sr-Cyrl-CS" w:eastAsia="sr-Latn-RS"/>
              </w:rPr>
              <w:t xml:space="preserve">3.2: Унапређење постојеће, локалне путне инфраструктуре и </w:t>
            </w:r>
            <w:r>
              <w:rPr>
                <w:rFonts w:ascii="Arial" w:hAnsi="Arial" w:cs="Arial"/>
                <w:sz w:val="20"/>
                <w:szCs w:val="20"/>
                <w:lang w:val="sr-Cyrl-RS" w:eastAsia="sr-Latn-RS"/>
              </w:rPr>
              <w:t xml:space="preserve">неопходне пратеће </w:t>
            </w:r>
            <w:r>
              <w:rPr>
                <w:rFonts w:ascii="Arial" w:hAnsi="Arial" w:cs="Arial"/>
                <w:sz w:val="20"/>
                <w:szCs w:val="20"/>
                <w:lang w:val="sr-Cyrl-CS" w:eastAsia="sr-Latn-RS"/>
              </w:rPr>
              <w:t>документације</w:t>
            </w: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Default="00B70FF8">
            <w:pPr>
              <w:tabs>
                <w:tab w:val="left" w:pos="266"/>
              </w:tabs>
              <w:spacing w:line="20" w:lineRule="atLeast"/>
              <w:ind w:left="14"/>
            </w:pPr>
            <w:r>
              <w:rPr>
                <w:rFonts w:ascii="Arial" w:hAnsi="Arial" w:cs="Arial"/>
                <w:sz w:val="20"/>
                <w:szCs w:val="20"/>
                <w:lang w:val="sr-Cyrl-CS"/>
              </w:rPr>
              <w:t>3.2.1: Измена планске документације</w:t>
            </w:r>
            <w:r>
              <w:rPr>
                <w:rFonts w:ascii="Arial" w:hAnsi="Arial" w:cs="Arial"/>
                <w:sz w:val="20"/>
                <w:szCs w:val="20"/>
                <w:lang w:val="sr-Cyrl-CS" w:eastAsia="sr-Latn-RS"/>
              </w:rPr>
              <w:t xml:space="preserve"> </w:t>
            </w:r>
          </w:p>
        </w:tc>
        <w:tc>
          <w:tcPr>
            <w:tcW w:w="5387" w:type="dxa"/>
            <w:vMerge w:val="restart"/>
            <w:tcBorders>
              <w:top w:val="single" w:sz="4" w:space="0" w:color="00000A"/>
              <w:left w:val="single" w:sz="4" w:space="0" w:color="00000A"/>
              <w:right w:val="single" w:sz="4" w:space="0" w:color="00000A"/>
            </w:tcBorders>
          </w:tcPr>
          <w:p w:rsidR="009232EF" w:rsidRPr="009232EF" w:rsidRDefault="009232EF" w:rsidP="009232EF">
            <w:pPr>
              <w:tabs>
                <w:tab w:val="left" w:pos="266"/>
              </w:tabs>
              <w:spacing w:line="20" w:lineRule="atLeast"/>
              <w:ind w:left="14"/>
              <w:rPr>
                <w:rFonts w:ascii="Arial" w:hAnsi="Arial" w:cs="Arial"/>
                <w:sz w:val="20"/>
                <w:szCs w:val="20"/>
                <w:lang w:val="sr-Cyrl-CS"/>
              </w:rPr>
            </w:pPr>
            <w:r w:rsidRPr="009232EF">
              <w:rPr>
                <w:rFonts w:ascii="Arial" w:hAnsi="Arial" w:cs="Arial"/>
                <w:sz w:val="20"/>
                <w:szCs w:val="20"/>
                <w:lang w:val="sr-Cyrl-CS"/>
              </w:rPr>
              <w:t>Измењен</w:t>
            </w:r>
            <w:r w:rsidR="00123EF1">
              <w:rPr>
                <w:rFonts w:ascii="Arial" w:hAnsi="Arial" w:cs="Arial"/>
                <w:sz w:val="20"/>
                <w:szCs w:val="20"/>
                <w:lang w:val="sr-Cyrl-CS"/>
              </w:rPr>
              <w:t xml:space="preserve"> ПП</w:t>
            </w:r>
            <w:r w:rsidRPr="009232EF">
              <w:rPr>
                <w:rFonts w:ascii="Arial" w:hAnsi="Arial" w:cs="Arial"/>
                <w:sz w:val="20"/>
                <w:szCs w:val="20"/>
                <w:lang w:val="sr-Cyrl-CS"/>
              </w:rPr>
              <w:t xml:space="preserve"> општине и усаглашена</w:t>
            </w:r>
            <w:r>
              <w:rPr>
                <w:rFonts w:ascii="Arial" w:hAnsi="Arial" w:cs="Arial"/>
                <w:sz w:val="20"/>
                <w:szCs w:val="20"/>
                <w:lang w:val="sr-Cyrl-CS"/>
              </w:rPr>
              <w:t xml:space="preserve"> </w:t>
            </w:r>
            <w:r w:rsidR="00123EF1">
              <w:rPr>
                <w:rFonts w:ascii="Arial" w:hAnsi="Arial" w:cs="Arial"/>
                <w:sz w:val="20"/>
                <w:szCs w:val="20"/>
                <w:lang w:val="sr-Cyrl-CS"/>
              </w:rPr>
              <w:t>УПД</w:t>
            </w:r>
            <w:r w:rsidRPr="009232EF">
              <w:rPr>
                <w:rFonts w:ascii="Arial" w:hAnsi="Arial" w:cs="Arial"/>
                <w:sz w:val="20"/>
                <w:szCs w:val="20"/>
                <w:lang w:val="sr-Cyrl-CS"/>
              </w:rPr>
              <w:t xml:space="preserve"> 1+0</w:t>
            </w:r>
            <w:r>
              <w:rPr>
                <w:rFonts w:ascii="Arial" w:hAnsi="Arial" w:cs="Arial"/>
                <w:sz w:val="20"/>
                <w:szCs w:val="20"/>
                <w:lang w:val="sr-Cyrl-CS"/>
              </w:rPr>
              <w:t xml:space="preserve"> </w:t>
            </w:r>
            <w:r>
              <w:rPr>
                <w:rFonts w:ascii="Arial" w:hAnsi="Arial" w:cs="Arial"/>
                <w:sz w:val="20"/>
                <w:szCs w:val="20"/>
                <w:lang w:val="sr-Cyrl-CS"/>
              </w:rPr>
              <w:sym w:font="Symbol" w:char="F0AE"/>
            </w:r>
            <w:r w:rsidRPr="009232EF">
              <w:rPr>
                <w:rFonts w:ascii="Arial" w:hAnsi="Arial" w:cs="Arial"/>
                <w:sz w:val="20"/>
                <w:szCs w:val="20"/>
                <w:lang w:val="sr-Cyrl-CS"/>
              </w:rPr>
              <w:t xml:space="preserve"> 1+2</w:t>
            </w:r>
          </w:p>
          <w:p w:rsidR="009232EF" w:rsidRPr="009232EF" w:rsidRDefault="009232EF" w:rsidP="009232EF">
            <w:pPr>
              <w:tabs>
                <w:tab w:val="left" w:pos="266"/>
              </w:tabs>
              <w:spacing w:line="20" w:lineRule="atLeast"/>
              <w:ind w:left="14"/>
              <w:rPr>
                <w:rFonts w:ascii="Arial" w:hAnsi="Arial" w:cs="Arial"/>
                <w:sz w:val="20"/>
                <w:szCs w:val="20"/>
                <w:lang w:val="sr-Cyrl-CS"/>
              </w:rPr>
            </w:pPr>
            <w:r w:rsidRPr="009232EF">
              <w:rPr>
                <w:rFonts w:ascii="Arial" w:hAnsi="Arial" w:cs="Arial"/>
                <w:sz w:val="20"/>
                <w:szCs w:val="20"/>
                <w:lang w:val="sr-Cyrl-CS"/>
              </w:rPr>
              <w:t>Изграђена нова локална путна инфрструктура</w:t>
            </w:r>
            <w:r>
              <w:rPr>
                <w:rFonts w:ascii="Arial" w:hAnsi="Arial" w:cs="Arial"/>
                <w:sz w:val="20"/>
                <w:szCs w:val="20"/>
                <w:lang w:val="sr-Cyrl-CS"/>
              </w:rPr>
              <w:t xml:space="preserve">, </w:t>
            </w:r>
            <w:r w:rsidRPr="009232EF">
              <w:rPr>
                <w:rFonts w:ascii="Arial" w:hAnsi="Arial" w:cs="Arial"/>
                <w:sz w:val="20"/>
                <w:szCs w:val="20"/>
                <w:lang w:val="sr-Cyrl-CS"/>
              </w:rPr>
              <w:t>10 км</w:t>
            </w:r>
          </w:p>
          <w:p w:rsidR="00B70FF8" w:rsidRDefault="009232EF" w:rsidP="009232EF">
            <w:pPr>
              <w:tabs>
                <w:tab w:val="left" w:pos="266"/>
              </w:tabs>
              <w:spacing w:line="20" w:lineRule="atLeast"/>
              <w:ind w:left="14"/>
              <w:rPr>
                <w:rFonts w:ascii="Arial" w:hAnsi="Arial" w:cs="Arial"/>
                <w:sz w:val="20"/>
                <w:szCs w:val="20"/>
                <w:lang w:val="sr-Cyrl-CS"/>
              </w:rPr>
            </w:pPr>
            <w:r w:rsidRPr="009232EF">
              <w:rPr>
                <w:rFonts w:ascii="Arial" w:hAnsi="Arial" w:cs="Arial"/>
                <w:sz w:val="20"/>
                <w:szCs w:val="20"/>
                <w:lang w:val="sr-Cyrl-CS"/>
              </w:rPr>
              <w:t>Реконструисани општински путеви и улице</w:t>
            </w:r>
            <w:r>
              <w:rPr>
                <w:rFonts w:ascii="Arial" w:hAnsi="Arial" w:cs="Arial"/>
                <w:sz w:val="20"/>
                <w:szCs w:val="20"/>
                <w:lang w:val="sr-Cyrl-CS"/>
              </w:rPr>
              <w:t xml:space="preserve">, </w:t>
            </w:r>
            <w:r w:rsidRPr="009232EF">
              <w:rPr>
                <w:rFonts w:ascii="Arial" w:hAnsi="Arial" w:cs="Arial"/>
                <w:sz w:val="20"/>
                <w:szCs w:val="20"/>
                <w:lang w:val="sr-Cyrl-CS"/>
              </w:rPr>
              <w:t>60 км</w:t>
            </w:r>
          </w:p>
        </w:tc>
      </w:tr>
      <w:tr w:rsidR="00B70FF8" w:rsidTr="00555A17">
        <w:trPr>
          <w:trHeight w:val="530"/>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rPr>
                <w:rFonts w:ascii="Arial" w:hAnsi="Arial" w:cs="Arial"/>
                <w:b/>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sr-Cyrl-CS"/>
              </w:rPr>
            </w:pPr>
            <w:r>
              <w:rPr>
                <w:rFonts w:ascii="Arial" w:hAnsi="Arial" w:cs="Arial"/>
                <w:sz w:val="20"/>
                <w:szCs w:val="20"/>
                <w:lang w:val="sr-Cyrl-CS"/>
              </w:rPr>
              <w:t xml:space="preserve">3.2.2: Реконструкција постојеће и изградња нове путне инфраструктуре </w:t>
            </w:r>
          </w:p>
        </w:tc>
        <w:tc>
          <w:tcPr>
            <w:tcW w:w="5387" w:type="dxa"/>
            <w:vMerge/>
            <w:tcBorders>
              <w:left w:val="single" w:sz="4" w:space="0" w:color="00000A"/>
              <w:bottom w:val="single" w:sz="4" w:space="0" w:color="00000A"/>
              <w:right w:val="single" w:sz="4" w:space="0" w:color="00000A"/>
            </w:tcBorders>
          </w:tcPr>
          <w:p w:rsidR="00B70FF8" w:rsidRDefault="00B70FF8">
            <w:pPr>
              <w:tabs>
                <w:tab w:val="left" w:pos="266"/>
              </w:tabs>
              <w:spacing w:line="20" w:lineRule="atLeast"/>
              <w:ind w:left="14"/>
              <w:rPr>
                <w:rFonts w:ascii="Arial" w:hAnsi="Arial" w:cs="Arial"/>
                <w:sz w:val="20"/>
                <w:szCs w:val="20"/>
                <w:lang w:val="sr-Cyrl-CS"/>
              </w:rPr>
            </w:pPr>
          </w:p>
        </w:tc>
      </w:tr>
      <w:tr w:rsidR="00B70FF8" w:rsidTr="00555A17">
        <w:trPr>
          <w:trHeight w:val="345"/>
        </w:trPr>
        <w:tc>
          <w:tcPr>
            <w:tcW w:w="3420" w:type="dxa"/>
            <w:vMerge w:val="restart"/>
            <w:tcBorders>
              <w:top w:val="single" w:sz="4" w:space="0" w:color="00000A"/>
              <w:left w:val="single" w:sz="4" w:space="0" w:color="00000A"/>
              <w:bottom w:val="single" w:sz="4" w:space="0" w:color="00000A"/>
            </w:tcBorders>
            <w:shd w:val="clear" w:color="auto" w:fill="auto"/>
            <w:vAlign w:val="center"/>
          </w:tcPr>
          <w:p w:rsidR="00B70FF8" w:rsidRPr="00A8067A" w:rsidRDefault="00B70FF8">
            <w:pPr>
              <w:rPr>
                <w:lang w:val="ru-RU"/>
              </w:rPr>
            </w:pPr>
            <w:r>
              <w:rPr>
                <w:rFonts w:ascii="Arial" w:hAnsi="Arial" w:cs="Arial"/>
                <w:sz w:val="20"/>
                <w:szCs w:val="20"/>
                <w:lang w:val="sr-Cyrl-CS" w:eastAsia="sr-Latn-RS"/>
              </w:rPr>
              <w:t xml:space="preserve">3.3: </w:t>
            </w:r>
            <w:r>
              <w:rPr>
                <w:rFonts w:ascii="Arial" w:hAnsi="Arial" w:cs="Arial"/>
                <w:sz w:val="20"/>
                <w:szCs w:val="20"/>
                <w:lang w:val="sr-Cyrl-RS" w:eastAsia="sr-Latn-RS"/>
              </w:rPr>
              <w:t>Модернизација и јачање енергетске и телекомуникационе инфраструктуре</w:t>
            </w:r>
          </w:p>
          <w:p w:rsidR="00B70FF8" w:rsidRDefault="00B70FF8">
            <w:pPr>
              <w:rPr>
                <w:rFonts w:ascii="Arial" w:hAnsi="Arial" w:cs="Arial"/>
                <w:sz w:val="20"/>
                <w:szCs w:val="20"/>
                <w:lang w:val="sr-Cyrl-R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sr-Cyrl-RS"/>
              </w:rPr>
            </w:pPr>
            <w:r>
              <w:rPr>
                <w:rFonts w:ascii="Arial" w:hAnsi="Arial" w:cs="Arial"/>
                <w:sz w:val="20"/>
                <w:szCs w:val="20"/>
                <w:lang w:val="sr-Cyrl-CS"/>
              </w:rPr>
              <w:t xml:space="preserve">3.3.1: </w:t>
            </w:r>
            <w:r>
              <w:rPr>
                <w:rFonts w:ascii="Arial" w:eastAsia="TT99o00" w:hAnsi="Arial" w:cs="Arial"/>
                <w:sz w:val="20"/>
                <w:szCs w:val="20"/>
                <w:lang w:val="sr-Cyrl-RS"/>
              </w:rPr>
              <w:t>И</w:t>
            </w:r>
            <w:r>
              <w:rPr>
                <w:rFonts w:ascii="Arial" w:eastAsia="TT99o00" w:hAnsi="Arial" w:cs="Arial"/>
                <w:sz w:val="20"/>
                <w:szCs w:val="20"/>
                <w:lang w:val="sr-Latn-RS"/>
              </w:rPr>
              <w:t xml:space="preserve">зградња </w:t>
            </w:r>
            <w:r>
              <w:rPr>
                <w:rFonts w:ascii="Arial" w:eastAsia="TT99o00" w:hAnsi="Arial" w:cs="Arial"/>
                <w:sz w:val="20"/>
                <w:szCs w:val="20"/>
                <w:lang w:val="sr-Cyrl-RS"/>
              </w:rPr>
              <w:t xml:space="preserve">додатних </w:t>
            </w:r>
            <w:r>
              <w:rPr>
                <w:rFonts w:ascii="Arial" w:eastAsia="TT99o00" w:hAnsi="Arial" w:cs="Arial"/>
                <w:sz w:val="20"/>
                <w:szCs w:val="20"/>
                <w:lang w:val="sr-Latn-RS"/>
              </w:rPr>
              <w:t>електроенергетских објеката</w:t>
            </w:r>
            <w:r>
              <w:rPr>
                <w:rFonts w:ascii="Arial" w:eastAsia="TT99o00" w:hAnsi="Arial" w:cs="Arial"/>
                <w:sz w:val="20"/>
                <w:szCs w:val="20"/>
                <w:lang w:val="sr-Cyrl-CS"/>
              </w:rPr>
              <w:t xml:space="preserve"> и реконструкција нисконапонске мреже</w:t>
            </w:r>
          </w:p>
        </w:tc>
        <w:tc>
          <w:tcPr>
            <w:tcW w:w="5387" w:type="dxa"/>
            <w:vMerge w:val="restart"/>
            <w:tcBorders>
              <w:top w:val="single" w:sz="4" w:space="0" w:color="00000A"/>
              <w:left w:val="single" w:sz="4" w:space="0" w:color="00000A"/>
              <w:right w:val="single" w:sz="4" w:space="0" w:color="00000A"/>
            </w:tcBorders>
          </w:tcPr>
          <w:p w:rsidR="00B962ED" w:rsidRPr="00B962ED" w:rsidRDefault="00B962ED" w:rsidP="00B962ED">
            <w:pPr>
              <w:tabs>
                <w:tab w:val="left" w:pos="266"/>
              </w:tabs>
              <w:spacing w:line="20" w:lineRule="atLeast"/>
              <w:ind w:left="14"/>
              <w:rPr>
                <w:rFonts w:ascii="Arial" w:hAnsi="Arial" w:cs="Arial"/>
                <w:sz w:val="20"/>
                <w:szCs w:val="20"/>
                <w:lang w:val="sr-Cyrl-CS"/>
              </w:rPr>
            </w:pPr>
            <w:r w:rsidRPr="00B962ED">
              <w:rPr>
                <w:rFonts w:ascii="Arial" w:hAnsi="Arial" w:cs="Arial"/>
                <w:sz w:val="20"/>
                <w:szCs w:val="20"/>
                <w:lang w:val="sr-Cyrl-CS"/>
              </w:rPr>
              <w:t>Број новоизграђених електроенергетских објеката</w:t>
            </w:r>
          </w:p>
          <w:p w:rsidR="00B962ED" w:rsidRPr="00B962ED" w:rsidRDefault="00B962ED" w:rsidP="00B962ED">
            <w:pPr>
              <w:tabs>
                <w:tab w:val="left" w:pos="266"/>
              </w:tabs>
              <w:spacing w:line="20" w:lineRule="atLeast"/>
              <w:ind w:left="14"/>
              <w:rPr>
                <w:rFonts w:ascii="Arial" w:hAnsi="Arial" w:cs="Arial"/>
                <w:sz w:val="20"/>
                <w:szCs w:val="20"/>
                <w:lang w:val="sr-Cyrl-CS"/>
              </w:rPr>
            </w:pPr>
            <w:r w:rsidRPr="00B962ED">
              <w:rPr>
                <w:rFonts w:ascii="Arial" w:hAnsi="Arial" w:cs="Arial"/>
                <w:sz w:val="20"/>
                <w:szCs w:val="20"/>
                <w:lang w:val="sr-Cyrl-CS"/>
              </w:rPr>
              <w:t>напонских нивоа од 35/10 кV и 10/0,4 кV</w:t>
            </w:r>
            <w:r>
              <w:rPr>
                <w:rFonts w:ascii="Arial" w:hAnsi="Arial" w:cs="Arial"/>
                <w:sz w:val="20"/>
                <w:szCs w:val="20"/>
                <w:lang w:val="sr-Cyrl-CS"/>
              </w:rPr>
              <w:t xml:space="preserve">, </w:t>
            </w:r>
            <w:r w:rsidRPr="00B962ED">
              <w:rPr>
                <w:rFonts w:ascii="Arial" w:hAnsi="Arial" w:cs="Arial"/>
                <w:sz w:val="20"/>
                <w:szCs w:val="20"/>
                <w:lang w:val="sr-Cyrl-CS"/>
              </w:rPr>
              <w:t xml:space="preserve">0 </w:t>
            </w:r>
            <w:r>
              <w:rPr>
                <w:rFonts w:ascii="Arial" w:hAnsi="Arial" w:cs="Arial"/>
                <w:sz w:val="20"/>
                <w:szCs w:val="20"/>
                <w:lang w:val="sr-Cyrl-CS"/>
              </w:rPr>
              <w:sym w:font="Symbol" w:char="F0AE"/>
            </w:r>
            <w:r w:rsidRPr="00B962ED">
              <w:rPr>
                <w:rFonts w:ascii="Arial" w:hAnsi="Arial" w:cs="Arial"/>
                <w:sz w:val="20"/>
                <w:szCs w:val="20"/>
                <w:lang w:val="sr-Cyrl-CS"/>
              </w:rPr>
              <w:t>1 + 2</w:t>
            </w:r>
          </w:p>
          <w:p w:rsidR="00B962ED" w:rsidRPr="00B962ED" w:rsidRDefault="00B962ED" w:rsidP="00B962ED">
            <w:pPr>
              <w:tabs>
                <w:tab w:val="left" w:pos="266"/>
              </w:tabs>
              <w:spacing w:line="20" w:lineRule="atLeast"/>
              <w:ind w:left="14"/>
              <w:rPr>
                <w:rFonts w:ascii="Arial" w:hAnsi="Arial" w:cs="Arial"/>
                <w:sz w:val="20"/>
                <w:szCs w:val="20"/>
                <w:lang w:val="sr-Cyrl-CS"/>
              </w:rPr>
            </w:pPr>
            <w:r w:rsidRPr="00B962ED">
              <w:rPr>
                <w:rFonts w:ascii="Arial" w:hAnsi="Arial" w:cs="Arial"/>
                <w:sz w:val="20"/>
                <w:szCs w:val="20"/>
                <w:lang w:val="sr-Cyrl-CS"/>
              </w:rPr>
              <w:t>% реконструисане нисконапонске мреже</w:t>
            </w:r>
            <w:r>
              <w:rPr>
                <w:rFonts w:ascii="Arial" w:hAnsi="Arial" w:cs="Arial"/>
                <w:sz w:val="20"/>
                <w:szCs w:val="20"/>
                <w:lang w:val="sr-Cyrl-CS"/>
              </w:rPr>
              <w:t xml:space="preserve">, </w:t>
            </w:r>
            <w:r w:rsidRPr="00B962ED">
              <w:rPr>
                <w:rFonts w:ascii="Arial" w:hAnsi="Arial" w:cs="Arial"/>
                <w:sz w:val="20"/>
                <w:szCs w:val="20"/>
                <w:lang w:val="sr-Cyrl-CS"/>
              </w:rPr>
              <w:t>100%</w:t>
            </w:r>
          </w:p>
          <w:p w:rsidR="00B962ED" w:rsidRPr="00B962ED" w:rsidRDefault="00B962ED" w:rsidP="00B962ED">
            <w:pPr>
              <w:tabs>
                <w:tab w:val="left" w:pos="266"/>
              </w:tabs>
              <w:spacing w:line="20" w:lineRule="atLeast"/>
              <w:ind w:left="14"/>
              <w:rPr>
                <w:rFonts w:ascii="Arial" w:hAnsi="Arial" w:cs="Arial"/>
                <w:sz w:val="20"/>
                <w:szCs w:val="20"/>
                <w:lang w:val="sr-Cyrl-CS"/>
              </w:rPr>
            </w:pPr>
            <w:r w:rsidRPr="00B962ED">
              <w:rPr>
                <w:rFonts w:ascii="Arial" w:hAnsi="Arial" w:cs="Arial"/>
                <w:sz w:val="20"/>
                <w:szCs w:val="20"/>
                <w:lang w:val="sr-Cyrl-CS"/>
              </w:rPr>
              <w:t>Нова дистриб</w:t>
            </w:r>
            <w:r>
              <w:rPr>
                <w:rFonts w:ascii="Arial" w:hAnsi="Arial" w:cs="Arial"/>
                <w:sz w:val="20"/>
                <w:szCs w:val="20"/>
                <w:lang w:val="sr-Cyrl-CS"/>
              </w:rPr>
              <w:t xml:space="preserve">. </w:t>
            </w:r>
            <w:r w:rsidR="00F806F3">
              <w:rPr>
                <w:rFonts w:ascii="Arial" w:hAnsi="Arial" w:cs="Arial"/>
                <w:sz w:val="20"/>
                <w:szCs w:val="20"/>
                <w:lang w:val="sr-Cyrl-CS"/>
              </w:rPr>
              <w:t>г</w:t>
            </w:r>
            <w:r w:rsidRPr="00B962ED">
              <w:rPr>
                <w:rFonts w:ascii="Arial" w:hAnsi="Arial" w:cs="Arial"/>
                <w:sz w:val="20"/>
                <w:szCs w:val="20"/>
                <w:lang w:val="sr-Cyrl-CS"/>
              </w:rPr>
              <w:t>ас</w:t>
            </w:r>
            <w:r>
              <w:rPr>
                <w:rFonts w:ascii="Arial" w:hAnsi="Arial" w:cs="Arial"/>
                <w:sz w:val="20"/>
                <w:szCs w:val="20"/>
                <w:lang w:val="sr-Cyrl-CS"/>
              </w:rPr>
              <w:t>. м</w:t>
            </w:r>
            <w:r w:rsidRPr="00B962ED">
              <w:rPr>
                <w:rFonts w:ascii="Arial" w:hAnsi="Arial" w:cs="Arial"/>
                <w:sz w:val="20"/>
                <w:szCs w:val="20"/>
                <w:lang w:val="sr-Cyrl-CS"/>
              </w:rPr>
              <w:t>реж</w:t>
            </w:r>
            <w:r>
              <w:rPr>
                <w:rFonts w:ascii="Arial" w:hAnsi="Arial" w:cs="Arial"/>
                <w:sz w:val="20"/>
                <w:szCs w:val="20"/>
                <w:lang w:val="sr-Cyrl-CS"/>
              </w:rPr>
              <w:t xml:space="preserve">а </w:t>
            </w:r>
            <w:r w:rsidRPr="00B962ED">
              <w:rPr>
                <w:rFonts w:ascii="Arial" w:hAnsi="Arial" w:cs="Arial"/>
                <w:sz w:val="20"/>
                <w:szCs w:val="20"/>
                <w:lang w:val="sr-Cyrl-CS"/>
              </w:rPr>
              <w:t>до 4 bar</w:t>
            </w:r>
            <w:r>
              <w:rPr>
                <w:rFonts w:ascii="Arial" w:hAnsi="Arial" w:cs="Arial"/>
                <w:sz w:val="20"/>
                <w:szCs w:val="20"/>
                <w:lang w:val="sr-Cyrl-CS"/>
              </w:rPr>
              <w:t>,</w:t>
            </w:r>
            <w:r w:rsidRPr="00B962ED">
              <w:rPr>
                <w:rFonts w:ascii="Arial" w:hAnsi="Arial" w:cs="Arial"/>
                <w:sz w:val="20"/>
                <w:szCs w:val="20"/>
                <w:lang w:val="sr-Cyrl-CS"/>
              </w:rPr>
              <w:t xml:space="preserve"> 220км </w:t>
            </w:r>
            <w:r>
              <w:rPr>
                <w:rFonts w:ascii="Arial" w:hAnsi="Arial" w:cs="Arial"/>
                <w:sz w:val="20"/>
                <w:szCs w:val="20"/>
                <w:lang w:val="sr-Cyrl-CS"/>
              </w:rPr>
              <w:sym w:font="Symbol" w:char="F0AE"/>
            </w:r>
            <w:r>
              <w:rPr>
                <w:rFonts w:ascii="Arial" w:hAnsi="Arial" w:cs="Arial"/>
                <w:sz w:val="20"/>
                <w:szCs w:val="20"/>
                <w:lang w:val="sr-Cyrl-CS"/>
              </w:rPr>
              <w:t xml:space="preserve"> </w:t>
            </w:r>
            <w:r w:rsidRPr="00B962ED">
              <w:rPr>
                <w:rFonts w:ascii="Arial" w:hAnsi="Arial" w:cs="Arial"/>
                <w:sz w:val="20"/>
                <w:szCs w:val="20"/>
                <w:lang w:val="sr-Cyrl-CS"/>
              </w:rPr>
              <w:t>390км</w:t>
            </w:r>
          </w:p>
          <w:p w:rsidR="00B70FF8" w:rsidRDefault="00B962ED" w:rsidP="00B962ED">
            <w:pPr>
              <w:tabs>
                <w:tab w:val="left" w:pos="266"/>
              </w:tabs>
              <w:spacing w:line="20" w:lineRule="atLeast"/>
              <w:ind w:left="14"/>
              <w:rPr>
                <w:rFonts w:ascii="Arial" w:hAnsi="Arial" w:cs="Arial"/>
                <w:sz w:val="20"/>
                <w:szCs w:val="20"/>
                <w:lang w:val="sr-Cyrl-CS"/>
              </w:rPr>
            </w:pPr>
            <w:r w:rsidRPr="00B962ED">
              <w:rPr>
                <w:rFonts w:ascii="Arial" w:hAnsi="Arial" w:cs="Arial"/>
                <w:sz w:val="20"/>
                <w:szCs w:val="20"/>
                <w:lang w:val="sr-Cyrl-CS"/>
              </w:rPr>
              <w:t xml:space="preserve">% територије покривен оптиком 0% </w:t>
            </w:r>
            <w:r>
              <w:rPr>
                <w:rFonts w:ascii="Arial" w:hAnsi="Arial" w:cs="Arial"/>
                <w:sz w:val="20"/>
                <w:szCs w:val="20"/>
                <w:lang w:val="sr-Cyrl-CS"/>
              </w:rPr>
              <w:sym w:font="Symbol" w:char="F0AE"/>
            </w:r>
            <w:r>
              <w:rPr>
                <w:rFonts w:ascii="Arial" w:hAnsi="Arial" w:cs="Arial"/>
                <w:sz w:val="20"/>
                <w:szCs w:val="20"/>
                <w:lang w:val="sr-Cyrl-CS"/>
              </w:rPr>
              <w:t xml:space="preserve"> </w:t>
            </w:r>
            <w:r w:rsidRPr="00B962ED">
              <w:rPr>
                <w:rFonts w:ascii="Arial" w:hAnsi="Arial" w:cs="Arial"/>
                <w:sz w:val="20"/>
                <w:szCs w:val="20"/>
                <w:lang w:val="sr-Cyrl-CS"/>
              </w:rPr>
              <w:t>20%</w:t>
            </w:r>
          </w:p>
        </w:tc>
      </w:tr>
      <w:tr w:rsidR="00B70FF8" w:rsidTr="00555A17">
        <w:trPr>
          <w:trHeight w:val="345"/>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rPr>
                <w:rFonts w:ascii="Arial" w:hAnsi="Arial" w:cs="Arial"/>
                <w:b/>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sr-Cyrl-CS"/>
              </w:rPr>
            </w:pPr>
            <w:r>
              <w:rPr>
                <w:rFonts w:ascii="Arial" w:hAnsi="Arial" w:cs="Arial"/>
                <w:sz w:val="20"/>
                <w:szCs w:val="20"/>
                <w:lang w:val="sr-Cyrl-CS"/>
              </w:rPr>
              <w:t xml:space="preserve">3.3.2: </w:t>
            </w:r>
            <w:r>
              <w:rPr>
                <w:rFonts w:ascii="Arial" w:eastAsia="TT99o00" w:hAnsi="Arial" w:cs="Arial"/>
                <w:sz w:val="20"/>
                <w:szCs w:val="20"/>
                <w:lang w:val="sr-Cyrl-CS"/>
              </w:rPr>
              <w:t xml:space="preserve">Изграња нове </w:t>
            </w:r>
            <w:r>
              <w:rPr>
                <w:rFonts w:ascii="Arial" w:hAnsi="Arial" w:cs="Arial"/>
                <w:sz w:val="20"/>
                <w:szCs w:val="20"/>
                <w:lang w:val="sr-Cyrl-CS"/>
              </w:rPr>
              <w:t xml:space="preserve">дистрибутивне гасоводне мреже притиска до 4 </w:t>
            </w:r>
            <w:r>
              <w:rPr>
                <w:rFonts w:ascii="Arial" w:hAnsi="Arial" w:cs="Arial"/>
                <w:sz w:val="20"/>
                <w:szCs w:val="20"/>
                <w:lang w:val="sr-Latn-CS"/>
              </w:rPr>
              <w:t>bar</w:t>
            </w:r>
            <w:r>
              <w:rPr>
                <w:rFonts w:ascii="Arial" w:hAnsi="Arial" w:cs="Arial"/>
                <w:sz w:val="20"/>
                <w:szCs w:val="20"/>
                <w:lang w:val="sr-Cyrl-CS"/>
              </w:rPr>
              <w:t>а</w:t>
            </w:r>
          </w:p>
        </w:tc>
        <w:tc>
          <w:tcPr>
            <w:tcW w:w="5387" w:type="dxa"/>
            <w:vMerge/>
            <w:tcBorders>
              <w:left w:val="single" w:sz="4" w:space="0" w:color="00000A"/>
              <w:right w:val="single" w:sz="4" w:space="0" w:color="00000A"/>
            </w:tcBorders>
          </w:tcPr>
          <w:p w:rsidR="00B70FF8" w:rsidRDefault="00B70FF8">
            <w:pPr>
              <w:tabs>
                <w:tab w:val="left" w:pos="266"/>
              </w:tabs>
              <w:spacing w:line="20" w:lineRule="atLeast"/>
              <w:ind w:left="14"/>
              <w:rPr>
                <w:rFonts w:ascii="Arial" w:hAnsi="Arial" w:cs="Arial"/>
                <w:sz w:val="20"/>
                <w:szCs w:val="20"/>
                <w:lang w:val="sr-Cyrl-CS"/>
              </w:rPr>
            </w:pPr>
          </w:p>
        </w:tc>
      </w:tr>
      <w:tr w:rsidR="00B70FF8" w:rsidTr="00555A17">
        <w:trPr>
          <w:trHeight w:val="345"/>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rPr>
                <w:rFonts w:ascii="Arial" w:hAnsi="Arial" w:cs="Arial"/>
                <w:b/>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Default="00B70FF8">
            <w:pPr>
              <w:tabs>
                <w:tab w:val="left" w:pos="266"/>
              </w:tabs>
              <w:spacing w:line="20" w:lineRule="atLeast"/>
              <w:ind w:left="14"/>
            </w:pPr>
            <w:r>
              <w:rPr>
                <w:rFonts w:ascii="Arial" w:hAnsi="Arial" w:cs="Arial"/>
                <w:sz w:val="20"/>
                <w:szCs w:val="20"/>
                <w:lang w:val="sr-Cyrl-CS"/>
              </w:rPr>
              <w:t>3.3.3: Модернизација телекомуникационе инфраструктуре</w:t>
            </w:r>
          </w:p>
        </w:tc>
        <w:tc>
          <w:tcPr>
            <w:tcW w:w="5387" w:type="dxa"/>
            <w:vMerge/>
            <w:tcBorders>
              <w:left w:val="single" w:sz="4" w:space="0" w:color="00000A"/>
              <w:bottom w:val="single" w:sz="4" w:space="0" w:color="00000A"/>
              <w:right w:val="single" w:sz="4" w:space="0" w:color="00000A"/>
            </w:tcBorders>
          </w:tcPr>
          <w:p w:rsidR="00B70FF8" w:rsidRDefault="00B70FF8">
            <w:pPr>
              <w:tabs>
                <w:tab w:val="left" w:pos="266"/>
              </w:tabs>
              <w:spacing w:line="20" w:lineRule="atLeast"/>
              <w:ind w:left="14"/>
              <w:rPr>
                <w:rFonts w:ascii="Arial" w:hAnsi="Arial" w:cs="Arial"/>
                <w:sz w:val="20"/>
                <w:szCs w:val="20"/>
                <w:lang w:val="sr-Cyrl-CS"/>
              </w:rPr>
            </w:pPr>
          </w:p>
        </w:tc>
      </w:tr>
      <w:tr w:rsidR="00B70FF8" w:rsidTr="00555A17">
        <w:trPr>
          <w:trHeight w:val="323"/>
        </w:trPr>
        <w:tc>
          <w:tcPr>
            <w:tcW w:w="3420" w:type="dxa"/>
            <w:vMerge w:val="restart"/>
            <w:tcBorders>
              <w:top w:val="single" w:sz="4" w:space="0" w:color="00000A"/>
              <w:left w:val="single" w:sz="4" w:space="0" w:color="00000A"/>
              <w:bottom w:val="single" w:sz="4" w:space="0" w:color="00000A"/>
            </w:tcBorders>
            <w:shd w:val="clear" w:color="auto" w:fill="E6E6E6"/>
            <w:vAlign w:val="center"/>
          </w:tcPr>
          <w:p w:rsidR="00B70FF8" w:rsidRPr="00A8067A" w:rsidRDefault="00B70FF8">
            <w:pPr>
              <w:rPr>
                <w:lang w:val="ru-RU"/>
              </w:rPr>
            </w:pPr>
            <w:r>
              <w:rPr>
                <w:rFonts w:ascii="Arial" w:hAnsi="Arial" w:cs="Arial"/>
                <w:bCs/>
                <w:sz w:val="20"/>
                <w:szCs w:val="20"/>
                <w:lang w:val="sr-Cyrl-CS" w:eastAsia="sr-Latn-RS"/>
              </w:rPr>
              <w:t>4.1: Заштита земљишта и воде унапређењем управљања отпадним водама</w:t>
            </w: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Pr="00A8067A" w:rsidRDefault="00B70FF8">
            <w:pPr>
              <w:jc w:val="both"/>
              <w:rPr>
                <w:lang w:val="ru-RU"/>
              </w:rPr>
            </w:pPr>
            <w:r>
              <w:rPr>
                <w:rFonts w:ascii="Arial" w:hAnsi="Arial" w:cs="Arial"/>
                <w:bCs/>
                <w:sz w:val="20"/>
                <w:szCs w:val="20"/>
                <w:lang w:val="sr-Cyrl-CS"/>
              </w:rPr>
              <w:t>4.1.1: Модернизација и продужење канализационе мреже на територији целе општине</w:t>
            </w:r>
          </w:p>
        </w:tc>
        <w:tc>
          <w:tcPr>
            <w:tcW w:w="5387" w:type="dxa"/>
            <w:vMerge w:val="restart"/>
            <w:tcBorders>
              <w:top w:val="single" w:sz="4" w:space="0" w:color="00000A"/>
              <w:left w:val="single" w:sz="4" w:space="0" w:color="00000A"/>
              <w:right w:val="single" w:sz="4" w:space="0" w:color="00000A"/>
            </w:tcBorders>
            <w:shd w:val="clear" w:color="auto" w:fill="E6E6E6"/>
          </w:tcPr>
          <w:p w:rsidR="006D5A82" w:rsidRPr="006D5A82" w:rsidRDefault="006D5A82" w:rsidP="006D5A82">
            <w:pPr>
              <w:jc w:val="both"/>
              <w:rPr>
                <w:rFonts w:ascii="Arial" w:hAnsi="Arial" w:cs="Arial"/>
                <w:bCs/>
                <w:sz w:val="20"/>
                <w:szCs w:val="20"/>
                <w:lang w:val="sr-Cyrl-CS"/>
              </w:rPr>
            </w:pPr>
            <w:r w:rsidRPr="006D5A82">
              <w:rPr>
                <w:rFonts w:ascii="Arial" w:hAnsi="Arial" w:cs="Arial"/>
                <w:bCs/>
                <w:sz w:val="20"/>
                <w:szCs w:val="20"/>
                <w:lang w:val="sr-Cyrl-CS"/>
              </w:rPr>
              <w:t>б</w:t>
            </w:r>
            <w:r>
              <w:rPr>
                <w:rFonts w:ascii="Arial" w:hAnsi="Arial" w:cs="Arial"/>
                <w:bCs/>
                <w:sz w:val="20"/>
                <w:szCs w:val="20"/>
                <w:lang w:val="sr-Cyrl-CS"/>
              </w:rPr>
              <w:t>р.</w:t>
            </w:r>
            <w:r w:rsidRPr="006D5A82">
              <w:rPr>
                <w:rFonts w:ascii="Arial" w:hAnsi="Arial" w:cs="Arial"/>
                <w:bCs/>
                <w:sz w:val="20"/>
                <w:szCs w:val="20"/>
                <w:lang w:val="sr-Cyrl-CS"/>
              </w:rPr>
              <w:t xml:space="preserve"> прикључака на канализац</w:t>
            </w:r>
            <w:r>
              <w:rPr>
                <w:rFonts w:ascii="Arial" w:hAnsi="Arial" w:cs="Arial"/>
                <w:bCs/>
                <w:sz w:val="20"/>
                <w:szCs w:val="20"/>
                <w:lang w:val="sr-Cyrl-CS"/>
              </w:rPr>
              <w:t xml:space="preserve">. </w:t>
            </w:r>
            <w:r w:rsidRPr="006D5A82">
              <w:rPr>
                <w:rFonts w:ascii="Arial" w:hAnsi="Arial" w:cs="Arial"/>
                <w:bCs/>
                <w:sz w:val="20"/>
                <w:szCs w:val="20"/>
                <w:lang w:val="sr-Cyrl-CS"/>
              </w:rPr>
              <w:t>у град</w:t>
            </w:r>
            <w:r>
              <w:rPr>
                <w:rFonts w:ascii="Arial" w:hAnsi="Arial" w:cs="Arial"/>
                <w:bCs/>
                <w:sz w:val="20"/>
                <w:szCs w:val="20"/>
                <w:lang w:val="sr-Cyrl-CS"/>
              </w:rPr>
              <w:t>у,</w:t>
            </w:r>
            <w:r w:rsidRPr="006D5A82">
              <w:rPr>
                <w:rFonts w:ascii="Arial" w:hAnsi="Arial" w:cs="Arial"/>
                <w:bCs/>
                <w:sz w:val="20"/>
                <w:szCs w:val="20"/>
                <w:lang w:val="sr-Cyrl-CS"/>
              </w:rPr>
              <w:t xml:space="preserve"> 1893 </w:t>
            </w:r>
            <w:r>
              <w:rPr>
                <w:rFonts w:ascii="Arial" w:hAnsi="Arial" w:cs="Arial"/>
                <w:bCs/>
                <w:sz w:val="20"/>
                <w:szCs w:val="20"/>
                <w:lang w:val="sr-Cyrl-CS"/>
              </w:rPr>
              <w:sym w:font="Symbol" w:char="F0AE"/>
            </w:r>
            <w:r w:rsidRPr="006D5A82">
              <w:rPr>
                <w:rFonts w:ascii="Arial" w:hAnsi="Arial" w:cs="Arial"/>
                <w:bCs/>
                <w:sz w:val="20"/>
                <w:szCs w:val="20"/>
                <w:lang w:val="sr-Cyrl-CS"/>
              </w:rPr>
              <w:t>2500</w:t>
            </w:r>
          </w:p>
          <w:p w:rsidR="006D5A82" w:rsidRPr="006D5A82" w:rsidRDefault="006D5A82" w:rsidP="006D5A82">
            <w:pPr>
              <w:jc w:val="both"/>
              <w:rPr>
                <w:rFonts w:ascii="Arial" w:hAnsi="Arial" w:cs="Arial"/>
                <w:bCs/>
                <w:sz w:val="20"/>
                <w:szCs w:val="20"/>
                <w:lang w:val="sr-Cyrl-CS"/>
              </w:rPr>
            </w:pPr>
            <w:r w:rsidRPr="006D5A82">
              <w:rPr>
                <w:rFonts w:ascii="Arial" w:hAnsi="Arial" w:cs="Arial"/>
                <w:bCs/>
                <w:sz w:val="20"/>
                <w:szCs w:val="20"/>
                <w:lang w:val="sr-Cyrl-CS"/>
              </w:rPr>
              <w:t>% територије општине са које се отпадне</w:t>
            </w:r>
          </w:p>
          <w:p w:rsidR="006D5A82" w:rsidRPr="006D5A82" w:rsidRDefault="006D5A82" w:rsidP="006D5A82">
            <w:pPr>
              <w:jc w:val="both"/>
              <w:rPr>
                <w:rFonts w:ascii="Arial" w:hAnsi="Arial" w:cs="Arial"/>
                <w:bCs/>
                <w:sz w:val="20"/>
                <w:szCs w:val="20"/>
                <w:lang w:val="sr-Cyrl-CS"/>
              </w:rPr>
            </w:pPr>
            <w:r w:rsidRPr="006D5A82">
              <w:rPr>
                <w:rFonts w:ascii="Arial" w:hAnsi="Arial" w:cs="Arial"/>
                <w:bCs/>
                <w:sz w:val="20"/>
                <w:szCs w:val="20"/>
                <w:lang w:val="sr-Cyrl-CS"/>
              </w:rPr>
              <w:t>воде прикупљају системски и контролисано</w:t>
            </w:r>
            <w:r>
              <w:rPr>
                <w:rFonts w:ascii="Arial" w:hAnsi="Arial" w:cs="Arial"/>
                <w:bCs/>
                <w:sz w:val="20"/>
                <w:szCs w:val="20"/>
                <w:lang w:val="sr-Cyrl-CS"/>
              </w:rPr>
              <w:t>,</w:t>
            </w:r>
            <w:r w:rsidRPr="006D5A82">
              <w:rPr>
                <w:rFonts w:ascii="Arial" w:hAnsi="Arial" w:cs="Arial"/>
                <w:bCs/>
                <w:sz w:val="20"/>
                <w:szCs w:val="20"/>
                <w:lang w:val="sr-Cyrl-CS"/>
              </w:rPr>
              <w:t xml:space="preserve">10 </w:t>
            </w:r>
            <w:r>
              <w:rPr>
                <w:rFonts w:ascii="Arial" w:hAnsi="Arial" w:cs="Arial"/>
                <w:bCs/>
                <w:sz w:val="20"/>
                <w:szCs w:val="20"/>
                <w:lang w:val="sr-Cyrl-CS"/>
              </w:rPr>
              <w:sym w:font="Symbol" w:char="F0AE"/>
            </w:r>
            <w:r w:rsidRPr="006D5A82">
              <w:rPr>
                <w:rFonts w:ascii="Arial" w:hAnsi="Arial" w:cs="Arial"/>
                <w:bCs/>
                <w:sz w:val="20"/>
                <w:szCs w:val="20"/>
                <w:lang w:val="sr-Cyrl-CS"/>
              </w:rPr>
              <w:t>40%</w:t>
            </w:r>
          </w:p>
          <w:p w:rsidR="00B70FF8" w:rsidRDefault="006D5A82" w:rsidP="006D5A82">
            <w:pPr>
              <w:jc w:val="both"/>
              <w:rPr>
                <w:rFonts w:ascii="Arial" w:hAnsi="Arial" w:cs="Arial"/>
                <w:bCs/>
                <w:sz w:val="20"/>
                <w:szCs w:val="20"/>
                <w:lang w:val="sr-Cyrl-CS"/>
              </w:rPr>
            </w:pPr>
            <w:r w:rsidRPr="006D5A82">
              <w:rPr>
                <w:rFonts w:ascii="Arial" w:hAnsi="Arial" w:cs="Arial"/>
                <w:bCs/>
                <w:sz w:val="20"/>
                <w:szCs w:val="20"/>
                <w:lang w:val="sr-Cyrl-CS"/>
              </w:rPr>
              <w:t>Удео фекалних отпадних вода које се</w:t>
            </w:r>
            <w:r>
              <w:rPr>
                <w:rFonts w:ascii="Arial" w:hAnsi="Arial" w:cs="Arial"/>
                <w:bCs/>
                <w:sz w:val="20"/>
                <w:szCs w:val="20"/>
                <w:lang w:val="sr-Cyrl-CS"/>
              </w:rPr>
              <w:t xml:space="preserve"> </w:t>
            </w:r>
            <w:r w:rsidRPr="006D5A82">
              <w:rPr>
                <w:rFonts w:ascii="Arial" w:hAnsi="Arial" w:cs="Arial"/>
                <w:bCs/>
                <w:sz w:val="20"/>
                <w:szCs w:val="20"/>
                <w:lang w:val="sr-Cyrl-CS"/>
              </w:rPr>
              <w:t>пречишћавају и безбедно испуштају 24%</w:t>
            </w:r>
            <w:r>
              <w:rPr>
                <w:rFonts w:ascii="Arial" w:hAnsi="Arial" w:cs="Arial"/>
                <w:bCs/>
                <w:sz w:val="20"/>
                <w:szCs w:val="20"/>
                <w:lang w:val="sr-Cyrl-CS"/>
              </w:rPr>
              <w:t xml:space="preserve"> </w:t>
            </w:r>
            <w:r>
              <w:rPr>
                <w:rFonts w:ascii="Arial" w:hAnsi="Arial" w:cs="Arial"/>
                <w:bCs/>
                <w:sz w:val="20"/>
                <w:szCs w:val="20"/>
                <w:lang w:val="sr-Cyrl-CS"/>
              </w:rPr>
              <w:sym w:font="Symbol" w:char="F0AE"/>
            </w:r>
            <w:r w:rsidRPr="006D5A82">
              <w:rPr>
                <w:rFonts w:ascii="Arial" w:hAnsi="Arial" w:cs="Arial"/>
                <w:bCs/>
                <w:sz w:val="20"/>
                <w:szCs w:val="20"/>
                <w:lang w:val="sr-Cyrl-CS"/>
              </w:rPr>
              <w:t xml:space="preserve"> 80%</w:t>
            </w:r>
          </w:p>
        </w:tc>
      </w:tr>
      <w:tr w:rsidR="00B70FF8" w:rsidTr="00555A17">
        <w:trPr>
          <w:trHeight w:val="321"/>
        </w:trPr>
        <w:tc>
          <w:tcPr>
            <w:tcW w:w="3420" w:type="dxa"/>
            <w:vMerge/>
            <w:tcBorders>
              <w:top w:val="single" w:sz="4" w:space="0" w:color="00000A"/>
              <w:left w:val="single" w:sz="4" w:space="0" w:color="00000A"/>
              <w:bottom w:val="single" w:sz="4" w:space="0" w:color="00000A"/>
            </w:tcBorders>
            <w:shd w:val="clear" w:color="auto" w:fill="E6E6E6"/>
            <w:vAlign w:val="center"/>
          </w:tcPr>
          <w:p w:rsidR="00B70FF8" w:rsidRDefault="00B70FF8">
            <w:pPr>
              <w:snapToGrid w:val="0"/>
              <w:spacing w:line="20" w:lineRule="atLeast"/>
              <w:jc w:val="center"/>
              <w:rPr>
                <w:rFonts w:ascii="Arial" w:hAnsi="Arial" w:cs="Arial"/>
                <w:b/>
                <w:color w:val="FF0000"/>
                <w:sz w:val="20"/>
                <w:szCs w:val="20"/>
                <w:lang w:val="ru-RU"/>
              </w:rPr>
            </w:pP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Pr="00A8067A" w:rsidRDefault="00B70FF8">
            <w:pPr>
              <w:jc w:val="both"/>
              <w:rPr>
                <w:lang w:val="ru-RU"/>
              </w:rPr>
            </w:pPr>
            <w:r>
              <w:rPr>
                <w:rFonts w:ascii="Arial" w:hAnsi="Arial" w:cs="Arial"/>
                <w:bCs/>
                <w:sz w:val="20"/>
                <w:szCs w:val="20"/>
                <w:lang w:val="sr-Cyrl-CS"/>
              </w:rPr>
              <w:t>4.1.2: Модернизација и повећање капацитета постројења за третман отпадних вода „Каменица“</w:t>
            </w:r>
          </w:p>
        </w:tc>
        <w:tc>
          <w:tcPr>
            <w:tcW w:w="5387" w:type="dxa"/>
            <w:vMerge/>
            <w:tcBorders>
              <w:left w:val="single" w:sz="4" w:space="0" w:color="00000A"/>
              <w:right w:val="single" w:sz="4" w:space="0" w:color="00000A"/>
            </w:tcBorders>
            <w:shd w:val="clear" w:color="auto" w:fill="E6E6E6"/>
          </w:tcPr>
          <w:p w:rsidR="00B70FF8" w:rsidRDefault="00B70FF8">
            <w:pPr>
              <w:jc w:val="both"/>
              <w:rPr>
                <w:rFonts w:ascii="Arial" w:hAnsi="Arial" w:cs="Arial"/>
                <w:bCs/>
                <w:sz w:val="20"/>
                <w:szCs w:val="20"/>
                <w:lang w:val="sr-Cyrl-CS"/>
              </w:rPr>
            </w:pPr>
          </w:p>
        </w:tc>
      </w:tr>
      <w:tr w:rsidR="00B70FF8" w:rsidTr="00555A17">
        <w:trPr>
          <w:trHeight w:val="321"/>
        </w:trPr>
        <w:tc>
          <w:tcPr>
            <w:tcW w:w="3420" w:type="dxa"/>
            <w:vMerge/>
            <w:tcBorders>
              <w:top w:val="single" w:sz="4" w:space="0" w:color="00000A"/>
              <w:left w:val="single" w:sz="4" w:space="0" w:color="00000A"/>
              <w:bottom w:val="single" w:sz="4" w:space="0" w:color="00000A"/>
            </w:tcBorders>
            <w:shd w:val="clear" w:color="auto" w:fill="E6E6E6"/>
            <w:vAlign w:val="center"/>
          </w:tcPr>
          <w:p w:rsidR="00B70FF8" w:rsidRDefault="00B70FF8">
            <w:pPr>
              <w:snapToGrid w:val="0"/>
              <w:spacing w:line="20" w:lineRule="atLeast"/>
              <w:jc w:val="center"/>
              <w:rPr>
                <w:rFonts w:ascii="Arial" w:hAnsi="Arial" w:cs="Arial"/>
                <w:b/>
                <w:color w:val="FF0000"/>
                <w:sz w:val="20"/>
                <w:szCs w:val="20"/>
                <w:lang w:val="ru-RU"/>
              </w:rPr>
            </w:pP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Default="00B70FF8">
            <w:pPr>
              <w:jc w:val="both"/>
            </w:pPr>
            <w:r>
              <w:rPr>
                <w:rFonts w:ascii="Arial" w:hAnsi="Arial" w:cs="Arial"/>
                <w:sz w:val="20"/>
                <w:szCs w:val="20"/>
                <w:lang w:val="sr-Cyrl-CS"/>
              </w:rPr>
              <w:t>4.1.3: Изградња система атмосферске канализације</w:t>
            </w:r>
          </w:p>
        </w:tc>
        <w:tc>
          <w:tcPr>
            <w:tcW w:w="5387" w:type="dxa"/>
            <w:vMerge/>
            <w:tcBorders>
              <w:left w:val="single" w:sz="4" w:space="0" w:color="00000A"/>
              <w:bottom w:val="single" w:sz="4" w:space="0" w:color="00000A"/>
              <w:right w:val="single" w:sz="4" w:space="0" w:color="00000A"/>
            </w:tcBorders>
            <w:shd w:val="clear" w:color="auto" w:fill="E6E6E6"/>
          </w:tcPr>
          <w:p w:rsidR="00B70FF8" w:rsidRDefault="00B70FF8">
            <w:pPr>
              <w:jc w:val="both"/>
              <w:rPr>
                <w:rFonts w:ascii="Arial" w:hAnsi="Arial" w:cs="Arial"/>
                <w:sz w:val="20"/>
                <w:szCs w:val="20"/>
                <w:lang w:val="sr-Cyrl-CS"/>
              </w:rPr>
            </w:pPr>
          </w:p>
        </w:tc>
      </w:tr>
      <w:tr w:rsidR="00B70FF8" w:rsidTr="00555A17">
        <w:trPr>
          <w:trHeight w:val="193"/>
        </w:trPr>
        <w:tc>
          <w:tcPr>
            <w:tcW w:w="3420" w:type="dxa"/>
            <w:vMerge w:val="restart"/>
            <w:tcBorders>
              <w:top w:val="single" w:sz="4" w:space="0" w:color="00000A"/>
              <w:left w:val="single" w:sz="4" w:space="0" w:color="00000A"/>
              <w:bottom w:val="single" w:sz="4" w:space="0" w:color="00000A"/>
            </w:tcBorders>
            <w:shd w:val="clear" w:color="auto" w:fill="E6E6E6"/>
            <w:vAlign w:val="center"/>
          </w:tcPr>
          <w:p w:rsidR="00B70FF8" w:rsidRDefault="00B70FF8">
            <w:pPr>
              <w:spacing w:line="20" w:lineRule="atLeast"/>
            </w:pPr>
            <w:r>
              <w:rPr>
                <w:rFonts w:ascii="Arial" w:hAnsi="Arial" w:cs="Arial"/>
                <w:bCs/>
                <w:sz w:val="20"/>
                <w:szCs w:val="20"/>
                <w:lang w:val="sr-Cyrl-CS" w:eastAsia="sr-Latn-RS"/>
              </w:rPr>
              <w:t>4.2: Зелена и чиста Топола</w:t>
            </w: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Pr="006707D1" w:rsidRDefault="00B70FF8">
            <w:pPr>
              <w:jc w:val="both"/>
              <w:rPr>
                <w:lang w:val="ru-RU"/>
              </w:rPr>
            </w:pPr>
            <w:r>
              <w:rPr>
                <w:rFonts w:ascii="Arial" w:hAnsi="Arial" w:cs="Arial"/>
                <w:bCs/>
                <w:sz w:val="20"/>
                <w:szCs w:val="20"/>
                <w:lang w:val="sr-Cyrl-CS"/>
              </w:rPr>
              <w:t xml:space="preserve">4.2.1: Затварање постојећег, уређеног, санитарног сметлишта </w:t>
            </w:r>
            <w:r>
              <w:rPr>
                <w:rFonts w:ascii="Arial" w:hAnsi="Arial" w:cs="Arial"/>
                <w:bCs/>
                <w:sz w:val="20"/>
                <w:szCs w:val="20"/>
                <w:lang w:val="sr-Cyrl-RS"/>
              </w:rPr>
              <w:t>„Торови“</w:t>
            </w:r>
            <w:r>
              <w:rPr>
                <w:rFonts w:ascii="Arial" w:hAnsi="Arial" w:cs="Arial"/>
                <w:bCs/>
                <w:sz w:val="20"/>
                <w:szCs w:val="20"/>
                <w:lang w:val="sr-Cyrl-CS" w:eastAsia="sr-Latn-RS"/>
              </w:rPr>
              <w:t xml:space="preserve"> </w:t>
            </w:r>
          </w:p>
        </w:tc>
        <w:tc>
          <w:tcPr>
            <w:tcW w:w="5387" w:type="dxa"/>
            <w:vMerge w:val="restart"/>
            <w:tcBorders>
              <w:top w:val="single" w:sz="4" w:space="0" w:color="00000A"/>
              <w:left w:val="single" w:sz="4" w:space="0" w:color="00000A"/>
              <w:right w:val="single" w:sz="4" w:space="0" w:color="00000A"/>
            </w:tcBorders>
            <w:shd w:val="clear" w:color="auto" w:fill="E6E6E6"/>
          </w:tcPr>
          <w:p w:rsidR="0089632C" w:rsidRPr="0089632C" w:rsidRDefault="0089632C" w:rsidP="0089632C">
            <w:pPr>
              <w:jc w:val="both"/>
              <w:rPr>
                <w:rFonts w:ascii="Arial" w:hAnsi="Arial" w:cs="Arial"/>
                <w:bCs/>
                <w:sz w:val="20"/>
                <w:szCs w:val="20"/>
                <w:lang w:val="sr-Cyrl-CS"/>
              </w:rPr>
            </w:pPr>
            <w:r w:rsidRPr="0089632C">
              <w:rPr>
                <w:rFonts w:ascii="Arial" w:hAnsi="Arial" w:cs="Arial"/>
                <w:bCs/>
                <w:sz w:val="20"/>
                <w:szCs w:val="20"/>
                <w:lang w:val="sr-Cyrl-CS"/>
              </w:rPr>
              <w:t>Уређено санитарно сметлиште 1 0</w:t>
            </w:r>
          </w:p>
          <w:p w:rsidR="0089632C" w:rsidRPr="0089632C" w:rsidRDefault="0089632C" w:rsidP="0089632C">
            <w:pPr>
              <w:jc w:val="both"/>
              <w:rPr>
                <w:rFonts w:ascii="Arial" w:hAnsi="Arial" w:cs="Arial"/>
                <w:bCs/>
                <w:sz w:val="20"/>
                <w:szCs w:val="20"/>
                <w:lang w:val="sr-Cyrl-CS"/>
              </w:rPr>
            </w:pPr>
            <w:r w:rsidRPr="0089632C">
              <w:rPr>
                <w:rFonts w:ascii="Arial" w:hAnsi="Arial" w:cs="Arial"/>
                <w:bCs/>
                <w:sz w:val="20"/>
                <w:szCs w:val="20"/>
                <w:lang w:val="sr-Cyrl-CS"/>
              </w:rPr>
              <w:t>Регистрована дивља сметлишта 2 0</w:t>
            </w:r>
          </w:p>
          <w:p w:rsidR="0089632C" w:rsidRPr="0089632C" w:rsidRDefault="0089632C" w:rsidP="0089632C">
            <w:pPr>
              <w:jc w:val="both"/>
              <w:rPr>
                <w:rFonts w:ascii="Arial" w:hAnsi="Arial" w:cs="Arial"/>
                <w:bCs/>
                <w:sz w:val="20"/>
                <w:szCs w:val="20"/>
                <w:lang w:val="sr-Cyrl-CS"/>
              </w:rPr>
            </w:pPr>
            <w:r w:rsidRPr="0089632C">
              <w:rPr>
                <w:rFonts w:ascii="Arial" w:hAnsi="Arial" w:cs="Arial"/>
                <w:bCs/>
                <w:sz w:val="20"/>
                <w:szCs w:val="20"/>
                <w:lang w:val="sr-Cyrl-CS"/>
              </w:rPr>
              <w:t>Трансефер станица 0 1</w:t>
            </w:r>
          </w:p>
          <w:p w:rsidR="0089632C" w:rsidRPr="0089632C" w:rsidRDefault="0089632C" w:rsidP="0089632C">
            <w:pPr>
              <w:jc w:val="both"/>
              <w:rPr>
                <w:rFonts w:ascii="Arial" w:hAnsi="Arial" w:cs="Arial"/>
                <w:bCs/>
                <w:sz w:val="20"/>
                <w:szCs w:val="20"/>
                <w:lang w:val="sr-Cyrl-CS"/>
              </w:rPr>
            </w:pPr>
            <w:r>
              <w:rPr>
                <w:rFonts w:ascii="Arial" w:hAnsi="Arial" w:cs="Arial"/>
                <w:bCs/>
                <w:sz w:val="20"/>
                <w:szCs w:val="20"/>
                <w:lang w:val="sr-Cyrl-CS"/>
              </w:rPr>
              <w:t xml:space="preserve">Т </w:t>
            </w:r>
            <w:r w:rsidRPr="0089632C">
              <w:rPr>
                <w:rFonts w:ascii="Arial" w:hAnsi="Arial" w:cs="Arial"/>
                <w:bCs/>
                <w:sz w:val="20"/>
                <w:szCs w:val="20"/>
                <w:lang w:val="sr-Cyrl-CS"/>
              </w:rPr>
              <w:t>Пластич</w:t>
            </w:r>
            <w:r>
              <w:rPr>
                <w:rFonts w:ascii="Arial" w:hAnsi="Arial" w:cs="Arial"/>
                <w:bCs/>
                <w:sz w:val="20"/>
                <w:szCs w:val="20"/>
                <w:lang w:val="sr-Cyrl-CS"/>
              </w:rPr>
              <w:t>.</w:t>
            </w:r>
            <w:r w:rsidRPr="0089632C">
              <w:rPr>
                <w:rFonts w:ascii="Arial" w:hAnsi="Arial" w:cs="Arial"/>
                <w:bCs/>
                <w:sz w:val="20"/>
                <w:szCs w:val="20"/>
                <w:lang w:val="sr-Cyrl-CS"/>
              </w:rPr>
              <w:t xml:space="preserve"> Амбалаж</w:t>
            </w:r>
            <w:r>
              <w:rPr>
                <w:rFonts w:ascii="Arial" w:hAnsi="Arial" w:cs="Arial"/>
                <w:bCs/>
                <w:sz w:val="20"/>
                <w:szCs w:val="20"/>
                <w:lang w:val="sr-Cyrl-CS"/>
              </w:rPr>
              <w:t xml:space="preserve">. </w:t>
            </w:r>
            <w:r w:rsidRPr="0089632C">
              <w:rPr>
                <w:rFonts w:ascii="Arial" w:hAnsi="Arial" w:cs="Arial"/>
                <w:bCs/>
                <w:sz w:val="20"/>
                <w:szCs w:val="20"/>
                <w:lang w:val="sr-Cyrl-CS"/>
              </w:rPr>
              <w:t>отпад</w:t>
            </w:r>
            <w:r>
              <w:rPr>
                <w:rFonts w:ascii="Arial" w:hAnsi="Arial" w:cs="Arial"/>
                <w:bCs/>
                <w:sz w:val="20"/>
                <w:szCs w:val="20"/>
                <w:lang w:val="sr-Cyrl-CS"/>
              </w:rPr>
              <w:t>а</w:t>
            </w:r>
            <w:r w:rsidRPr="0089632C">
              <w:rPr>
                <w:rFonts w:ascii="Arial" w:hAnsi="Arial" w:cs="Arial"/>
                <w:bCs/>
                <w:sz w:val="20"/>
                <w:szCs w:val="20"/>
                <w:lang w:val="sr-Cyrl-CS"/>
              </w:rPr>
              <w:t xml:space="preserve"> који се</w:t>
            </w:r>
            <w:r>
              <w:rPr>
                <w:rFonts w:ascii="Arial" w:hAnsi="Arial" w:cs="Arial"/>
                <w:bCs/>
                <w:sz w:val="20"/>
                <w:szCs w:val="20"/>
                <w:lang w:val="sr-Cyrl-CS"/>
              </w:rPr>
              <w:t xml:space="preserve"> </w:t>
            </w:r>
            <w:r w:rsidRPr="0089632C">
              <w:rPr>
                <w:rFonts w:ascii="Arial" w:hAnsi="Arial" w:cs="Arial"/>
                <w:bCs/>
                <w:sz w:val="20"/>
                <w:szCs w:val="20"/>
                <w:lang w:val="sr-Cyrl-CS"/>
              </w:rPr>
              <w:t>рециклира на годишњем нивоу</w:t>
            </w:r>
            <w:r>
              <w:rPr>
                <w:rFonts w:ascii="Arial" w:hAnsi="Arial" w:cs="Arial"/>
                <w:bCs/>
                <w:sz w:val="20"/>
                <w:szCs w:val="20"/>
                <w:lang w:val="sr-Cyrl-CS"/>
              </w:rPr>
              <w:t xml:space="preserve">, </w:t>
            </w:r>
            <w:r w:rsidRPr="0089632C">
              <w:rPr>
                <w:rFonts w:ascii="Arial" w:hAnsi="Arial" w:cs="Arial"/>
                <w:bCs/>
                <w:sz w:val="20"/>
                <w:szCs w:val="20"/>
                <w:lang w:val="sr-Cyrl-CS"/>
              </w:rPr>
              <w:t xml:space="preserve">5т </w:t>
            </w:r>
            <w:r>
              <w:rPr>
                <w:rFonts w:ascii="Arial" w:hAnsi="Arial" w:cs="Arial"/>
                <w:bCs/>
                <w:sz w:val="20"/>
                <w:szCs w:val="20"/>
                <w:lang w:val="sr-Cyrl-CS"/>
              </w:rPr>
              <w:sym w:font="Symbol" w:char="F0AE"/>
            </w:r>
            <w:r>
              <w:rPr>
                <w:rFonts w:ascii="Arial" w:hAnsi="Arial" w:cs="Arial"/>
                <w:bCs/>
                <w:sz w:val="20"/>
                <w:szCs w:val="20"/>
                <w:lang w:val="sr-Cyrl-CS"/>
              </w:rPr>
              <w:t xml:space="preserve"> </w:t>
            </w:r>
            <w:r w:rsidRPr="0089632C">
              <w:rPr>
                <w:rFonts w:ascii="Arial" w:hAnsi="Arial" w:cs="Arial"/>
                <w:bCs/>
                <w:sz w:val="20"/>
                <w:szCs w:val="20"/>
                <w:lang w:val="sr-Cyrl-CS"/>
              </w:rPr>
              <w:t>25 т</w:t>
            </w:r>
          </w:p>
          <w:p w:rsidR="0089632C" w:rsidRPr="0089632C" w:rsidRDefault="0089632C" w:rsidP="0089632C">
            <w:pPr>
              <w:jc w:val="both"/>
              <w:rPr>
                <w:rFonts w:ascii="Arial" w:hAnsi="Arial" w:cs="Arial"/>
                <w:bCs/>
                <w:sz w:val="20"/>
                <w:szCs w:val="20"/>
                <w:lang w:val="sr-Cyrl-CS"/>
              </w:rPr>
            </w:pPr>
            <w:r w:rsidRPr="0089632C">
              <w:rPr>
                <w:rFonts w:ascii="Arial" w:hAnsi="Arial" w:cs="Arial"/>
                <w:bCs/>
                <w:sz w:val="20"/>
                <w:szCs w:val="20"/>
                <w:lang w:val="sr-Cyrl-CS"/>
              </w:rPr>
              <w:t>Рецикл</w:t>
            </w:r>
            <w:r>
              <w:rPr>
                <w:rFonts w:ascii="Arial" w:hAnsi="Arial" w:cs="Arial"/>
                <w:bCs/>
                <w:sz w:val="20"/>
                <w:szCs w:val="20"/>
                <w:lang w:val="sr-Cyrl-CS"/>
              </w:rPr>
              <w:t xml:space="preserve">. </w:t>
            </w:r>
            <w:r w:rsidRPr="0089632C">
              <w:rPr>
                <w:rFonts w:ascii="Arial" w:hAnsi="Arial" w:cs="Arial"/>
                <w:bCs/>
                <w:sz w:val="20"/>
                <w:szCs w:val="20"/>
                <w:lang w:val="sr-Cyrl-CS"/>
              </w:rPr>
              <w:t xml:space="preserve">острва + селекционо двориште 3 + 0 </w:t>
            </w:r>
            <w:r>
              <w:rPr>
                <w:rFonts w:ascii="Arial" w:hAnsi="Arial" w:cs="Arial"/>
                <w:bCs/>
                <w:sz w:val="20"/>
                <w:szCs w:val="20"/>
                <w:lang w:val="sr-Cyrl-CS"/>
              </w:rPr>
              <w:sym w:font="Symbol" w:char="F0AE"/>
            </w:r>
            <w:r w:rsidRPr="0089632C">
              <w:rPr>
                <w:rFonts w:ascii="Arial" w:hAnsi="Arial" w:cs="Arial"/>
                <w:bCs/>
                <w:sz w:val="20"/>
                <w:szCs w:val="20"/>
                <w:lang w:val="sr-Cyrl-CS"/>
              </w:rPr>
              <w:t>10 + 1</w:t>
            </w:r>
          </w:p>
          <w:p w:rsidR="0089632C" w:rsidRPr="0089632C" w:rsidRDefault="0089632C" w:rsidP="0089632C">
            <w:pPr>
              <w:jc w:val="both"/>
              <w:rPr>
                <w:rFonts w:ascii="Arial" w:hAnsi="Arial" w:cs="Arial"/>
                <w:bCs/>
                <w:sz w:val="20"/>
                <w:szCs w:val="20"/>
                <w:lang w:val="sr-Cyrl-CS"/>
              </w:rPr>
            </w:pPr>
            <w:r w:rsidRPr="0089632C">
              <w:rPr>
                <w:rFonts w:ascii="Arial" w:hAnsi="Arial" w:cs="Arial"/>
                <w:bCs/>
                <w:sz w:val="20"/>
                <w:szCs w:val="20"/>
                <w:lang w:val="sr-Cyrl-CS"/>
              </w:rPr>
              <w:t>Б</w:t>
            </w:r>
            <w:r>
              <w:rPr>
                <w:rFonts w:ascii="Arial" w:hAnsi="Arial" w:cs="Arial"/>
                <w:bCs/>
                <w:sz w:val="20"/>
                <w:szCs w:val="20"/>
                <w:lang w:val="sr-Cyrl-CS"/>
              </w:rPr>
              <w:t>р.</w:t>
            </w:r>
            <w:r w:rsidRPr="0089632C">
              <w:rPr>
                <w:rFonts w:ascii="Arial" w:hAnsi="Arial" w:cs="Arial"/>
                <w:bCs/>
                <w:sz w:val="20"/>
                <w:szCs w:val="20"/>
                <w:lang w:val="sr-Cyrl-CS"/>
              </w:rPr>
              <w:t xml:space="preserve"> трибина и еко викенда на год</w:t>
            </w:r>
            <w:r>
              <w:rPr>
                <w:rFonts w:ascii="Arial" w:hAnsi="Arial" w:cs="Arial"/>
                <w:bCs/>
                <w:sz w:val="20"/>
                <w:szCs w:val="20"/>
                <w:lang w:val="sr-Cyrl-CS"/>
              </w:rPr>
              <w:t>.</w:t>
            </w:r>
            <w:r w:rsidRPr="0089632C">
              <w:rPr>
                <w:rFonts w:ascii="Arial" w:hAnsi="Arial" w:cs="Arial"/>
                <w:bCs/>
                <w:sz w:val="20"/>
                <w:szCs w:val="20"/>
                <w:lang w:val="sr-Cyrl-CS"/>
              </w:rPr>
              <w:t>нивоу</w:t>
            </w:r>
            <w:r>
              <w:rPr>
                <w:rFonts w:ascii="Arial" w:hAnsi="Arial" w:cs="Arial"/>
                <w:bCs/>
                <w:sz w:val="20"/>
                <w:szCs w:val="20"/>
                <w:lang w:val="sr-Cyrl-CS"/>
              </w:rPr>
              <w:t xml:space="preserve"> </w:t>
            </w:r>
            <w:r w:rsidRPr="0089632C">
              <w:rPr>
                <w:rFonts w:ascii="Arial" w:hAnsi="Arial" w:cs="Arial"/>
                <w:bCs/>
                <w:sz w:val="20"/>
                <w:szCs w:val="20"/>
                <w:lang w:val="sr-Cyrl-CS"/>
              </w:rPr>
              <w:t xml:space="preserve">0 </w:t>
            </w:r>
            <w:r>
              <w:rPr>
                <w:rFonts w:ascii="Arial" w:hAnsi="Arial" w:cs="Arial"/>
                <w:bCs/>
                <w:sz w:val="20"/>
                <w:szCs w:val="20"/>
                <w:lang w:val="sr-Cyrl-CS"/>
              </w:rPr>
              <w:t xml:space="preserve"> </w:t>
            </w:r>
            <w:r>
              <w:rPr>
                <w:rFonts w:ascii="Arial" w:hAnsi="Arial" w:cs="Arial"/>
                <w:bCs/>
                <w:sz w:val="20"/>
                <w:szCs w:val="20"/>
                <w:lang w:val="sr-Cyrl-CS"/>
              </w:rPr>
              <w:sym w:font="Symbol" w:char="F0AE"/>
            </w:r>
            <w:r>
              <w:rPr>
                <w:rFonts w:ascii="Arial" w:hAnsi="Arial" w:cs="Arial"/>
                <w:bCs/>
                <w:sz w:val="20"/>
                <w:szCs w:val="20"/>
                <w:lang w:val="sr-Cyrl-CS"/>
              </w:rPr>
              <w:t xml:space="preserve"> </w:t>
            </w:r>
            <w:r w:rsidRPr="0089632C">
              <w:rPr>
                <w:rFonts w:ascii="Arial" w:hAnsi="Arial" w:cs="Arial"/>
                <w:bCs/>
                <w:sz w:val="20"/>
                <w:szCs w:val="20"/>
                <w:lang w:val="sr-Cyrl-CS"/>
              </w:rPr>
              <w:t>4 + 8 мин</w:t>
            </w:r>
          </w:p>
          <w:p w:rsidR="00B70FF8" w:rsidRDefault="0089632C" w:rsidP="0089632C">
            <w:pPr>
              <w:jc w:val="both"/>
              <w:rPr>
                <w:rFonts w:ascii="Arial" w:hAnsi="Arial" w:cs="Arial"/>
                <w:bCs/>
                <w:sz w:val="20"/>
                <w:szCs w:val="20"/>
                <w:lang w:val="sr-Cyrl-CS"/>
              </w:rPr>
            </w:pPr>
            <w:r w:rsidRPr="0089632C">
              <w:rPr>
                <w:rFonts w:ascii="Arial" w:hAnsi="Arial" w:cs="Arial"/>
                <w:bCs/>
                <w:sz w:val="20"/>
                <w:szCs w:val="20"/>
                <w:lang w:val="sr-Cyrl-CS"/>
              </w:rPr>
              <w:t>Повећање зелених површина у Тополи</w:t>
            </w:r>
            <w:r>
              <w:rPr>
                <w:rFonts w:ascii="Arial" w:hAnsi="Arial" w:cs="Arial"/>
                <w:bCs/>
                <w:sz w:val="20"/>
                <w:szCs w:val="20"/>
                <w:lang w:val="sr-Cyrl-CS"/>
              </w:rPr>
              <w:t xml:space="preserve">, </w:t>
            </w:r>
            <w:r w:rsidRPr="0089632C">
              <w:rPr>
                <w:rFonts w:ascii="Arial" w:hAnsi="Arial" w:cs="Arial"/>
                <w:bCs/>
                <w:sz w:val="20"/>
                <w:szCs w:val="20"/>
                <w:lang w:val="sr-Cyrl-CS"/>
              </w:rPr>
              <w:t xml:space="preserve">16,6% </w:t>
            </w:r>
            <w:r>
              <w:rPr>
                <w:rFonts w:ascii="Arial" w:hAnsi="Arial" w:cs="Arial"/>
                <w:bCs/>
                <w:sz w:val="20"/>
                <w:szCs w:val="20"/>
                <w:lang w:val="sr-Cyrl-CS"/>
              </w:rPr>
              <w:sym w:font="Symbol" w:char="F0AE"/>
            </w:r>
            <w:r w:rsidRPr="0089632C">
              <w:rPr>
                <w:rFonts w:ascii="Arial" w:hAnsi="Arial" w:cs="Arial"/>
                <w:bCs/>
                <w:sz w:val="20"/>
                <w:szCs w:val="20"/>
                <w:lang w:val="sr-Cyrl-CS"/>
              </w:rPr>
              <w:t>30%</w:t>
            </w:r>
          </w:p>
        </w:tc>
      </w:tr>
      <w:tr w:rsidR="00B70FF8" w:rsidTr="00555A17">
        <w:trPr>
          <w:trHeight w:val="193"/>
        </w:trPr>
        <w:tc>
          <w:tcPr>
            <w:tcW w:w="3420" w:type="dxa"/>
            <w:vMerge/>
            <w:tcBorders>
              <w:top w:val="single" w:sz="4" w:space="0" w:color="00000A"/>
              <w:left w:val="single" w:sz="4" w:space="0" w:color="00000A"/>
              <w:bottom w:val="single" w:sz="4" w:space="0" w:color="00000A"/>
            </w:tcBorders>
            <w:shd w:val="clear" w:color="auto" w:fill="E6E6E6"/>
            <w:vAlign w:val="center"/>
          </w:tcPr>
          <w:p w:rsidR="00B70FF8" w:rsidRDefault="00B70FF8">
            <w:pPr>
              <w:snapToGrid w:val="0"/>
              <w:spacing w:line="20" w:lineRule="atLeast"/>
              <w:jc w:val="center"/>
              <w:rPr>
                <w:rFonts w:ascii="Arial" w:hAnsi="Arial" w:cs="Arial"/>
                <w:b/>
                <w:color w:val="FF0000"/>
                <w:sz w:val="20"/>
                <w:szCs w:val="20"/>
                <w:lang w:val="ru-RU"/>
              </w:rPr>
            </w:pP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Default="00B70FF8">
            <w:pPr>
              <w:jc w:val="both"/>
            </w:pPr>
            <w:r>
              <w:rPr>
                <w:rFonts w:ascii="Arial" w:hAnsi="Arial" w:cs="Arial"/>
                <w:bCs/>
                <w:sz w:val="20"/>
                <w:szCs w:val="20"/>
                <w:lang w:val="sr-Cyrl-CS"/>
              </w:rPr>
              <w:t xml:space="preserve">4.2.2: Чишћење дивљих депонија </w:t>
            </w:r>
          </w:p>
        </w:tc>
        <w:tc>
          <w:tcPr>
            <w:tcW w:w="5387" w:type="dxa"/>
            <w:vMerge/>
            <w:tcBorders>
              <w:left w:val="single" w:sz="4" w:space="0" w:color="00000A"/>
              <w:right w:val="single" w:sz="4" w:space="0" w:color="00000A"/>
            </w:tcBorders>
            <w:shd w:val="clear" w:color="auto" w:fill="E6E6E6"/>
          </w:tcPr>
          <w:p w:rsidR="00B70FF8" w:rsidRDefault="00B70FF8">
            <w:pPr>
              <w:jc w:val="both"/>
              <w:rPr>
                <w:rFonts w:ascii="Arial" w:hAnsi="Arial" w:cs="Arial"/>
                <w:bCs/>
                <w:sz w:val="20"/>
                <w:szCs w:val="20"/>
                <w:lang w:val="sr-Cyrl-CS"/>
              </w:rPr>
            </w:pPr>
          </w:p>
        </w:tc>
      </w:tr>
      <w:tr w:rsidR="00B70FF8" w:rsidTr="00555A17">
        <w:trPr>
          <w:trHeight w:val="193"/>
        </w:trPr>
        <w:tc>
          <w:tcPr>
            <w:tcW w:w="3420" w:type="dxa"/>
            <w:vMerge/>
            <w:tcBorders>
              <w:top w:val="single" w:sz="4" w:space="0" w:color="00000A"/>
              <w:left w:val="single" w:sz="4" w:space="0" w:color="00000A"/>
              <w:bottom w:val="single" w:sz="4" w:space="0" w:color="00000A"/>
            </w:tcBorders>
            <w:shd w:val="clear" w:color="auto" w:fill="E6E6E6"/>
            <w:vAlign w:val="center"/>
          </w:tcPr>
          <w:p w:rsidR="00B70FF8" w:rsidRDefault="00B70FF8">
            <w:pPr>
              <w:snapToGrid w:val="0"/>
              <w:spacing w:line="20" w:lineRule="atLeast"/>
              <w:jc w:val="center"/>
              <w:rPr>
                <w:rFonts w:ascii="Arial" w:hAnsi="Arial" w:cs="Arial"/>
                <w:b/>
                <w:color w:val="FF0000"/>
                <w:sz w:val="20"/>
                <w:szCs w:val="20"/>
                <w:lang w:val="ru-RU"/>
              </w:rPr>
            </w:pP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Pr="00A8067A" w:rsidRDefault="00B70FF8">
            <w:pPr>
              <w:jc w:val="both"/>
              <w:rPr>
                <w:lang w:val="ru-RU"/>
              </w:rPr>
            </w:pPr>
            <w:r>
              <w:rPr>
                <w:rFonts w:ascii="Arial" w:hAnsi="Arial" w:cs="Arial"/>
                <w:bCs/>
                <w:sz w:val="20"/>
                <w:szCs w:val="20"/>
                <w:lang w:val="sr-Cyrl-CS"/>
              </w:rPr>
              <w:t>4.2.3: Увођење система рециклаже и изградња трансфер станице</w:t>
            </w:r>
          </w:p>
        </w:tc>
        <w:tc>
          <w:tcPr>
            <w:tcW w:w="5387" w:type="dxa"/>
            <w:vMerge/>
            <w:tcBorders>
              <w:left w:val="single" w:sz="4" w:space="0" w:color="00000A"/>
              <w:right w:val="single" w:sz="4" w:space="0" w:color="00000A"/>
            </w:tcBorders>
            <w:shd w:val="clear" w:color="auto" w:fill="E6E6E6"/>
          </w:tcPr>
          <w:p w:rsidR="00B70FF8" w:rsidRDefault="00B70FF8">
            <w:pPr>
              <w:jc w:val="both"/>
              <w:rPr>
                <w:rFonts w:ascii="Arial" w:hAnsi="Arial" w:cs="Arial"/>
                <w:bCs/>
                <w:sz w:val="20"/>
                <w:szCs w:val="20"/>
                <w:lang w:val="sr-Cyrl-CS"/>
              </w:rPr>
            </w:pPr>
          </w:p>
        </w:tc>
      </w:tr>
      <w:tr w:rsidR="00B70FF8" w:rsidTr="00555A17">
        <w:trPr>
          <w:trHeight w:val="193"/>
        </w:trPr>
        <w:tc>
          <w:tcPr>
            <w:tcW w:w="3420" w:type="dxa"/>
            <w:vMerge/>
            <w:tcBorders>
              <w:top w:val="single" w:sz="4" w:space="0" w:color="00000A"/>
              <w:left w:val="single" w:sz="4" w:space="0" w:color="00000A"/>
              <w:bottom w:val="single" w:sz="4" w:space="0" w:color="00000A"/>
            </w:tcBorders>
            <w:shd w:val="clear" w:color="auto" w:fill="E6E6E6"/>
            <w:vAlign w:val="center"/>
          </w:tcPr>
          <w:p w:rsidR="00B70FF8" w:rsidRDefault="00B70FF8">
            <w:pPr>
              <w:snapToGrid w:val="0"/>
              <w:spacing w:line="20" w:lineRule="atLeast"/>
              <w:jc w:val="center"/>
              <w:rPr>
                <w:rFonts w:ascii="Arial" w:hAnsi="Arial" w:cs="Arial"/>
                <w:b/>
                <w:color w:val="FF0000"/>
                <w:sz w:val="20"/>
                <w:szCs w:val="20"/>
                <w:lang w:val="ru-RU"/>
              </w:rPr>
            </w:pP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Pr="00A8067A" w:rsidRDefault="00B70FF8">
            <w:pPr>
              <w:jc w:val="both"/>
              <w:rPr>
                <w:lang w:val="ru-RU"/>
              </w:rPr>
            </w:pPr>
            <w:r>
              <w:rPr>
                <w:rFonts w:ascii="Arial" w:hAnsi="Arial" w:cs="Arial"/>
                <w:bCs/>
                <w:sz w:val="20"/>
                <w:szCs w:val="20"/>
                <w:lang w:val="sr-Cyrl-CS"/>
              </w:rPr>
              <w:t xml:space="preserve">4.2.4: Подизање свести и информисаности грађана о значају и предностима здраве животне средине </w:t>
            </w:r>
          </w:p>
        </w:tc>
        <w:tc>
          <w:tcPr>
            <w:tcW w:w="5387" w:type="dxa"/>
            <w:vMerge/>
            <w:tcBorders>
              <w:left w:val="single" w:sz="4" w:space="0" w:color="00000A"/>
              <w:right w:val="single" w:sz="4" w:space="0" w:color="00000A"/>
            </w:tcBorders>
            <w:shd w:val="clear" w:color="auto" w:fill="E6E6E6"/>
          </w:tcPr>
          <w:p w:rsidR="00B70FF8" w:rsidRDefault="00B70FF8">
            <w:pPr>
              <w:jc w:val="both"/>
              <w:rPr>
                <w:rFonts w:ascii="Arial" w:hAnsi="Arial" w:cs="Arial"/>
                <w:bCs/>
                <w:sz w:val="20"/>
                <w:szCs w:val="20"/>
                <w:lang w:val="sr-Cyrl-CS"/>
              </w:rPr>
            </w:pPr>
          </w:p>
        </w:tc>
      </w:tr>
      <w:tr w:rsidR="00B70FF8" w:rsidTr="00555A17">
        <w:trPr>
          <w:trHeight w:val="193"/>
        </w:trPr>
        <w:tc>
          <w:tcPr>
            <w:tcW w:w="3420" w:type="dxa"/>
            <w:vMerge/>
            <w:tcBorders>
              <w:top w:val="single" w:sz="4" w:space="0" w:color="00000A"/>
              <w:left w:val="single" w:sz="4" w:space="0" w:color="00000A"/>
              <w:bottom w:val="single" w:sz="4" w:space="0" w:color="00000A"/>
            </w:tcBorders>
            <w:shd w:val="clear" w:color="auto" w:fill="E6E6E6"/>
            <w:vAlign w:val="center"/>
          </w:tcPr>
          <w:p w:rsidR="00B70FF8" w:rsidRDefault="00B70FF8">
            <w:pPr>
              <w:snapToGrid w:val="0"/>
              <w:spacing w:line="20" w:lineRule="atLeast"/>
              <w:jc w:val="center"/>
              <w:rPr>
                <w:rFonts w:ascii="Arial" w:hAnsi="Arial" w:cs="Arial"/>
                <w:b/>
                <w:color w:val="FF0000"/>
                <w:sz w:val="20"/>
                <w:szCs w:val="20"/>
                <w:lang w:val="ru-RU"/>
              </w:rPr>
            </w:pP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Pr="00A8067A" w:rsidRDefault="00B70FF8">
            <w:pPr>
              <w:jc w:val="both"/>
              <w:rPr>
                <w:lang w:val="ru-RU"/>
              </w:rPr>
            </w:pPr>
            <w:r>
              <w:rPr>
                <w:rFonts w:ascii="Arial" w:hAnsi="Arial" w:cs="Arial"/>
                <w:sz w:val="20"/>
                <w:szCs w:val="20"/>
                <w:lang w:val="sr-Cyrl-CS"/>
              </w:rPr>
              <w:t xml:space="preserve">4.2.5: Изградња зелених површина и рекултивација пољопривредног земљишта </w:t>
            </w:r>
          </w:p>
        </w:tc>
        <w:tc>
          <w:tcPr>
            <w:tcW w:w="5387" w:type="dxa"/>
            <w:vMerge/>
            <w:tcBorders>
              <w:left w:val="single" w:sz="4" w:space="0" w:color="00000A"/>
              <w:bottom w:val="single" w:sz="4" w:space="0" w:color="00000A"/>
              <w:right w:val="single" w:sz="4" w:space="0" w:color="00000A"/>
            </w:tcBorders>
            <w:shd w:val="clear" w:color="auto" w:fill="E6E6E6"/>
          </w:tcPr>
          <w:p w:rsidR="00B70FF8" w:rsidRDefault="00B70FF8">
            <w:pPr>
              <w:jc w:val="both"/>
              <w:rPr>
                <w:rFonts w:ascii="Arial" w:hAnsi="Arial" w:cs="Arial"/>
                <w:sz w:val="20"/>
                <w:szCs w:val="20"/>
                <w:lang w:val="sr-Cyrl-CS"/>
              </w:rPr>
            </w:pPr>
          </w:p>
        </w:tc>
      </w:tr>
      <w:tr w:rsidR="00B70FF8" w:rsidTr="00555A17">
        <w:trPr>
          <w:trHeight w:val="310"/>
        </w:trPr>
        <w:tc>
          <w:tcPr>
            <w:tcW w:w="3420" w:type="dxa"/>
            <w:vMerge w:val="restart"/>
            <w:tcBorders>
              <w:top w:val="single" w:sz="4" w:space="0" w:color="00000A"/>
              <w:left w:val="single" w:sz="4" w:space="0" w:color="00000A"/>
              <w:bottom w:val="single" w:sz="4" w:space="0" w:color="00000A"/>
            </w:tcBorders>
            <w:shd w:val="clear" w:color="auto" w:fill="auto"/>
            <w:vAlign w:val="center"/>
          </w:tcPr>
          <w:p w:rsidR="00B70FF8" w:rsidRPr="006707D1" w:rsidRDefault="00B70FF8">
            <w:pPr>
              <w:spacing w:line="20" w:lineRule="atLeast"/>
              <w:rPr>
                <w:lang w:val="ru-RU"/>
              </w:rPr>
            </w:pPr>
            <w:r>
              <w:rPr>
                <w:rFonts w:ascii="Arial" w:hAnsi="Arial" w:cs="Arial"/>
                <w:bCs/>
                <w:sz w:val="20"/>
                <w:szCs w:val="20"/>
                <w:lang w:val="sr-Cyrl-CS" w:eastAsia="sr-Latn-RS"/>
              </w:rPr>
              <w:t>5.1. Унапредити услове за васпитно-образовни рад на свим нивоима образовања</w:t>
            </w: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6707D1" w:rsidRDefault="00B70FF8">
            <w:pPr>
              <w:tabs>
                <w:tab w:val="left" w:pos="266"/>
              </w:tabs>
              <w:spacing w:line="20" w:lineRule="atLeast"/>
              <w:ind w:left="14"/>
              <w:rPr>
                <w:lang w:val="ru-RU"/>
              </w:rPr>
            </w:pPr>
            <w:r>
              <w:rPr>
                <w:rFonts w:ascii="Arial" w:hAnsi="Arial" w:cs="Arial"/>
                <w:bCs/>
                <w:sz w:val="20"/>
                <w:szCs w:val="20"/>
                <w:lang w:val="ru-RU" w:eastAsia="sr-Latn-RS"/>
              </w:rPr>
              <w:t>5.</w:t>
            </w:r>
            <w:r>
              <w:rPr>
                <w:rFonts w:ascii="Arial" w:hAnsi="Arial" w:cs="Arial"/>
                <w:bCs/>
                <w:sz w:val="20"/>
                <w:szCs w:val="20"/>
                <w:lang w:val="sr-Cyrl-CS" w:eastAsia="sr-Latn-RS"/>
              </w:rPr>
              <w:t xml:space="preserve">1.1. Проширење просторних капацитета, реконструкција санација и опремање васпитно-образовних установа </w:t>
            </w:r>
          </w:p>
        </w:tc>
        <w:tc>
          <w:tcPr>
            <w:tcW w:w="5387" w:type="dxa"/>
            <w:vMerge w:val="restart"/>
            <w:tcBorders>
              <w:top w:val="single" w:sz="4" w:space="0" w:color="00000A"/>
              <w:left w:val="single" w:sz="4" w:space="0" w:color="00000A"/>
              <w:right w:val="single" w:sz="4" w:space="0" w:color="00000A"/>
            </w:tcBorders>
          </w:tcPr>
          <w:p w:rsidR="006D4D66" w:rsidRPr="006D4D66" w:rsidRDefault="006D4D66" w:rsidP="006D4D66">
            <w:pPr>
              <w:tabs>
                <w:tab w:val="left" w:pos="266"/>
              </w:tabs>
              <w:spacing w:line="20" w:lineRule="atLeast"/>
              <w:ind w:left="14"/>
              <w:rPr>
                <w:rFonts w:ascii="Arial" w:hAnsi="Arial" w:cs="Arial"/>
                <w:bCs/>
                <w:sz w:val="20"/>
                <w:szCs w:val="20"/>
                <w:lang w:val="ru-RU" w:eastAsia="sr-Latn-RS"/>
              </w:rPr>
            </w:pPr>
            <w:r w:rsidRPr="006D4D66">
              <w:rPr>
                <w:rFonts w:ascii="Arial" w:hAnsi="Arial" w:cs="Arial"/>
                <w:bCs/>
                <w:sz w:val="20"/>
                <w:szCs w:val="20"/>
                <w:lang w:val="ru-RU" w:eastAsia="sr-Latn-RS"/>
              </w:rPr>
              <w:t>Број деце корисника предшколске установе 365 440</w:t>
            </w:r>
          </w:p>
          <w:p w:rsidR="006D4D66" w:rsidRPr="006D4D66" w:rsidRDefault="006D4D66" w:rsidP="006D4D66">
            <w:pPr>
              <w:tabs>
                <w:tab w:val="left" w:pos="266"/>
              </w:tabs>
              <w:spacing w:line="20" w:lineRule="atLeast"/>
              <w:ind w:left="14"/>
              <w:rPr>
                <w:rFonts w:ascii="Arial" w:hAnsi="Arial" w:cs="Arial"/>
                <w:bCs/>
                <w:sz w:val="20"/>
                <w:szCs w:val="20"/>
                <w:lang w:val="ru-RU" w:eastAsia="sr-Latn-RS"/>
              </w:rPr>
            </w:pPr>
            <w:r w:rsidRPr="006D4D66">
              <w:rPr>
                <w:rFonts w:ascii="Arial" w:hAnsi="Arial" w:cs="Arial"/>
                <w:bCs/>
                <w:sz w:val="20"/>
                <w:szCs w:val="20"/>
                <w:lang w:val="ru-RU" w:eastAsia="sr-Latn-RS"/>
              </w:rPr>
              <w:t>Број дограђених просторија 0 3</w:t>
            </w:r>
          </w:p>
          <w:p w:rsidR="006D4D66" w:rsidRPr="006D4D66" w:rsidRDefault="006D4D66" w:rsidP="006D4D66">
            <w:pPr>
              <w:tabs>
                <w:tab w:val="left" w:pos="266"/>
              </w:tabs>
              <w:spacing w:line="20" w:lineRule="atLeast"/>
              <w:ind w:left="14"/>
              <w:rPr>
                <w:rFonts w:ascii="Arial" w:hAnsi="Arial" w:cs="Arial"/>
                <w:bCs/>
                <w:sz w:val="20"/>
                <w:szCs w:val="20"/>
                <w:lang w:val="ru-RU" w:eastAsia="sr-Latn-RS"/>
              </w:rPr>
            </w:pPr>
            <w:r w:rsidRPr="006D4D66">
              <w:rPr>
                <w:rFonts w:ascii="Arial" w:hAnsi="Arial" w:cs="Arial"/>
                <w:bCs/>
                <w:sz w:val="20"/>
                <w:szCs w:val="20"/>
                <w:lang w:val="ru-RU" w:eastAsia="sr-Latn-RS"/>
              </w:rPr>
              <w:t>Број адаптираних просторија 0 2</w:t>
            </w:r>
          </w:p>
          <w:p w:rsidR="006D4D66" w:rsidRDefault="006D4D66" w:rsidP="006D4D66">
            <w:pPr>
              <w:tabs>
                <w:tab w:val="left" w:pos="266"/>
              </w:tabs>
              <w:spacing w:line="20" w:lineRule="atLeast"/>
              <w:ind w:left="14"/>
              <w:rPr>
                <w:rFonts w:ascii="Arial" w:hAnsi="Arial" w:cs="Arial"/>
                <w:bCs/>
                <w:sz w:val="20"/>
                <w:szCs w:val="20"/>
                <w:lang w:val="ru-RU" w:eastAsia="sr-Latn-RS"/>
              </w:rPr>
            </w:pPr>
            <w:r w:rsidRPr="006D4D66">
              <w:rPr>
                <w:rFonts w:ascii="Arial" w:hAnsi="Arial" w:cs="Arial"/>
                <w:bCs/>
                <w:sz w:val="20"/>
                <w:szCs w:val="20"/>
                <w:lang w:val="ru-RU" w:eastAsia="sr-Latn-RS"/>
              </w:rPr>
              <w:t>Повећање броја ученика средње школе</w:t>
            </w:r>
            <w:r>
              <w:rPr>
                <w:rFonts w:ascii="Arial" w:hAnsi="Arial" w:cs="Arial"/>
                <w:bCs/>
                <w:sz w:val="20"/>
                <w:szCs w:val="20"/>
                <w:lang w:val="ru-RU" w:eastAsia="sr-Latn-RS"/>
              </w:rPr>
              <w:t>, +40</w:t>
            </w:r>
          </w:p>
          <w:p w:rsidR="00B70FF8" w:rsidRDefault="006D4D66" w:rsidP="006D4D66">
            <w:pPr>
              <w:tabs>
                <w:tab w:val="left" w:pos="266"/>
              </w:tabs>
              <w:spacing w:line="20" w:lineRule="atLeast"/>
              <w:ind w:left="14"/>
              <w:rPr>
                <w:rFonts w:ascii="Arial" w:hAnsi="Arial" w:cs="Arial"/>
                <w:bCs/>
                <w:sz w:val="20"/>
                <w:szCs w:val="20"/>
                <w:lang w:val="ru-RU" w:eastAsia="sr-Latn-RS"/>
              </w:rPr>
            </w:pPr>
            <w:r>
              <w:rPr>
                <w:rFonts w:ascii="Arial" w:hAnsi="Arial" w:cs="Arial"/>
                <w:bCs/>
                <w:sz w:val="20"/>
                <w:szCs w:val="20"/>
                <w:lang w:val="ru-RU" w:eastAsia="sr-Latn-RS"/>
              </w:rPr>
              <w:t>Бр.</w:t>
            </w:r>
            <w:r w:rsidRPr="006D4D66">
              <w:rPr>
                <w:rFonts w:ascii="Arial" w:hAnsi="Arial" w:cs="Arial"/>
                <w:bCs/>
                <w:sz w:val="20"/>
                <w:szCs w:val="20"/>
                <w:lang w:val="ru-RU" w:eastAsia="sr-Latn-RS"/>
              </w:rPr>
              <w:t xml:space="preserve"> нових инв</w:t>
            </w:r>
            <w:r>
              <w:rPr>
                <w:rFonts w:ascii="Arial" w:hAnsi="Arial" w:cs="Arial"/>
                <w:bCs/>
                <w:sz w:val="20"/>
                <w:szCs w:val="20"/>
                <w:lang w:val="ru-RU" w:eastAsia="sr-Latn-RS"/>
              </w:rPr>
              <w:t xml:space="preserve">. </w:t>
            </w:r>
            <w:r w:rsidRPr="006D4D66">
              <w:rPr>
                <w:rFonts w:ascii="Arial" w:hAnsi="Arial" w:cs="Arial"/>
                <w:bCs/>
                <w:sz w:val="20"/>
                <w:szCs w:val="20"/>
                <w:lang w:val="ru-RU" w:eastAsia="sr-Latn-RS"/>
              </w:rPr>
              <w:t xml:space="preserve">улагања у </w:t>
            </w:r>
            <w:r>
              <w:rPr>
                <w:rFonts w:ascii="Arial" w:hAnsi="Arial" w:cs="Arial"/>
                <w:bCs/>
                <w:sz w:val="20"/>
                <w:szCs w:val="20"/>
                <w:lang w:val="ru-RU" w:eastAsia="sr-Latn-RS"/>
              </w:rPr>
              <w:t>о</w:t>
            </w:r>
            <w:r w:rsidRPr="006D4D66">
              <w:rPr>
                <w:rFonts w:ascii="Arial" w:hAnsi="Arial" w:cs="Arial"/>
                <w:bCs/>
                <w:sz w:val="20"/>
                <w:szCs w:val="20"/>
                <w:lang w:val="ru-RU" w:eastAsia="sr-Latn-RS"/>
              </w:rPr>
              <w:t>бразовне установе</w:t>
            </w:r>
            <w:r>
              <w:rPr>
                <w:rFonts w:ascii="Arial" w:hAnsi="Arial" w:cs="Arial"/>
                <w:bCs/>
                <w:sz w:val="20"/>
                <w:szCs w:val="20"/>
                <w:lang w:val="ru-RU" w:eastAsia="sr-Latn-RS"/>
              </w:rPr>
              <w:t>, мин 3</w:t>
            </w:r>
          </w:p>
        </w:tc>
      </w:tr>
      <w:tr w:rsidR="00B70FF8" w:rsidTr="00555A17">
        <w:trPr>
          <w:trHeight w:val="310"/>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spacing w:line="20" w:lineRule="atLeast"/>
              <w:rPr>
                <w:rFonts w:ascii="Arial" w:hAnsi="Arial" w:cs="Arial"/>
                <w:bCs/>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sr-Cyrl-CS"/>
              </w:rPr>
            </w:pPr>
            <w:r>
              <w:rPr>
                <w:rFonts w:ascii="Arial" w:hAnsi="Arial" w:cs="Arial"/>
                <w:bCs/>
                <w:sz w:val="20"/>
                <w:szCs w:val="20"/>
                <w:lang w:val="ru-RU" w:eastAsia="sr-Latn-RS"/>
              </w:rPr>
              <w:t>5.</w:t>
            </w:r>
            <w:r>
              <w:rPr>
                <w:rFonts w:ascii="Arial" w:hAnsi="Arial" w:cs="Arial"/>
                <w:bCs/>
                <w:sz w:val="20"/>
                <w:szCs w:val="20"/>
                <w:lang w:val="sr-Cyrl-CS" w:eastAsia="sr-Latn-RS"/>
              </w:rPr>
              <w:t>1.2. Изградња Дома за ученике доградњом средње школе</w:t>
            </w:r>
          </w:p>
        </w:tc>
        <w:tc>
          <w:tcPr>
            <w:tcW w:w="5387" w:type="dxa"/>
            <w:vMerge/>
            <w:tcBorders>
              <w:left w:val="single" w:sz="4" w:space="0" w:color="00000A"/>
              <w:right w:val="single" w:sz="4" w:space="0" w:color="00000A"/>
            </w:tcBorders>
          </w:tcPr>
          <w:p w:rsidR="00B70FF8" w:rsidRDefault="00B70FF8">
            <w:pPr>
              <w:tabs>
                <w:tab w:val="left" w:pos="266"/>
              </w:tabs>
              <w:spacing w:line="20" w:lineRule="atLeast"/>
              <w:ind w:left="14"/>
              <w:rPr>
                <w:rFonts w:ascii="Arial" w:hAnsi="Arial" w:cs="Arial"/>
                <w:bCs/>
                <w:sz w:val="20"/>
                <w:szCs w:val="20"/>
                <w:lang w:val="ru-RU" w:eastAsia="sr-Latn-RS"/>
              </w:rPr>
            </w:pPr>
          </w:p>
        </w:tc>
      </w:tr>
      <w:tr w:rsidR="00B70FF8" w:rsidTr="00555A17">
        <w:trPr>
          <w:trHeight w:val="310"/>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spacing w:line="20" w:lineRule="atLeast"/>
              <w:rPr>
                <w:rFonts w:ascii="Arial" w:hAnsi="Arial" w:cs="Arial"/>
                <w:bCs/>
                <w:sz w:val="20"/>
                <w:szCs w:val="20"/>
                <w:lang w:val="sr-Cyrl-CS"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sr-Cyrl-CS"/>
              </w:rPr>
            </w:pPr>
            <w:r>
              <w:rPr>
                <w:rFonts w:ascii="Arial" w:hAnsi="Arial" w:cs="Arial"/>
                <w:bCs/>
                <w:sz w:val="20"/>
                <w:szCs w:val="20"/>
                <w:lang w:val="ru-RU" w:eastAsia="sr-Latn-RS"/>
              </w:rPr>
              <w:t>5.</w:t>
            </w:r>
            <w:r>
              <w:rPr>
                <w:rFonts w:ascii="Arial" w:hAnsi="Arial" w:cs="Arial"/>
                <w:bCs/>
                <w:sz w:val="20"/>
                <w:szCs w:val="20"/>
                <w:lang w:val="sr-Cyrl-CS" w:eastAsia="sr-Latn-RS"/>
              </w:rPr>
              <w:t>1.3. Оснивање Центра за таленте и рад са децом и младима са сметњама у развоју</w:t>
            </w:r>
          </w:p>
        </w:tc>
        <w:tc>
          <w:tcPr>
            <w:tcW w:w="5387" w:type="dxa"/>
            <w:vMerge/>
            <w:tcBorders>
              <w:left w:val="single" w:sz="4" w:space="0" w:color="00000A"/>
              <w:bottom w:val="single" w:sz="4" w:space="0" w:color="00000A"/>
              <w:right w:val="single" w:sz="4" w:space="0" w:color="00000A"/>
            </w:tcBorders>
          </w:tcPr>
          <w:p w:rsidR="00B70FF8" w:rsidRDefault="00B70FF8">
            <w:pPr>
              <w:tabs>
                <w:tab w:val="left" w:pos="266"/>
              </w:tabs>
              <w:spacing w:line="20" w:lineRule="atLeast"/>
              <w:ind w:left="14"/>
              <w:rPr>
                <w:rFonts w:ascii="Arial" w:hAnsi="Arial" w:cs="Arial"/>
                <w:bCs/>
                <w:sz w:val="20"/>
                <w:szCs w:val="20"/>
                <w:lang w:val="ru-RU" w:eastAsia="sr-Latn-RS"/>
              </w:rPr>
            </w:pPr>
          </w:p>
        </w:tc>
      </w:tr>
      <w:tr w:rsidR="00B70FF8" w:rsidTr="00555A17">
        <w:trPr>
          <w:trHeight w:val="395"/>
        </w:trPr>
        <w:tc>
          <w:tcPr>
            <w:tcW w:w="3420" w:type="dxa"/>
            <w:vMerge w:val="restart"/>
            <w:tcBorders>
              <w:top w:val="single" w:sz="4" w:space="0" w:color="00000A"/>
              <w:left w:val="single" w:sz="4" w:space="0" w:color="00000A"/>
              <w:bottom w:val="single" w:sz="4" w:space="0" w:color="00000A"/>
            </w:tcBorders>
            <w:shd w:val="clear" w:color="auto" w:fill="auto"/>
            <w:vAlign w:val="center"/>
          </w:tcPr>
          <w:p w:rsidR="00B70FF8" w:rsidRPr="00A8067A" w:rsidRDefault="00B70FF8">
            <w:pPr>
              <w:spacing w:line="20" w:lineRule="atLeast"/>
              <w:rPr>
                <w:lang w:val="ru-RU"/>
              </w:rPr>
            </w:pPr>
            <w:r>
              <w:rPr>
                <w:rFonts w:ascii="Arial" w:hAnsi="Arial" w:cs="Arial"/>
                <w:bCs/>
                <w:sz w:val="20"/>
                <w:szCs w:val="20"/>
                <w:lang w:val="ru-RU" w:eastAsia="sr-Latn-RS"/>
              </w:rPr>
              <w:t>5.</w:t>
            </w:r>
            <w:r>
              <w:rPr>
                <w:rFonts w:ascii="Arial" w:hAnsi="Arial" w:cs="Arial"/>
                <w:bCs/>
                <w:sz w:val="20"/>
                <w:szCs w:val="20"/>
                <w:lang w:val="sr-Cyrl-CS" w:eastAsia="sr-Latn-RS"/>
              </w:rPr>
              <w:t>2. Унапредити квалитет образовања у складу са потребама привреде</w:t>
            </w: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Default="00B70FF8">
            <w:pPr>
              <w:tabs>
                <w:tab w:val="left" w:pos="266"/>
              </w:tabs>
              <w:spacing w:line="20" w:lineRule="atLeast"/>
              <w:ind w:left="14"/>
            </w:pPr>
            <w:r>
              <w:rPr>
                <w:rFonts w:ascii="Arial" w:hAnsi="Arial" w:cs="Arial"/>
                <w:bCs/>
                <w:sz w:val="20"/>
                <w:szCs w:val="20"/>
                <w:lang w:val="sr-Latn-RS" w:eastAsia="sr-Latn-RS"/>
              </w:rPr>
              <w:t>5.</w:t>
            </w:r>
            <w:r>
              <w:rPr>
                <w:rFonts w:ascii="Arial" w:hAnsi="Arial" w:cs="Arial"/>
                <w:bCs/>
                <w:sz w:val="20"/>
                <w:szCs w:val="20"/>
                <w:lang w:val="sr-Cyrl-CS" w:eastAsia="sr-Latn-RS"/>
              </w:rPr>
              <w:t>2.1. Увођење нових образовних профила</w:t>
            </w:r>
          </w:p>
        </w:tc>
        <w:tc>
          <w:tcPr>
            <w:tcW w:w="5387" w:type="dxa"/>
            <w:vMerge w:val="restart"/>
            <w:tcBorders>
              <w:top w:val="single" w:sz="4" w:space="0" w:color="00000A"/>
              <w:left w:val="single" w:sz="4" w:space="0" w:color="00000A"/>
              <w:right w:val="single" w:sz="4" w:space="0" w:color="00000A"/>
            </w:tcBorders>
          </w:tcPr>
          <w:p w:rsidR="00B70FF8" w:rsidRPr="000910CD" w:rsidRDefault="000910CD">
            <w:pPr>
              <w:tabs>
                <w:tab w:val="left" w:pos="266"/>
              </w:tabs>
              <w:spacing w:line="20" w:lineRule="atLeast"/>
              <w:ind w:left="14"/>
              <w:rPr>
                <w:rFonts w:ascii="Arial" w:hAnsi="Arial" w:cs="Arial"/>
                <w:bCs/>
                <w:sz w:val="20"/>
                <w:szCs w:val="20"/>
                <w:lang w:val="sr-Cyrl-RS" w:eastAsia="sr-Latn-RS"/>
              </w:rPr>
            </w:pPr>
            <w:r w:rsidRPr="000910CD">
              <w:rPr>
                <w:rFonts w:ascii="Arial" w:hAnsi="Arial" w:cs="Arial"/>
                <w:bCs/>
                <w:sz w:val="20"/>
                <w:szCs w:val="20"/>
                <w:lang w:val="sr-Latn-RS" w:eastAsia="sr-Latn-RS"/>
              </w:rPr>
              <w:t>Број новоуведених образовних профила</w:t>
            </w:r>
            <w:r>
              <w:rPr>
                <w:rFonts w:ascii="Arial" w:hAnsi="Arial" w:cs="Arial"/>
                <w:bCs/>
                <w:sz w:val="20"/>
                <w:szCs w:val="20"/>
                <w:lang w:val="sr-Cyrl-RS" w:eastAsia="sr-Latn-RS"/>
              </w:rPr>
              <w:t>, 2</w:t>
            </w:r>
          </w:p>
        </w:tc>
      </w:tr>
      <w:tr w:rsidR="00B70FF8" w:rsidTr="00555A17">
        <w:trPr>
          <w:trHeight w:val="350"/>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spacing w:line="20" w:lineRule="atLeast"/>
              <w:rPr>
                <w:rFonts w:ascii="Arial" w:hAnsi="Arial" w:cs="Arial"/>
                <w:bCs/>
                <w:sz w:val="20"/>
                <w:szCs w:val="20"/>
                <w:lang w:val="ru-RU"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ru-RU"/>
              </w:rPr>
            </w:pPr>
            <w:r>
              <w:rPr>
                <w:rFonts w:ascii="Arial" w:hAnsi="Arial" w:cs="Arial"/>
                <w:bCs/>
                <w:sz w:val="20"/>
                <w:szCs w:val="20"/>
                <w:lang w:val="ru-RU" w:eastAsia="sr-Latn-RS"/>
              </w:rPr>
              <w:t>5.</w:t>
            </w:r>
            <w:r>
              <w:rPr>
                <w:rFonts w:ascii="Arial" w:hAnsi="Arial" w:cs="Arial"/>
                <w:bCs/>
                <w:sz w:val="20"/>
                <w:szCs w:val="20"/>
                <w:lang w:val="sr-Cyrl-CS" w:eastAsia="sr-Latn-RS"/>
              </w:rPr>
              <w:t>2.2. Стварање услова за увођење високошколског образовања у Тополи</w:t>
            </w:r>
          </w:p>
        </w:tc>
        <w:tc>
          <w:tcPr>
            <w:tcW w:w="5387" w:type="dxa"/>
            <w:vMerge/>
            <w:tcBorders>
              <w:left w:val="single" w:sz="4" w:space="0" w:color="00000A"/>
              <w:bottom w:val="single" w:sz="4" w:space="0" w:color="00000A"/>
              <w:right w:val="single" w:sz="4" w:space="0" w:color="00000A"/>
            </w:tcBorders>
          </w:tcPr>
          <w:p w:rsidR="00B70FF8" w:rsidRDefault="00B70FF8">
            <w:pPr>
              <w:tabs>
                <w:tab w:val="left" w:pos="266"/>
              </w:tabs>
              <w:spacing w:line="20" w:lineRule="atLeast"/>
              <w:ind w:left="14"/>
              <w:rPr>
                <w:rFonts w:ascii="Arial" w:hAnsi="Arial" w:cs="Arial"/>
                <w:bCs/>
                <w:sz w:val="20"/>
                <w:szCs w:val="20"/>
                <w:lang w:val="ru-RU" w:eastAsia="sr-Latn-RS"/>
              </w:rPr>
            </w:pPr>
          </w:p>
        </w:tc>
      </w:tr>
      <w:tr w:rsidR="00B70FF8" w:rsidTr="00555A17">
        <w:trPr>
          <w:trHeight w:val="413"/>
        </w:trPr>
        <w:tc>
          <w:tcPr>
            <w:tcW w:w="3420" w:type="dxa"/>
            <w:vMerge w:val="restart"/>
            <w:tcBorders>
              <w:top w:val="single" w:sz="4" w:space="0" w:color="00000A"/>
              <w:left w:val="single" w:sz="4" w:space="0" w:color="00000A"/>
              <w:bottom w:val="single" w:sz="4" w:space="0" w:color="00000A"/>
            </w:tcBorders>
            <w:shd w:val="clear" w:color="auto" w:fill="auto"/>
            <w:vAlign w:val="center"/>
          </w:tcPr>
          <w:p w:rsidR="00B70FF8" w:rsidRPr="00A8067A" w:rsidRDefault="00B70FF8">
            <w:pPr>
              <w:spacing w:line="20" w:lineRule="atLeast"/>
              <w:rPr>
                <w:lang w:val="ru-RU"/>
              </w:rPr>
            </w:pPr>
            <w:r>
              <w:rPr>
                <w:rFonts w:ascii="Arial" w:hAnsi="Arial" w:cs="Arial"/>
                <w:bCs/>
                <w:sz w:val="20"/>
                <w:szCs w:val="20"/>
                <w:lang w:val="ru-RU" w:eastAsia="sr-Latn-RS"/>
              </w:rPr>
              <w:t>5.</w:t>
            </w:r>
            <w:r>
              <w:rPr>
                <w:rFonts w:ascii="Arial" w:hAnsi="Arial" w:cs="Arial"/>
                <w:bCs/>
                <w:sz w:val="20"/>
                <w:szCs w:val="20"/>
                <w:lang w:val="sr-Cyrl-CS" w:eastAsia="sr-Latn-RS"/>
              </w:rPr>
              <w:t>3. Створити квалитетан и јединствен културни производ</w:t>
            </w: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ru-RU"/>
              </w:rPr>
            </w:pPr>
            <w:r>
              <w:rPr>
                <w:rFonts w:ascii="Arial" w:hAnsi="Arial" w:cs="Arial"/>
                <w:bCs/>
                <w:sz w:val="20"/>
                <w:szCs w:val="20"/>
                <w:lang w:val="ru-RU" w:eastAsia="sr-Latn-RS"/>
              </w:rPr>
              <w:t>5.</w:t>
            </w:r>
            <w:r>
              <w:rPr>
                <w:rFonts w:ascii="Arial" w:hAnsi="Arial" w:cs="Arial"/>
                <w:bCs/>
                <w:sz w:val="20"/>
                <w:szCs w:val="20"/>
                <w:lang w:val="sr-Cyrl-CS" w:eastAsia="sr-Latn-RS"/>
              </w:rPr>
              <w:t>3.1. Реконструкција постојећих и изградња нових објеката културе</w:t>
            </w:r>
          </w:p>
        </w:tc>
        <w:tc>
          <w:tcPr>
            <w:tcW w:w="5387" w:type="dxa"/>
            <w:vMerge w:val="restart"/>
            <w:tcBorders>
              <w:top w:val="single" w:sz="4" w:space="0" w:color="00000A"/>
              <w:left w:val="single" w:sz="4" w:space="0" w:color="00000A"/>
              <w:right w:val="single" w:sz="4" w:space="0" w:color="00000A"/>
            </w:tcBorders>
          </w:tcPr>
          <w:p w:rsidR="005E2B0D" w:rsidRPr="005E2B0D" w:rsidRDefault="005E2B0D" w:rsidP="005E2B0D">
            <w:pPr>
              <w:tabs>
                <w:tab w:val="left" w:pos="266"/>
              </w:tabs>
              <w:spacing w:line="20" w:lineRule="atLeast"/>
              <w:ind w:left="14"/>
              <w:rPr>
                <w:rFonts w:ascii="Arial" w:hAnsi="Arial" w:cs="Arial"/>
                <w:bCs/>
                <w:sz w:val="20"/>
                <w:szCs w:val="20"/>
                <w:lang w:val="ru-RU" w:eastAsia="sr-Latn-RS"/>
              </w:rPr>
            </w:pPr>
            <w:r w:rsidRPr="005E2B0D">
              <w:rPr>
                <w:rFonts w:ascii="Arial" w:hAnsi="Arial" w:cs="Arial"/>
                <w:bCs/>
                <w:sz w:val="20"/>
                <w:szCs w:val="20"/>
                <w:lang w:val="ru-RU" w:eastAsia="sr-Latn-RS"/>
              </w:rPr>
              <w:t>Повећан број културних програма</w:t>
            </w:r>
            <w:r>
              <w:rPr>
                <w:rFonts w:ascii="Arial" w:hAnsi="Arial" w:cs="Arial"/>
                <w:bCs/>
                <w:sz w:val="20"/>
                <w:szCs w:val="20"/>
                <w:lang w:val="ru-RU" w:eastAsia="sr-Latn-RS"/>
              </w:rPr>
              <w:t>,</w:t>
            </w:r>
            <w:r w:rsidRPr="005E2B0D">
              <w:rPr>
                <w:rFonts w:ascii="Arial" w:hAnsi="Arial" w:cs="Arial"/>
                <w:bCs/>
                <w:sz w:val="20"/>
                <w:szCs w:val="20"/>
                <w:lang w:val="ru-RU" w:eastAsia="sr-Latn-RS"/>
              </w:rPr>
              <w:t xml:space="preserve"> 20</w:t>
            </w:r>
            <w:r>
              <w:rPr>
                <w:rFonts w:ascii="Arial" w:hAnsi="Arial" w:cs="Arial"/>
                <w:bCs/>
                <w:sz w:val="20"/>
                <w:szCs w:val="20"/>
                <w:lang w:val="ru-RU" w:eastAsia="sr-Latn-RS"/>
              </w:rPr>
              <w:sym w:font="Symbol" w:char="F0AE"/>
            </w:r>
            <w:r w:rsidRPr="005E2B0D">
              <w:rPr>
                <w:rFonts w:ascii="Arial" w:hAnsi="Arial" w:cs="Arial"/>
                <w:bCs/>
                <w:sz w:val="20"/>
                <w:szCs w:val="20"/>
                <w:lang w:val="ru-RU" w:eastAsia="sr-Latn-RS"/>
              </w:rPr>
              <w:t xml:space="preserve"> 30</w:t>
            </w:r>
          </w:p>
          <w:p w:rsidR="005E2B0D" w:rsidRPr="005E2B0D" w:rsidRDefault="005E2B0D" w:rsidP="005E2B0D">
            <w:pPr>
              <w:tabs>
                <w:tab w:val="left" w:pos="266"/>
              </w:tabs>
              <w:spacing w:line="20" w:lineRule="atLeast"/>
              <w:ind w:left="14"/>
              <w:rPr>
                <w:rFonts w:ascii="Arial" w:hAnsi="Arial" w:cs="Arial"/>
                <w:bCs/>
                <w:sz w:val="20"/>
                <w:szCs w:val="20"/>
                <w:lang w:val="ru-RU" w:eastAsia="sr-Latn-RS"/>
              </w:rPr>
            </w:pPr>
            <w:r w:rsidRPr="005E2B0D">
              <w:rPr>
                <w:rFonts w:ascii="Arial" w:hAnsi="Arial" w:cs="Arial"/>
                <w:bCs/>
                <w:sz w:val="20"/>
                <w:szCs w:val="20"/>
                <w:lang w:val="ru-RU" w:eastAsia="sr-Latn-RS"/>
              </w:rPr>
              <w:t>Број реконструисаних објеката</w:t>
            </w:r>
            <w:r>
              <w:rPr>
                <w:rFonts w:ascii="Arial" w:hAnsi="Arial" w:cs="Arial"/>
                <w:bCs/>
                <w:sz w:val="20"/>
                <w:szCs w:val="20"/>
                <w:lang w:val="ru-RU" w:eastAsia="sr-Latn-RS"/>
              </w:rPr>
              <w:t>,</w:t>
            </w:r>
            <w:r w:rsidRPr="005E2B0D">
              <w:rPr>
                <w:rFonts w:ascii="Arial" w:hAnsi="Arial" w:cs="Arial"/>
                <w:bCs/>
                <w:sz w:val="20"/>
                <w:szCs w:val="20"/>
                <w:lang w:val="ru-RU" w:eastAsia="sr-Latn-RS"/>
              </w:rPr>
              <w:t xml:space="preserve"> 0 </w:t>
            </w:r>
            <w:r>
              <w:rPr>
                <w:rFonts w:ascii="Arial" w:hAnsi="Arial" w:cs="Arial"/>
                <w:bCs/>
                <w:sz w:val="20"/>
                <w:szCs w:val="20"/>
                <w:lang w:val="ru-RU" w:eastAsia="sr-Latn-RS"/>
              </w:rPr>
              <w:sym w:font="Symbol" w:char="F0AE"/>
            </w:r>
            <w:r>
              <w:rPr>
                <w:rFonts w:ascii="Arial" w:hAnsi="Arial" w:cs="Arial"/>
                <w:bCs/>
                <w:sz w:val="20"/>
                <w:szCs w:val="20"/>
                <w:lang w:val="ru-RU" w:eastAsia="sr-Latn-RS"/>
              </w:rPr>
              <w:t xml:space="preserve"> </w:t>
            </w:r>
            <w:r w:rsidRPr="005E2B0D">
              <w:rPr>
                <w:rFonts w:ascii="Arial" w:hAnsi="Arial" w:cs="Arial"/>
                <w:bCs/>
                <w:sz w:val="20"/>
                <w:szCs w:val="20"/>
                <w:lang w:val="ru-RU" w:eastAsia="sr-Latn-RS"/>
              </w:rPr>
              <w:t>3</w:t>
            </w:r>
          </w:p>
          <w:p w:rsidR="00B70FF8" w:rsidRDefault="005E2B0D" w:rsidP="005E2B0D">
            <w:pPr>
              <w:tabs>
                <w:tab w:val="left" w:pos="266"/>
              </w:tabs>
              <w:spacing w:line="20" w:lineRule="atLeast"/>
              <w:ind w:left="14"/>
              <w:rPr>
                <w:rFonts w:ascii="Arial" w:hAnsi="Arial" w:cs="Arial"/>
                <w:bCs/>
                <w:sz w:val="20"/>
                <w:szCs w:val="20"/>
                <w:lang w:val="ru-RU" w:eastAsia="sr-Latn-RS"/>
              </w:rPr>
            </w:pPr>
            <w:r w:rsidRPr="005E2B0D">
              <w:rPr>
                <w:rFonts w:ascii="Arial" w:hAnsi="Arial" w:cs="Arial"/>
                <w:bCs/>
                <w:sz w:val="20"/>
                <w:szCs w:val="20"/>
                <w:lang w:val="ru-RU" w:eastAsia="sr-Latn-RS"/>
              </w:rPr>
              <w:t>Број новоизграђених објеката културе</w:t>
            </w:r>
            <w:r>
              <w:rPr>
                <w:rFonts w:ascii="Arial" w:hAnsi="Arial" w:cs="Arial"/>
                <w:bCs/>
                <w:sz w:val="20"/>
                <w:szCs w:val="20"/>
                <w:lang w:val="ru-RU" w:eastAsia="sr-Latn-RS"/>
              </w:rPr>
              <w:t xml:space="preserve">, </w:t>
            </w:r>
            <w:r w:rsidRPr="005E2B0D">
              <w:rPr>
                <w:rFonts w:ascii="Arial" w:hAnsi="Arial" w:cs="Arial"/>
                <w:bCs/>
                <w:sz w:val="20"/>
                <w:szCs w:val="20"/>
                <w:lang w:val="ru-RU" w:eastAsia="sr-Latn-RS"/>
              </w:rPr>
              <w:t>1</w:t>
            </w:r>
          </w:p>
        </w:tc>
      </w:tr>
      <w:tr w:rsidR="00B70FF8" w:rsidTr="00555A17">
        <w:trPr>
          <w:trHeight w:val="305"/>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spacing w:line="20" w:lineRule="atLeast"/>
              <w:rPr>
                <w:rFonts w:ascii="Arial" w:hAnsi="Arial" w:cs="Arial"/>
                <w:bCs/>
                <w:sz w:val="20"/>
                <w:szCs w:val="20"/>
                <w:lang w:val="ru-RU"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ru-RU"/>
              </w:rPr>
            </w:pPr>
            <w:r>
              <w:rPr>
                <w:rFonts w:ascii="Arial" w:hAnsi="Arial" w:cs="Arial"/>
                <w:bCs/>
                <w:sz w:val="20"/>
                <w:szCs w:val="20"/>
                <w:lang w:val="ru-RU" w:eastAsia="sr-Latn-RS"/>
              </w:rPr>
              <w:t>5.</w:t>
            </w:r>
            <w:r>
              <w:rPr>
                <w:rFonts w:ascii="Arial" w:hAnsi="Arial" w:cs="Arial"/>
                <w:bCs/>
                <w:sz w:val="20"/>
                <w:szCs w:val="20"/>
                <w:lang w:val="sr-Cyrl-CS" w:eastAsia="sr-Latn-RS"/>
              </w:rPr>
              <w:t>3.2. Израда Стратегије развоја културе општине Топола</w:t>
            </w:r>
          </w:p>
        </w:tc>
        <w:tc>
          <w:tcPr>
            <w:tcW w:w="5387" w:type="dxa"/>
            <w:vMerge/>
            <w:tcBorders>
              <w:left w:val="single" w:sz="4" w:space="0" w:color="00000A"/>
              <w:bottom w:val="single" w:sz="4" w:space="0" w:color="00000A"/>
              <w:right w:val="single" w:sz="4" w:space="0" w:color="00000A"/>
            </w:tcBorders>
          </w:tcPr>
          <w:p w:rsidR="00B70FF8" w:rsidRDefault="00B70FF8">
            <w:pPr>
              <w:tabs>
                <w:tab w:val="left" w:pos="266"/>
              </w:tabs>
              <w:spacing w:line="20" w:lineRule="atLeast"/>
              <w:ind w:left="14"/>
              <w:rPr>
                <w:rFonts w:ascii="Arial" w:hAnsi="Arial" w:cs="Arial"/>
                <w:bCs/>
                <w:sz w:val="20"/>
                <w:szCs w:val="20"/>
                <w:lang w:val="ru-RU" w:eastAsia="sr-Latn-RS"/>
              </w:rPr>
            </w:pPr>
          </w:p>
        </w:tc>
      </w:tr>
      <w:tr w:rsidR="00B70FF8" w:rsidTr="00555A17">
        <w:trPr>
          <w:trHeight w:val="287"/>
        </w:trPr>
        <w:tc>
          <w:tcPr>
            <w:tcW w:w="3420" w:type="dxa"/>
            <w:vMerge w:val="restart"/>
            <w:tcBorders>
              <w:top w:val="single" w:sz="4" w:space="0" w:color="00000A"/>
              <w:left w:val="single" w:sz="4" w:space="0" w:color="00000A"/>
              <w:bottom w:val="single" w:sz="4" w:space="0" w:color="00000A"/>
            </w:tcBorders>
            <w:shd w:val="clear" w:color="auto" w:fill="auto"/>
            <w:vAlign w:val="center"/>
          </w:tcPr>
          <w:p w:rsidR="00B70FF8" w:rsidRPr="00A8067A" w:rsidRDefault="00B70FF8">
            <w:pPr>
              <w:spacing w:line="20" w:lineRule="atLeast"/>
              <w:rPr>
                <w:lang w:val="ru-RU"/>
              </w:rPr>
            </w:pPr>
            <w:r>
              <w:rPr>
                <w:rFonts w:ascii="Arial" w:hAnsi="Arial" w:cs="Arial"/>
                <w:bCs/>
                <w:sz w:val="20"/>
                <w:szCs w:val="20"/>
                <w:lang w:val="ru-RU" w:eastAsia="sr-Latn-RS"/>
              </w:rPr>
              <w:t>5.</w:t>
            </w:r>
            <w:r>
              <w:rPr>
                <w:rFonts w:ascii="Arial" w:hAnsi="Arial" w:cs="Arial"/>
                <w:bCs/>
                <w:sz w:val="20"/>
                <w:szCs w:val="20"/>
                <w:lang w:val="sr-Cyrl-CS" w:eastAsia="sr-Latn-RS"/>
              </w:rPr>
              <w:t>4. Приоритетни циљ:  Популаризовати спорт у општини Топола</w:t>
            </w: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Default="00B70FF8">
            <w:pPr>
              <w:tabs>
                <w:tab w:val="left" w:pos="266"/>
              </w:tabs>
              <w:spacing w:line="20" w:lineRule="atLeast"/>
              <w:ind w:left="14"/>
            </w:pPr>
            <w:r>
              <w:rPr>
                <w:rFonts w:ascii="Arial" w:hAnsi="Arial" w:cs="Arial"/>
                <w:bCs/>
                <w:sz w:val="20"/>
                <w:szCs w:val="20"/>
                <w:lang w:val="sr-Latn-RS" w:eastAsia="sr-Latn-RS"/>
              </w:rPr>
              <w:t>5.</w:t>
            </w:r>
            <w:r>
              <w:rPr>
                <w:rFonts w:ascii="Arial" w:hAnsi="Arial" w:cs="Arial"/>
                <w:bCs/>
                <w:sz w:val="20"/>
                <w:szCs w:val="20"/>
                <w:lang w:val="sr-Cyrl-CS" w:eastAsia="sr-Latn-RS"/>
              </w:rPr>
              <w:t>4.1. Изградња спортске инфраструктуре</w:t>
            </w:r>
          </w:p>
        </w:tc>
        <w:tc>
          <w:tcPr>
            <w:tcW w:w="5387" w:type="dxa"/>
            <w:vMerge w:val="restart"/>
            <w:tcBorders>
              <w:top w:val="single" w:sz="4" w:space="0" w:color="00000A"/>
              <w:left w:val="single" w:sz="4" w:space="0" w:color="00000A"/>
              <w:right w:val="single" w:sz="4" w:space="0" w:color="00000A"/>
            </w:tcBorders>
          </w:tcPr>
          <w:p w:rsidR="00C2300C" w:rsidRPr="00C2300C" w:rsidRDefault="00C2300C" w:rsidP="00C2300C">
            <w:pPr>
              <w:tabs>
                <w:tab w:val="left" w:pos="266"/>
              </w:tabs>
              <w:spacing w:line="20" w:lineRule="atLeast"/>
              <w:ind w:left="14"/>
              <w:rPr>
                <w:rFonts w:ascii="Arial" w:hAnsi="Arial" w:cs="Arial"/>
                <w:bCs/>
                <w:sz w:val="20"/>
                <w:szCs w:val="20"/>
                <w:lang w:val="sr-Cyrl-RS" w:eastAsia="sr-Latn-RS"/>
              </w:rPr>
            </w:pPr>
            <w:r w:rsidRPr="00C2300C">
              <w:rPr>
                <w:rFonts w:ascii="Arial" w:hAnsi="Arial" w:cs="Arial"/>
                <w:bCs/>
                <w:sz w:val="20"/>
                <w:szCs w:val="20"/>
                <w:lang w:val="sr-Latn-RS" w:eastAsia="sr-Latn-RS"/>
              </w:rPr>
              <w:t>Број чл</w:t>
            </w:r>
            <w:r>
              <w:rPr>
                <w:rFonts w:ascii="Arial" w:hAnsi="Arial" w:cs="Arial"/>
                <w:bCs/>
                <w:sz w:val="20"/>
                <w:szCs w:val="20"/>
                <w:lang w:val="sr-Cyrl-RS" w:eastAsia="sr-Latn-RS"/>
              </w:rPr>
              <w:t>.</w:t>
            </w:r>
            <w:r w:rsidRPr="00C2300C">
              <w:rPr>
                <w:rFonts w:ascii="Arial" w:hAnsi="Arial" w:cs="Arial"/>
                <w:bCs/>
                <w:sz w:val="20"/>
                <w:szCs w:val="20"/>
                <w:lang w:val="sr-Latn-RS" w:eastAsia="sr-Latn-RS"/>
              </w:rPr>
              <w:t>спорт</w:t>
            </w:r>
            <w:r>
              <w:rPr>
                <w:rFonts w:ascii="Arial" w:hAnsi="Arial" w:cs="Arial"/>
                <w:bCs/>
                <w:sz w:val="20"/>
                <w:szCs w:val="20"/>
                <w:lang w:val="sr-Cyrl-RS" w:eastAsia="sr-Latn-RS"/>
              </w:rPr>
              <w:t xml:space="preserve">. </w:t>
            </w:r>
            <w:r w:rsidRPr="00C2300C">
              <w:rPr>
                <w:rFonts w:ascii="Arial" w:hAnsi="Arial" w:cs="Arial"/>
                <w:bCs/>
                <w:sz w:val="20"/>
                <w:szCs w:val="20"/>
                <w:lang w:val="sr-Latn-RS" w:eastAsia="sr-Latn-RS"/>
              </w:rPr>
              <w:t>клубова 1.423</w:t>
            </w:r>
            <w:r>
              <w:rPr>
                <w:rFonts w:ascii="Arial" w:hAnsi="Arial" w:cs="Arial"/>
                <w:bCs/>
                <w:sz w:val="20"/>
                <w:szCs w:val="20"/>
                <w:lang w:val="sr-Latn-RS" w:eastAsia="sr-Latn-RS"/>
              </w:rPr>
              <w:sym w:font="Symbol" w:char="F0AE"/>
            </w:r>
            <w:r w:rsidRPr="00C2300C">
              <w:rPr>
                <w:rFonts w:ascii="Arial" w:hAnsi="Arial" w:cs="Arial"/>
                <w:bCs/>
                <w:sz w:val="20"/>
                <w:szCs w:val="20"/>
                <w:lang w:val="sr-Latn-RS" w:eastAsia="sr-Latn-RS"/>
              </w:rPr>
              <w:t xml:space="preserve"> 1.710</w:t>
            </w:r>
            <w:r>
              <w:rPr>
                <w:rFonts w:ascii="Arial" w:hAnsi="Arial" w:cs="Arial"/>
                <w:bCs/>
                <w:sz w:val="20"/>
                <w:szCs w:val="20"/>
                <w:lang w:val="sr-Cyrl-RS" w:eastAsia="sr-Latn-RS"/>
              </w:rPr>
              <w:t>; Р</w:t>
            </w:r>
            <w:r w:rsidRPr="00C2300C">
              <w:rPr>
                <w:rFonts w:ascii="Arial" w:hAnsi="Arial" w:cs="Arial"/>
                <w:bCs/>
                <w:sz w:val="20"/>
                <w:szCs w:val="20"/>
                <w:lang w:val="sr-Latn-RS" w:eastAsia="sr-Latn-RS"/>
              </w:rPr>
              <w:t>еконструисани и адаптирани спортски</w:t>
            </w:r>
            <w:r>
              <w:rPr>
                <w:rFonts w:ascii="Arial" w:hAnsi="Arial" w:cs="Arial"/>
                <w:bCs/>
                <w:sz w:val="20"/>
                <w:szCs w:val="20"/>
                <w:lang w:val="sr-Cyrl-RS" w:eastAsia="sr-Latn-RS"/>
              </w:rPr>
              <w:t xml:space="preserve"> </w:t>
            </w:r>
            <w:r w:rsidRPr="00C2300C">
              <w:rPr>
                <w:rFonts w:ascii="Arial" w:hAnsi="Arial" w:cs="Arial"/>
                <w:bCs/>
                <w:sz w:val="20"/>
                <w:szCs w:val="20"/>
                <w:lang w:val="sr-Latn-RS" w:eastAsia="sr-Latn-RS"/>
              </w:rPr>
              <w:t>терен</w:t>
            </w:r>
            <w:r>
              <w:rPr>
                <w:rFonts w:ascii="Arial" w:hAnsi="Arial" w:cs="Arial"/>
                <w:bCs/>
                <w:sz w:val="20"/>
                <w:szCs w:val="20"/>
                <w:lang w:val="sr-Cyrl-RS" w:eastAsia="sr-Latn-RS"/>
              </w:rPr>
              <w:t xml:space="preserve">и, </w:t>
            </w:r>
            <w:r w:rsidRPr="00C2300C">
              <w:rPr>
                <w:rFonts w:ascii="Arial" w:hAnsi="Arial" w:cs="Arial"/>
                <w:bCs/>
                <w:sz w:val="20"/>
                <w:szCs w:val="20"/>
                <w:lang w:val="sr-Latn-RS" w:eastAsia="sr-Latn-RS"/>
              </w:rPr>
              <w:t>25</w:t>
            </w:r>
            <w:r>
              <w:rPr>
                <w:rFonts w:ascii="Arial" w:hAnsi="Arial" w:cs="Arial"/>
                <w:bCs/>
                <w:sz w:val="20"/>
                <w:szCs w:val="20"/>
                <w:lang w:val="sr-Cyrl-RS" w:eastAsia="sr-Latn-RS"/>
              </w:rPr>
              <w:t>; Н</w:t>
            </w:r>
            <w:r w:rsidRPr="00C2300C">
              <w:rPr>
                <w:rFonts w:ascii="Arial" w:hAnsi="Arial" w:cs="Arial"/>
                <w:bCs/>
                <w:sz w:val="20"/>
                <w:szCs w:val="20"/>
                <w:lang w:val="sr-Latn-RS" w:eastAsia="sr-Latn-RS"/>
              </w:rPr>
              <w:t>ови</w:t>
            </w:r>
            <w:r>
              <w:rPr>
                <w:rFonts w:ascii="Arial" w:hAnsi="Arial" w:cs="Arial"/>
                <w:bCs/>
                <w:sz w:val="20"/>
                <w:szCs w:val="20"/>
                <w:lang w:val="sr-Cyrl-RS" w:eastAsia="sr-Latn-RS"/>
              </w:rPr>
              <w:t xml:space="preserve"> сп.</w:t>
            </w:r>
            <w:r w:rsidRPr="00C2300C">
              <w:rPr>
                <w:rFonts w:ascii="Arial" w:hAnsi="Arial" w:cs="Arial"/>
                <w:bCs/>
                <w:sz w:val="20"/>
                <w:szCs w:val="20"/>
                <w:lang w:val="sr-Latn-RS" w:eastAsia="sr-Latn-RS"/>
              </w:rPr>
              <w:t>терен</w:t>
            </w:r>
            <w:r>
              <w:rPr>
                <w:rFonts w:ascii="Arial" w:hAnsi="Arial" w:cs="Arial"/>
                <w:bCs/>
                <w:sz w:val="20"/>
                <w:szCs w:val="20"/>
                <w:lang w:val="sr-Cyrl-RS" w:eastAsia="sr-Latn-RS"/>
              </w:rPr>
              <w:t>и</w:t>
            </w:r>
            <w:r w:rsidRPr="00C2300C">
              <w:rPr>
                <w:rFonts w:ascii="Arial" w:hAnsi="Arial" w:cs="Arial"/>
                <w:bCs/>
                <w:sz w:val="20"/>
                <w:szCs w:val="20"/>
                <w:lang w:val="sr-Latn-RS" w:eastAsia="sr-Latn-RS"/>
              </w:rPr>
              <w:t xml:space="preserve"> 1</w:t>
            </w:r>
            <w:r>
              <w:rPr>
                <w:rFonts w:ascii="Arial" w:hAnsi="Arial" w:cs="Arial"/>
                <w:bCs/>
                <w:sz w:val="20"/>
                <w:szCs w:val="20"/>
                <w:lang w:val="sr-Cyrl-RS" w:eastAsia="sr-Latn-RS"/>
              </w:rPr>
              <w:t>;</w:t>
            </w:r>
          </w:p>
          <w:p w:rsidR="00B70FF8" w:rsidRDefault="00C2300C" w:rsidP="00C2300C">
            <w:pPr>
              <w:tabs>
                <w:tab w:val="left" w:pos="266"/>
              </w:tabs>
              <w:spacing w:line="20" w:lineRule="atLeast"/>
              <w:ind w:left="14"/>
              <w:rPr>
                <w:rFonts w:ascii="Arial" w:hAnsi="Arial" w:cs="Arial"/>
                <w:bCs/>
                <w:sz w:val="20"/>
                <w:szCs w:val="20"/>
                <w:lang w:val="sr-Latn-RS" w:eastAsia="sr-Latn-RS"/>
              </w:rPr>
            </w:pPr>
            <w:r>
              <w:rPr>
                <w:rFonts w:ascii="Arial" w:hAnsi="Arial" w:cs="Arial"/>
                <w:bCs/>
                <w:sz w:val="20"/>
                <w:szCs w:val="20"/>
                <w:lang w:val="sr-Cyrl-RS" w:eastAsia="sr-Latn-RS"/>
              </w:rPr>
              <w:t xml:space="preserve">Нове сп. сале </w:t>
            </w:r>
            <w:r w:rsidRPr="00C2300C">
              <w:rPr>
                <w:rFonts w:ascii="Arial" w:hAnsi="Arial" w:cs="Arial"/>
                <w:bCs/>
                <w:sz w:val="20"/>
                <w:szCs w:val="20"/>
                <w:lang w:val="sr-Latn-RS" w:eastAsia="sr-Latn-RS"/>
              </w:rPr>
              <w:t>2</w:t>
            </w:r>
            <w:r>
              <w:rPr>
                <w:rFonts w:ascii="Arial" w:hAnsi="Arial" w:cs="Arial"/>
                <w:bCs/>
                <w:sz w:val="20"/>
                <w:szCs w:val="20"/>
                <w:lang w:val="sr-Cyrl-RS" w:eastAsia="sr-Latn-RS"/>
              </w:rPr>
              <w:t xml:space="preserve">, Нови дечји терени </w:t>
            </w:r>
            <w:r w:rsidRPr="00C2300C">
              <w:rPr>
                <w:rFonts w:ascii="Arial" w:hAnsi="Arial" w:cs="Arial"/>
                <w:bCs/>
                <w:sz w:val="20"/>
                <w:szCs w:val="20"/>
                <w:lang w:val="sr-Latn-RS" w:eastAsia="sr-Latn-RS"/>
              </w:rPr>
              <w:t>и за</w:t>
            </w:r>
            <w:r>
              <w:rPr>
                <w:rFonts w:ascii="Arial" w:hAnsi="Arial" w:cs="Arial"/>
                <w:bCs/>
                <w:sz w:val="20"/>
                <w:szCs w:val="20"/>
                <w:lang w:val="sr-Cyrl-RS" w:eastAsia="sr-Latn-RS"/>
              </w:rPr>
              <w:t xml:space="preserve"> </w:t>
            </w:r>
            <w:r w:rsidRPr="00C2300C">
              <w:rPr>
                <w:rFonts w:ascii="Arial" w:hAnsi="Arial" w:cs="Arial"/>
                <w:bCs/>
                <w:sz w:val="20"/>
                <w:szCs w:val="20"/>
                <w:lang w:val="sr-Latn-RS" w:eastAsia="sr-Latn-RS"/>
              </w:rPr>
              <w:t>рекреацију</w:t>
            </w:r>
            <w:r>
              <w:rPr>
                <w:rFonts w:ascii="Arial" w:hAnsi="Arial" w:cs="Arial"/>
                <w:bCs/>
                <w:sz w:val="20"/>
                <w:szCs w:val="20"/>
                <w:lang w:val="sr-Cyrl-RS" w:eastAsia="sr-Latn-RS"/>
              </w:rPr>
              <w:t xml:space="preserve">, </w:t>
            </w:r>
            <w:r w:rsidRPr="00C2300C">
              <w:rPr>
                <w:rFonts w:ascii="Arial" w:hAnsi="Arial" w:cs="Arial"/>
                <w:bCs/>
                <w:sz w:val="20"/>
                <w:szCs w:val="20"/>
                <w:lang w:val="sr-Latn-RS" w:eastAsia="sr-Latn-RS"/>
              </w:rPr>
              <w:t>5</w:t>
            </w:r>
          </w:p>
        </w:tc>
      </w:tr>
      <w:tr w:rsidR="00B70FF8" w:rsidTr="00555A17">
        <w:trPr>
          <w:trHeight w:val="368"/>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spacing w:line="20" w:lineRule="atLeast"/>
              <w:rPr>
                <w:rFonts w:ascii="Arial" w:hAnsi="Arial" w:cs="Arial"/>
                <w:bCs/>
                <w:sz w:val="20"/>
                <w:szCs w:val="20"/>
                <w:lang w:val="ru-RU"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ru-RU"/>
              </w:rPr>
            </w:pPr>
            <w:r>
              <w:rPr>
                <w:rFonts w:ascii="Arial" w:hAnsi="Arial" w:cs="Arial"/>
                <w:bCs/>
                <w:sz w:val="20"/>
                <w:szCs w:val="20"/>
                <w:lang w:val="ru-RU" w:eastAsia="sr-Latn-RS"/>
              </w:rPr>
              <w:t>5.</w:t>
            </w:r>
            <w:r>
              <w:rPr>
                <w:rFonts w:ascii="Arial" w:hAnsi="Arial" w:cs="Arial"/>
                <w:bCs/>
                <w:sz w:val="20"/>
                <w:szCs w:val="20"/>
                <w:lang w:val="sr-Cyrl-CS" w:eastAsia="sr-Latn-RS"/>
              </w:rPr>
              <w:t>4.2. Подршка активном укључивању младих у спорт</w:t>
            </w:r>
          </w:p>
        </w:tc>
        <w:tc>
          <w:tcPr>
            <w:tcW w:w="5387" w:type="dxa"/>
            <w:vMerge/>
            <w:tcBorders>
              <w:left w:val="single" w:sz="4" w:space="0" w:color="00000A"/>
              <w:bottom w:val="single" w:sz="4" w:space="0" w:color="00000A"/>
              <w:right w:val="single" w:sz="4" w:space="0" w:color="00000A"/>
            </w:tcBorders>
          </w:tcPr>
          <w:p w:rsidR="00B70FF8" w:rsidRDefault="00B70FF8">
            <w:pPr>
              <w:tabs>
                <w:tab w:val="left" w:pos="266"/>
              </w:tabs>
              <w:spacing w:line="20" w:lineRule="atLeast"/>
              <w:ind w:left="14"/>
              <w:rPr>
                <w:rFonts w:ascii="Arial" w:hAnsi="Arial" w:cs="Arial"/>
                <w:bCs/>
                <w:sz w:val="20"/>
                <w:szCs w:val="20"/>
                <w:lang w:val="ru-RU" w:eastAsia="sr-Latn-RS"/>
              </w:rPr>
            </w:pPr>
          </w:p>
        </w:tc>
      </w:tr>
      <w:tr w:rsidR="00B70FF8" w:rsidTr="00555A17">
        <w:trPr>
          <w:trHeight w:val="282"/>
        </w:trPr>
        <w:tc>
          <w:tcPr>
            <w:tcW w:w="3420" w:type="dxa"/>
            <w:vMerge w:val="restart"/>
            <w:tcBorders>
              <w:top w:val="single" w:sz="4" w:space="0" w:color="00000A"/>
              <w:left w:val="single" w:sz="4" w:space="0" w:color="00000A"/>
              <w:bottom w:val="single" w:sz="4" w:space="0" w:color="00000A"/>
            </w:tcBorders>
            <w:shd w:val="clear" w:color="auto" w:fill="auto"/>
            <w:vAlign w:val="center"/>
          </w:tcPr>
          <w:p w:rsidR="00B70FF8" w:rsidRPr="00A8067A" w:rsidRDefault="00B70FF8">
            <w:pPr>
              <w:spacing w:line="20" w:lineRule="atLeast"/>
              <w:rPr>
                <w:lang w:val="ru-RU"/>
              </w:rPr>
            </w:pPr>
            <w:r>
              <w:rPr>
                <w:rFonts w:ascii="Arial" w:hAnsi="Arial" w:cs="Arial"/>
                <w:bCs/>
                <w:sz w:val="20"/>
                <w:szCs w:val="20"/>
                <w:lang w:val="ru-RU" w:eastAsia="sr-Latn-RS"/>
              </w:rPr>
              <w:t>5.</w:t>
            </w:r>
            <w:r>
              <w:rPr>
                <w:rFonts w:ascii="Arial" w:hAnsi="Arial" w:cs="Arial"/>
                <w:bCs/>
                <w:sz w:val="20"/>
                <w:szCs w:val="20"/>
                <w:lang w:val="sr-Cyrl-CS" w:eastAsia="sr-Latn-RS"/>
              </w:rPr>
              <w:t xml:space="preserve">5. Унапредити квалитет и доступност услуга социјалне и здравствене заштите </w:t>
            </w: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Default="00B70FF8">
            <w:pPr>
              <w:tabs>
                <w:tab w:val="left" w:pos="266"/>
              </w:tabs>
              <w:spacing w:line="20" w:lineRule="atLeast"/>
              <w:ind w:left="14"/>
            </w:pPr>
            <w:r>
              <w:rPr>
                <w:rFonts w:ascii="Arial" w:hAnsi="Arial" w:cs="Arial"/>
                <w:bCs/>
                <w:sz w:val="20"/>
                <w:szCs w:val="20"/>
                <w:lang w:val="sr-Latn-RS" w:eastAsia="sr-Latn-RS"/>
              </w:rPr>
              <w:t>5.</w:t>
            </w:r>
            <w:r>
              <w:rPr>
                <w:rFonts w:ascii="Arial" w:hAnsi="Arial" w:cs="Arial"/>
                <w:bCs/>
                <w:sz w:val="20"/>
                <w:szCs w:val="20"/>
                <w:lang w:val="sr-Cyrl-CS" w:eastAsia="sr-Latn-RS"/>
              </w:rPr>
              <w:t>5.1. Мере популационе политике</w:t>
            </w:r>
          </w:p>
        </w:tc>
        <w:tc>
          <w:tcPr>
            <w:tcW w:w="5387" w:type="dxa"/>
            <w:vMerge w:val="restart"/>
            <w:tcBorders>
              <w:top w:val="single" w:sz="4" w:space="0" w:color="00000A"/>
              <w:left w:val="single" w:sz="4" w:space="0" w:color="00000A"/>
              <w:right w:val="single" w:sz="4" w:space="0" w:color="00000A"/>
            </w:tcBorders>
          </w:tcPr>
          <w:p w:rsidR="003E654B" w:rsidRPr="003E654B" w:rsidRDefault="003E654B" w:rsidP="003E654B">
            <w:pPr>
              <w:tabs>
                <w:tab w:val="left" w:pos="266"/>
              </w:tabs>
              <w:spacing w:line="20" w:lineRule="atLeast"/>
              <w:ind w:left="14"/>
              <w:rPr>
                <w:rFonts w:ascii="Arial" w:hAnsi="Arial" w:cs="Arial"/>
                <w:bCs/>
                <w:sz w:val="20"/>
                <w:szCs w:val="20"/>
                <w:lang w:val="sr-Latn-RS" w:eastAsia="sr-Latn-RS"/>
              </w:rPr>
            </w:pPr>
            <w:r w:rsidRPr="003E654B">
              <w:rPr>
                <w:rFonts w:ascii="Arial" w:hAnsi="Arial" w:cs="Arial"/>
                <w:bCs/>
                <w:sz w:val="20"/>
                <w:szCs w:val="20"/>
                <w:lang w:val="sr-Latn-RS" w:eastAsia="sr-Latn-RS"/>
              </w:rPr>
              <w:t>Пораст наталитета</w:t>
            </w:r>
            <w:r>
              <w:rPr>
                <w:rFonts w:ascii="Arial" w:hAnsi="Arial" w:cs="Arial"/>
                <w:bCs/>
                <w:sz w:val="20"/>
                <w:szCs w:val="20"/>
                <w:lang w:val="sr-Cyrl-RS" w:eastAsia="sr-Latn-RS"/>
              </w:rPr>
              <w:t>:</w:t>
            </w:r>
            <w:r w:rsidRPr="003E654B">
              <w:rPr>
                <w:rFonts w:ascii="Arial" w:hAnsi="Arial" w:cs="Arial"/>
                <w:bCs/>
                <w:sz w:val="20"/>
                <w:szCs w:val="20"/>
                <w:lang w:val="sr-Latn-RS" w:eastAsia="sr-Latn-RS"/>
              </w:rPr>
              <w:t xml:space="preserve"> Мин. 3% за 10 година</w:t>
            </w:r>
          </w:p>
          <w:p w:rsidR="003E654B" w:rsidRPr="003E654B" w:rsidRDefault="003E654B" w:rsidP="003E654B">
            <w:pPr>
              <w:tabs>
                <w:tab w:val="left" w:pos="266"/>
              </w:tabs>
              <w:spacing w:line="20" w:lineRule="atLeast"/>
              <w:ind w:left="14"/>
              <w:rPr>
                <w:rFonts w:ascii="Arial" w:hAnsi="Arial" w:cs="Arial"/>
                <w:bCs/>
                <w:sz w:val="20"/>
                <w:szCs w:val="20"/>
                <w:lang w:val="sr-Latn-RS" w:eastAsia="sr-Latn-RS"/>
              </w:rPr>
            </w:pPr>
            <w:r w:rsidRPr="003E654B">
              <w:rPr>
                <w:rFonts w:ascii="Arial" w:hAnsi="Arial" w:cs="Arial"/>
                <w:bCs/>
                <w:sz w:val="20"/>
                <w:szCs w:val="20"/>
                <w:lang w:val="sr-Latn-RS" w:eastAsia="sr-Latn-RS"/>
              </w:rPr>
              <w:t>Број нових услуга социјалне заштите</w:t>
            </w:r>
            <w:r>
              <w:rPr>
                <w:rFonts w:ascii="Arial" w:hAnsi="Arial" w:cs="Arial"/>
                <w:bCs/>
                <w:sz w:val="20"/>
                <w:szCs w:val="20"/>
                <w:lang w:val="sr-Cyrl-RS" w:eastAsia="sr-Latn-RS"/>
              </w:rPr>
              <w:t>:</w:t>
            </w:r>
            <w:r w:rsidRPr="003E654B">
              <w:rPr>
                <w:rFonts w:ascii="Arial" w:hAnsi="Arial" w:cs="Arial"/>
                <w:bCs/>
                <w:sz w:val="20"/>
                <w:szCs w:val="20"/>
                <w:lang w:val="sr-Latn-RS" w:eastAsia="sr-Latn-RS"/>
              </w:rPr>
              <w:t xml:space="preserve"> уведене три нове услуге</w:t>
            </w:r>
          </w:p>
          <w:p w:rsidR="00B70FF8" w:rsidRDefault="003E654B" w:rsidP="003E654B">
            <w:pPr>
              <w:tabs>
                <w:tab w:val="left" w:pos="266"/>
              </w:tabs>
              <w:spacing w:line="20" w:lineRule="atLeast"/>
              <w:ind w:left="14"/>
              <w:rPr>
                <w:rFonts w:ascii="Arial" w:hAnsi="Arial" w:cs="Arial"/>
                <w:bCs/>
                <w:sz w:val="20"/>
                <w:szCs w:val="20"/>
                <w:lang w:val="sr-Latn-RS" w:eastAsia="sr-Latn-RS"/>
              </w:rPr>
            </w:pPr>
            <w:r w:rsidRPr="003E654B">
              <w:rPr>
                <w:rFonts w:ascii="Arial" w:hAnsi="Arial" w:cs="Arial"/>
                <w:bCs/>
                <w:sz w:val="20"/>
                <w:szCs w:val="20"/>
                <w:lang w:val="sr-Latn-RS" w:eastAsia="sr-Latn-RS"/>
              </w:rPr>
              <w:t>Број адаптираних амбуланти</w:t>
            </w:r>
            <w:r>
              <w:rPr>
                <w:rFonts w:ascii="Arial" w:hAnsi="Arial" w:cs="Arial"/>
                <w:bCs/>
                <w:sz w:val="20"/>
                <w:szCs w:val="20"/>
                <w:lang w:val="sr-Cyrl-RS" w:eastAsia="sr-Latn-RS"/>
              </w:rPr>
              <w:t>:</w:t>
            </w:r>
            <w:r w:rsidRPr="003E654B">
              <w:rPr>
                <w:rFonts w:ascii="Arial" w:hAnsi="Arial" w:cs="Arial"/>
                <w:bCs/>
                <w:sz w:val="20"/>
                <w:szCs w:val="20"/>
                <w:lang w:val="sr-Latn-RS" w:eastAsia="sr-Latn-RS"/>
              </w:rPr>
              <w:t xml:space="preserve"> најмање 3</w:t>
            </w:r>
          </w:p>
        </w:tc>
      </w:tr>
      <w:tr w:rsidR="00B70FF8" w:rsidTr="00555A17">
        <w:trPr>
          <w:trHeight w:val="281"/>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spacing w:line="20" w:lineRule="atLeast"/>
              <w:rPr>
                <w:rFonts w:ascii="Arial" w:hAnsi="Arial" w:cs="Arial"/>
                <w:bCs/>
                <w:sz w:val="20"/>
                <w:szCs w:val="20"/>
                <w:lang w:val="ru-RU"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ru-RU"/>
              </w:rPr>
            </w:pPr>
            <w:r>
              <w:rPr>
                <w:rFonts w:ascii="Arial" w:hAnsi="Arial" w:cs="Arial"/>
                <w:bCs/>
                <w:sz w:val="20"/>
                <w:szCs w:val="20"/>
                <w:lang w:val="ru-RU" w:eastAsia="sr-Latn-RS"/>
              </w:rPr>
              <w:t>5.</w:t>
            </w:r>
            <w:r>
              <w:rPr>
                <w:rFonts w:ascii="Arial" w:hAnsi="Arial" w:cs="Arial"/>
                <w:bCs/>
                <w:sz w:val="20"/>
                <w:szCs w:val="20"/>
                <w:lang w:val="sr-Cyrl-CS" w:eastAsia="sr-Latn-RS"/>
              </w:rPr>
              <w:t xml:space="preserve">5.2. Мере за унапређење система здравствене и социјалне заштите становника </w:t>
            </w:r>
          </w:p>
        </w:tc>
        <w:tc>
          <w:tcPr>
            <w:tcW w:w="5387" w:type="dxa"/>
            <w:vMerge/>
            <w:tcBorders>
              <w:left w:val="single" w:sz="4" w:space="0" w:color="00000A"/>
              <w:right w:val="single" w:sz="4" w:space="0" w:color="00000A"/>
            </w:tcBorders>
          </w:tcPr>
          <w:p w:rsidR="00B70FF8" w:rsidRDefault="00B70FF8">
            <w:pPr>
              <w:tabs>
                <w:tab w:val="left" w:pos="266"/>
              </w:tabs>
              <w:spacing w:line="20" w:lineRule="atLeast"/>
              <w:ind w:left="14"/>
              <w:rPr>
                <w:rFonts w:ascii="Arial" w:hAnsi="Arial" w:cs="Arial"/>
                <w:bCs/>
                <w:sz w:val="20"/>
                <w:szCs w:val="20"/>
                <w:lang w:val="ru-RU" w:eastAsia="sr-Latn-RS"/>
              </w:rPr>
            </w:pPr>
          </w:p>
        </w:tc>
      </w:tr>
      <w:tr w:rsidR="00B70FF8" w:rsidTr="00555A17">
        <w:trPr>
          <w:trHeight w:val="281"/>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spacing w:line="20" w:lineRule="atLeast"/>
              <w:rPr>
                <w:rFonts w:ascii="Arial" w:hAnsi="Arial" w:cs="Arial"/>
                <w:bCs/>
                <w:sz w:val="20"/>
                <w:szCs w:val="20"/>
                <w:lang w:val="ru-RU"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ru-RU"/>
              </w:rPr>
            </w:pPr>
            <w:r>
              <w:rPr>
                <w:rFonts w:ascii="Arial" w:hAnsi="Arial" w:cs="Arial"/>
                <w:bCs/>
                <w:sz w:val="20"/>
                <w:szCs w:val="20"/>
                <w:lang w:val="ru-RU" w:eastAsia="sr-Latn-RS"/>
              </w:rPr>
              <w:t>5.</w:t>
            </w:r>
            <w:r>
              <w:rPr>
                <w:rFonts w:ascii="Arial" w:hAnsi="Arial" w:cs="Arial"/>
                <w:bCs/>
                <w:sz w:val="20"/>
                <w:szCs w:val="20"/>
                <w:lang w:val="sr-Cyrl-CS" w:eastAsia="sr-Latn-RS"/>
              </w:rPr>
              <w:t>5.3. Унапређење просторних и техничких капацитета установа здравствене и социјалне заштите на територији општине Топола</w:t>
            </w:r>
          </w:p>
        </w:tc>
        <w:tc>
          <w:tcPr>
            <w:tcW w:w="5387" w:type="dxa"/>
            <w:vMerge/>
            <w:tcBorders>
              <w:left w:val="single" w:sz="4" w:space="0" w:color="00000A"/>
              <w:right w:val="single" w:sz="4" w:space="0" w:color="00000A"/>
            </w:tcBorders>
          </w:tcPr>
          <w:p w:rsidR="00B70FF8" w:rsidRDefault="00B70FF8">
            <w:pPr>
              <w:tabs>
                <w:tab w:val="left" w:pos="266"/>
              </w:tabs>
              <w:spacing w:line="20" w:lineRule="atLeast"/>
              <w:ind w:left="14"/>
              <w:rPr>
                <w:rFonts w:ascii="Arial" w:hAnsi="Arial" w:cs="Arial"/>
                <w:bCs/>
                <w:sz w:val="20"/>
                <w:szCs w:val="20"/>
                <w:lang w:val="ru-RU" w:eastAsia="sr-Latn-RS"/>
              </w:rPr>
            </w:pPr>
          </w:p>
        </w:tc>
      </w:tr>
      <w:tr w:rsidR="00B70FF8" w:rsidTr="00555A17">
        <w:trPr>
          <w:trHeight w:val="281"/>
        </w:trPr>
        <w:tc>
          <w:tcPr>
            <w:tcW w:w="3420" w:type="dxa"/>
            <w:vMerge/>
            <w:tcBorders>
              <w:top w:val="single" w:sz="4" w:space="0" w:color="00000A"/>
              <w:left w:val="single" w:sz="4" w:space="0" w:color="00000A"/>
              <w:bottom w:val="single" w:sz="4" w:space="0" w:color="00000A"/>
            </w:tcBorders>
            <w:shd w:val="clear" w:color="auto" w:fill="auto"/>
            <w:vAlign w:val="center"/>
          </w:tcPr>
          <w:p w:rsidR="00B70FF8" w:rsidRDefault="00B70FF8">
            <w:pPr>
              <w:snapToGrid w:val="0"/>
              <w:spacing w:line="20" w:lineRule="atLeast"/>
              <w:rPr>
                <w:rFonts w:ascii="Arial" w:hAnsi="Arial" w:cs="Arial"/>
                <w:bCs/>
                <w:sz w:val="20"/>
                <w:szCs w:val="20"/>
                <w:lang w:val="ru-RU"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0FF8" w:rsidRPr="00A8067A" w:rsidRDefault="00B70FF8">
            <w:pPr>
              <w:tabs>
                <w:tab w:val="left" w:pos="266"/>
              </w:tabs>
              <w:spacing w:line="20" w:lineRule="atLeast"/>
              <w:ind w:left="14"/>
              <w:rPr>
                <w:lang w:val="ru-RU"/>
              </w:rPr>
            </w:pPr>
            <w:r>
              <w:rPr>
                <w:rFonts w:ascii="Arial" w:hAnsi="Arial" w:cs="Arial"/>
                <w:bCs/>
                <w:sz w:val="20"/>
                <w:szCs w:val="20"/>
                <w:lang w:val="ru-RU" w:eastAsia="sr-Latn-RS"/>
              </w:rPr>
              <w:t>5.</w:t>
            </w:r>
            <w:r>
              <w:rPr>
                <w:rFonts w:ascii="Arial" w:hAnsi="Arial" w:cs="Arial"/>
                <w:bCs/>
                <w:sz w:val="20"/>
                <w:szCs w:val="20"/>
                <w:lang w:val="sr-Cyrl-CS" w:eastAsia="sr-Latn-RS"/>
              </w:rPr>
              <w:t>5.4. Увођење нових услуга социјалне и здравствене заштите и унапређење постојећих</w:t>
            </w:r>
          </w:p>
        </w:tc>
        <w:tc>
          <w:tcPr>
            <w:tcW w:w="5387" w:type="dxa"/>
            <w:vMerge/>
            <w:tcBorders>
              <w:left w:val="single" w:sz="4" w:space="0" w:color="00000A"/>
              <w:bottom w:val="single" w:sz="4" w:space="0" w:color="00000A"/>
              <w:right w:val="single" w:sz="4" w:space="0" w:color="00000A"/>
            </w:tcBorders>
          </w:tcPr>
          <w:p w:rsidR="00B70FF8" w:rsidRDefault="00B70FF8">
            <w:pPr>
              <w:tabs>
                <w:tab w:val="left" w:pos="266"/>
              </w:tabs>
              <w:spacing w:line="20" w:lineRule="atLeast"/>
              <w:ind w:left="14"/>
              <w:rPr>
                <w:rFonts w:ascii="Arial" w:hAnsi="Arial" w:cs="Arial"/>
                <w:bCs/>
                <w:sz w:val="20"/>
                <w:szCs w:val="20"/>
                <w:lang w:val="ru-RU" w:eastAsia="sr-Latn-RS"/>
              </w:rPr>
            </w:pPr>
          </w:p>
        </w:tc>
      </w:tr>
      <w:tr w:rsidR="00B70FF8" w:rsidTr="00555A17">
        <w:trPr>
          <w:trHeight w:val="485"/>
        </w:trPr>
        <w:tc>
          <w:tcPr>
            <w:tcW w:w="3420" w:type="dxa"/>
            <w:vMerge w:val="restart"/>
            <w:tcBorders>
              <w:top w:val="single" w:sz="4" w:space="0" w:color="00000A"/>
              <w:left w:val="single" w:sz="4" w:space="0" w:color="00000A"/>
              <w:bottom w:val="single" w:sz="4" w:space="0" w:color="00000A"/>
            </w:tcBorders>
            <w:shd w:val="clear" w:color="auto" w:fill="E6E6E6"/>
            <w:vAlign w:val="center"/>
          </w:tcPr>
          <w:p w:rsidR="00B70FF8" w:rsidRPr="006707D1" w:rsidRDefault="00B70FF8">
            <w:pPr>
              <w:spacing w:line="20" w:lineRule="atLeast"/>
              <w:rPr>
                <w:lang w:val="ru-RU"/>
              </w:rPr>
            </w:pPr>
            <w:r>
              <w:rPr>
                <w:rFonts w:ascii="Arial" w:hAnsi="Arial" w:cs="Arial"/>
                <w:bCs/>
                <w:sz w:val="20"/>
                <w:szCs w:val="20"/>
                <w:lang w:val="ru-RU" w:eastAsia="sr-Latn-RS"/>
              </w:rPr>
              <w:t>6.1.</w:t>
            </w:r>
            <w:r>
              <w:rPr>
                <w:rFonts w:ascii="Arial" w:hAnsi="Arial" w:cs="Arial"/>
                <w:bCs/>
                <w:sz w:val="20"/>
                <w:szCs w:val="20"/>
                <w:lang w:val="sr-Cyrl-CS" w:eastAsia="sr-Latn-RS"/>
              </w:rPr>
              <w:t xml:space="preserve"> Повећати учешће становника општине Топола у активностима за унапређење квалитета живота у Тополи</w:t>
            </w: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Pr="006707D1" w:rsidRDefault="00B70FF8">
            <w:pPr>
              <w:tabs>
                <w:tab w:val="left" w:pos="266"/>
              </w:tabs>
              <w:spacing w:line="20" w:lineRule="atLeast"/>
              <w:ind w:left="14"/>
              <w:rPr>
                <w:lang w:val="ru-RU"/>
              </w:rPr>
            </w:pPr>
            <w:r>
              <w:rPr>
                <w:rFonts w:ascii="Arial" w:hAnsi="Arial" w:cs="Arial"/>
                <w:bCs/>
                <w:sz w:val="20"/>
                <w:szCs w:val="20"/>
                <w:lang w:val="ru-RU" w:eastAsia="sr-Latn-RS"/>
              </w:rPr>
              <w:t>6</w:t>
            </w:r>
            <w:r>
              <w:rPr>
                <w:rFonts w:ascii="Arial" w:hAnsi="Arial" w:cs="Arial"/>
                <w:bCs/>
                <w:sz w:val="20"/>
                <w:szCs w:val="20"/>
                <w:lang w:val="sr-Cyrl-CS" w:eastAsia="sr-Latn-RS"/>
              </w:rPr>
              <w:t>.1</w:t>
            </w:r>
            <w:r>
              <w:rPr>
                <w:rFonts w:ascii="Arial" w:hAnsi="Arial" w:cs="Arial"/>
                <w:bCs/>
                <w:sz w:val="20"/>
                <w:szCs w:val="20"/>
                <w:lang w:val="ru-RU" w:eastAsia="sr-Latn-RS"/>
              </w:rPr>
              <w:t>.1</w:t>
            </w:r>
            <w:r>
              <w:rPr>
                <w:rFonts w:ascii="Arial" w:hAnsi="Arial" w:cs="Arial"/>
                <w:bCs/>
                <w:sz w:val="20"/>
                <w:szCs w:val="20"/>
                <w:lang w:val="sr-Cyrl-CS" w:eastAsia="sr-Latn-RS"/>
              </w:rPr>
              <w:t>. Директно укључивање грађана у побољшање квалитета живота становника општине Топола</w:t>
            </w:r>
          </w:p>
        </w:tc>
        <w:tc>
          <w:tcPr>
            <w:tcW w:w="5387" w:type="dxa"/>
            <w:vMerge w:val="restart"/>
            <w:tcBorders>
              <w:top w:val="single" w:sz="4" w:space="0" w:color="00000A"/>
              <w:left w:val="single" w:sz="4" w:space="0" w:color="00000A"/>
              <w:right w:val="single" w:sz="4" w:space="0" w:color="00000A"/>
            </w:tcBorders>
            <w:shd w:val="clear" w:color="auto" w:fill="E6E6E6"/>
          </w:tcPr>
          <w:p w:rsidR="003E654B" w:rsidRPr="003E654B" w:rsidRDefault="003E654B" w:rsidP="003E654B">
            <w:pPr>
              <w:tabs>
                <w:tab w:val="left" w:pos="266"/>
              </w:tabs>
              <w:spacing w:line="20" w:lineRule="atLeast"/>
              <w:ind w:left="14"/>
              <w:rPr>
                <w:rFonts w:ascii="Arial" w:hAnsi="Arial" w:cs="Arial"/>
                <w:bCs/>
                <w:sz w:val="20"/>
                <w:szCs w:val="20"/>
                <w:lang w:val="ru-RU" w:eastAsia="sr-Latn-RS"/>
              </w:rPr>
            </w:pPr>
            <w:r w:rsidRPr="003E654B">
              <w:rPr>
                <w:rFonts w:ascii="Arial" w:hAnsi="Arial" w:cs="Arial"/>
                <w:bCs/>
                <w:sz w:val="20"/>
                <w:szCs w:val="20"/>
                <w:lang w:val="ru-RU" w:eastAsia="sr-Latn-RS"/>
              </w:rPr>
              <w:t>Пораст броја грађ</w:t>
            </w:r>
            <w:r>
              <w:rPr>
                <w:rFonts w:ascii="Arial" w:hAnsi="Arial" w:cs="Arial"/>
                <w:bCs/>
                <w:sz w:val="20"/>
                <w:szCs w:val="20"/>
                <w:lang w:val="ru-RU" w:eastAsia="sr-Latn-RS"/>
              </w:rPr>
              <w:t>. и</w:t>
            </w:r>
            <w:r w:rsidRPr="003E654B">
              <w:rPr>
                <w:rFonts w:ascii="Arial" w:hAnsi="Arial" w:cs="Arial"/>
                <w:bCs/>
                <w:sz w:val="20"/>
                <w:szCs w:val="20"/>
                <w:lang w:val="ru-RU" w:eastAsia="sr-Latn-RS"/>
              </w:rPr>
              <w:t>ницијатива</w:t>
            </w:r>
            <w:r>
              <w:rPr>
                <w:rFonts w:ascii="Arial" w:hAnsi="Arial" w:cs="Arial"/>
                <w:bCs/>
                <w:sz w:val="20"/>
                <w:szCs w:val="20"/>
                <w:lang w:val="ru-RU" w:eastAsia="sr-Latn-RS"/>
              </w:rPr>
              <w:t>: за</w:t>
            </w:r>
            <w:r w:rsidRPr="003E654B">
              <w:rPr>
                <w:rFonts w:ascii="Arial" w:hAnsi="Arial" w:cs="Arial"/>
                <w:bCs/>
                <w:sz w:val="20"/>
                <w:szCs w:val="20"/>
                <w:lang w:val="ru-RU" w:eastAsia="sr-Latn-RS"/>
              </w:rPr>
              <w:t xml:space="preserve"> 20%</w:t>
            </w:r>
            <w:r>
              <w:rPr>
                <w:rFonts w:ascii="Arial" w:hAnsi="Arial" w:cs="Arial"/>
                <w:bCs/>
                <w:sz w:val="20"/>
                <w:szCs w:val="20"/>
                <w:lang w:val="ru-RU" w:eastAsia="sr-Latn-RS"/>
              </w:rPr>
              <w:t xml:space="preserve"> </w:t>
            </w:r>
          </w:p>
          <w:p w:rsidR="00B70FF8" w:rsidRDefault="003E654B" w:rsidP="003E654B">
            <w:pPr>
              <w:tabs>
                <w:tab w:val="left" w:pos="266"/>
              </w:tabs>
              <w:spacing w:line="20" w:lineRule="atLeast"/>
              <w:ind w:left="14"/>
              <w:rPr>
                <w:rFonts w:ascii="Arial" w:hAnsi="Arial" w:cs="Arial"/>
                <w:bCs/>
                <w:sz w:val="20"/>
                <w:szCs w:val="20"/>
                <w:lang w:val="ru-RU" w:eastAsia="sr-Latn-RS"/>
              </w:rPr>
            </w:pPr>
            <w:r w:rsidRPr="003E654B">
              <w:rPr>
                <w:rFonts w:ascii="Arial" w:hAnsi="Arial" w:cs="Arial"/>
                <w:bCs/>
                <w:sz w:val="20"/>
                <w:szCs w:val="20"/>
                <w:lang w:val="ru-RU" w:eastAsia="sr-Latn-RS"/>
              </w:rPr>
              <w:t>Повећање издвајања из буџета за грађ</w:t>
            </w:r>
            <w:r>
              <w:rPr>
                <w:rFonts w:ascii="Arial" w:hAnsi="Arial" w:cs="Arial"/>
                <w:bCs/>
                <w:sz w:val="20"/>
                <w:szCs w:val="20"/>
                <w:lang w:val="ru-RU" w:eastAsia="sr-Latn-RS"/>
              </w:rPr>
              <w:t xml:space="preserve">. Иницијативе: </w:t>
            </w:r>
            <w:r w:rsidRPr="003E654B">
              <w:rPr>
                <w:rFonts w:ascii="Arial" w:hAnsi="Arial" w:cs="Arial"/>
                <w:bCs/>
                <w:sz w:val="20"/>
                <w:szCs w:val="20"/>
                <w:lang w:val="ru-RU" w:eastAsia="sr-Latn-RS"/>
              </w:rPr>
              <w:t>за мин</w:t>
            </w:r>
            <w:r>
              <w:rPr>
                <w:rFonts w:ascii="Arial" w:hAnsi="Arial" w:cs="Arial"/>
                <w:bCs/>
                <w:sz w:val="20"/>
                <w:szCs w:val="20"/>
                <w:lang w:val="ru-RU" w:eastAsia="sr-Latn-RS"/>
              </w:rPr>
              <w:t xml:space="preserve">. </w:t>
            </w:r>
            <w:r w:rsidRPr="003E654B">
              <w:rPr>
                <w:rFonts w:ascii="Arial" w:hAnsi="Arial" w:cs="Arial"/>
                <w:bCs/>
                <w:sz w:val="20"/>
                <w:szCs w:val="20"/>
                <w:lang w:val="ru-RU" w:eastAsia="sr-Latn-RS"/>
              </w:rPr>
              <w:t>200.000 РСД на</w:t>
            </w:r>
            <w:r>
              <w:rPr>
                <w:rFonts w:ascii="Arial" w:hAnsi="Arial" w:cs="Arial"/>
                <w:bCs/>
                <w:sz w:val="20"/>
                <w:szCs w:val="20"/>
                <w:lang w:val="ru-RU" w:eastAsia="sr-Latn-RS"/>
              </w:rPr>
              <w:t xml:space="preserve"> </w:t>
            </w:r>
            <w:r w:rsidRPr="003E654B">
              <w:rPr>
                <w:rFonts w:ascii="Arial" w:hAnsi="Arial" w:cs="Arial"/>
                <w:bCs/>
                <w:sz w:val="20"/>
                <w:szCs w:val="20"/>
                <w:lang w:val="ru-RU" w:eastAsia="sr-Latn-RS"/>
              </w:rPr>
              <w:t>годишњем нивоу</w:t>
            </w:r>
          </w:p>
        </w:tc>
      </w:tr>
      <w:tr w:rsidR="00B70FF8" w:rsidTr="00555A17">
        <w:trPr>
          <w:trHeight w:val="350"/>
        </w:trPr>
        <w:tc>
          <w:tcPr>
            <w:tcW w:w="3420" w:type="dxa"/>
            <w:vMerge/>
            <w:tcBorders>
              <w:top w:val="single" w:sz="4" w:space="0" w:color="00000A"/>
              <w:left w:val="single" w:sz="4" w:space="0" w:color="00000A"/>
              <w:bottom w:val="single" w:sz="4" w:space="0" w:color="00000A"/>
            </w:tcBorders>
            <w:shd w:val="clear" w:color="auto" w:fill="E6E6E6"/>
            <w:vAlign w:val="center"/>
          </w:tcPr>
          <w:p w:rsidR="00B70FF8" w:rsidRDefault="00B70FF8">
            <w:pPr>
              <w:snapToGrid w:val="0"/>
              <w:spacing w:line="20" w:lineRule="atLeast"/>
              <w:rPr>
                <w:rFonts w:ascii="Arial" w:hAnsi="Arial" w:cs="Arial"/>
                <w:bCs/>
                <w:sz w:val="20"/>
                <w:szCs w:val="20"/>
                <w:lang w:val="ru-RU" w:eastAsia="sr-Latn-RS"/>
              </w:rPr>
            </w:pPr>
          </w:p>
        </w:tc>
        <w:tc>
          <w:tcPr>
            <w:tcW w:w="634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B70FF8" w:rsidRPr="00A8067A" w:rsidRDefault="00B70FF8">
            <w:pPr>
              <w:tabs>
                <w:tab w:val="left" w:pos="266"/>
              </w:tabs>
              <w:spacing w:line="20" w:lineRule="atLeast"/>
              <w:ind w:left="14"/>
              <w:rPr>
                <w:lang w:val="ru-RU"/>
              </w:rPr>
            </w:pPr>
            <w:r>
              <w:rPr>
                <w:rFonts w:ascii="Arial" w:hAnsi="Arial" w:cs="Arial"/>
                <w:bCs/>
                <w:sz w:val="20"/>
                <w:szCs w:val="20"/>
                <w:lang w:val="ru-RU" w:eastAsia="sr-Latn-RS"/>
              </w:rPr>
              <w:t>6</w:t>
            </w:r>
            <w:r>
              <w:rPr>
                <w:rFonts w:ascii="Arial" w:hAnsi="Arial" w:cs="Arial"/>
                <w:bCs/>
                <w:sz w:val="20"/>
                <w:szCs w:val="20"/>
                <w:lang w:val="sr-Cyrl-CS" w:eastAsia="sr-Latn-RS"/>
              </w:rPr>
              <w:t>.</w:t>
            </w:r>
            <w:r>
              <w:rPr>
                <w:rFonts w:ascii="Arial" w:hAnsi="Arial" w:cs="Arial"/>
                <w:bCs/>
                <w:sz w:val="20"/>
                <w:szCs w:val="20"/>
                <w:lang w:val="ru-RU" w:eastAsia="sr-Latn-RS"/>
              </w:rPr>
              <w:t>1.</w:t>
            </w:r>
            <w:r>
              <w:rPr>
                <w:rFonts w:ascii="Arial" w:hAnsi="Arial" w:cs="Arial"/>
                <w:bCs/>
                <w:sz w:val="20"/>
                <w:szCs w:val="20"/>
                <w:lang w:val="sr-Cyrl-CS" w:eastAsia="sr-Latn-RS"/>
              </w:rPr>
              <w:t>2. Успостављање централног електронског система на локалном нивоу</w:t>
            </w:r>
          </w:p>
        </w:tc>
        <w:tc>
          <w:tcPr>
            <w:tcW w:w="5387" w:type="dxa"/>
            <w:vMerge/>
            <w:tcBorders>
              <w:left w:val="single" w:sz="4" w:space="0" w:color="00000A"/>
              <w:bottom w:val="single" w:sz="4" w:space="0" w:color="00000A"/>
              <w:right w:val="single" w:sz="4" w:space="0" w:color="00000A"/>
            </w:tcBorders>
            <w:shd w:val="clear" w:color="auto" w:fill="E6E6E6"/>
          </w:tcPr>
          <w:p w:rsidR="00B70FF8" w:rsidRDefault="00B70FF8">
            <w:pPr>
              <w:tabs>
                <w:tab w:val="left" w:pos="266"/>
              </w:tabs>
              <w:spacing w:line="20" w:lineRule="atLeast"/>
              <w:ind w:left="14"/>
              <w:rPr>
                <w:rFonts w:ascii="Arial" w:hAnsi="Arial" w:cs="Arial"/>
                <w:bCs/>
                <w:sz w:val="20"/>
                <w:szCs w:val="20"/>
                <w:lang w:val="ru-RU" w:eastAsia="sr-Latn-RS"/>
              </w:rPr>
            </w:pPr>
          </w:p>
        </w:tc>
      </w:tr>
    </w:tbl>
    <w:p w:rsidR="007F6C36" w:rsidRDefault="00D13610" w:rsidP="00262F35">
      <w:pPr>
        <w:spacing w:after="120"/>
        <w:ind w:left="825"/>
        <w:jc w:val="both"/>
        <w:rPr>
          <w:rFonts w:ascii="Arial" w:hAnsi="Arial" w:cs="Arial"/>
          <w:b/>
          <w:bCs/>
          <w:lang w:val="ru-RU"/>
        </w:rPr>
      </w:pPr>
      <w:r>
        <w:rPr>
          <w:rFonts w:ascii="Arial" w:hAnsi="Arial" w:cs="Arial"/>
          <w:b/>
          <w:bCs/>
          <w:lang w:val="ru-RU"/>
        </w:rPr>
        <w:t>3.</w:t>
      </w:r>
      <w:r w:rsidR="004B31E9" w:rsidRPr="00B00EE5">
        <w:rPr>
          <w:rFonts w:ascii="Arial" w:hAnsi="Arial" w:cs="Arial"/>
          <w:b/>
          <w:bCs/>
          <w:lang w:val="ru-RU"/>
        </w:rPr>
        <w:t xml:space="preserve"> </w:t>
      </w:r>
      <w:r w:rsidR="00601690" w:rsidRPr="00B00EE5">
        <w:rPr>
          <w:rFonts w:ascii="Arial" w:hAnsi="Arial" w:cs="Arial"/>
          <w:b/>
          <w:bCs/>
          <w:lang w:val="ru-RU"/>
        </w:rPr>
        <w:t>Табеларни приказ мера и активности</w:t>
      </w:r>
      <w:r w:rsidR="005D2B7B" w:rsidRPr="00B00EE5">
        <w:rPr>
          <w:rFonts w:ascii="Arial" w:hAnsi="Arial" w:cs="Arial"/>
          <w:b/>
          <w:bCs/>
          <w:lang w:val="ru-RU"/>
        </w:rPr>
        <w:t xml:space="preserve"> средњорочног плана</w:t>
      </w:r>
    </w:p>
    <w:p w:rsidR="00A811EE" w:rsidRDefault="00A811EE" w:rsidP="006374C8">
      <w:pPr>
        <w:spacing w:after="120"/>
        <w:jc w:val="both"/>
        <w:rPr>
          <w:rFonts w:ascii="Arial" w:hAnsi="Arial" w:cs="Arial"/>
          <w:sz w:val="22"/>
          <w:szCs w:val="22"/>
          <w:lang w:val="ru-RU"/>
        </w:rPr>
      </w:pPr>
      <w:r>
        <w:rPr>
          <w:rFonts w:ascii="Arial" w:hAnsi="Arial" w:cs="Arial"/>
          <w:sz w:val="22"/>
          <w:szCs w:val="22"/>
          <w:lang w:val="ru-RU"/>
        </w:rPr>
        <w:t xml:space="preserve">У складу са Уредбом, средњорочни план ЈЛС садржи табеларни приказ свих мера и активности које: </w:t>
      </w:r>
    </w:p>
    <w:p w:rsidR="006374C8" w:rsidRPr="006374C8" w:rsidRDefault="006374C8" w:rsidP="006374C8">
      <w:pPr>
        <w:numPr>
          <w:ilvl w:val="0"/>
          <w:numId w:val="17"/>
        </w:numPr>
        <w:ind w:left="714" w:hanging="357"/>
        <w:jc w:val="both"/>
        <w:rPr>
          <w:rFonts w:ascii="Arial" w:hAnsi="Arial" w:cs="Arial"/>
          <w:sz w:val="22"/>
          <w:szCs w:val="22"/>
          <w:lang w:val="ru-RU"/>
        </w:rPr>
      </w:pPr>
      <w:r w:rsidRPr="006374C8">
        <w:rPr>
          <w:rFonts w:ascii="Arial" w:hAnsi="Arial" w:cs="Arial"/>
          <w:sz w:val="22"/>
          <w:szCs w:val="22"/>
          <w:lang w:val="ru-RU"/>
        </w:rPr>
        <w:t>спроводи у складу са документима јавних политика и документима развојног планирања донетим на локалном нивоу;</w:t>
      </w:r>
    </w:p>
    <w:p w:rsidR="006374C8" w:rsidRPr="006374C8" w:rsidRDefault="006374C8" w:rsidP="006374C8">
      <w:pPr>
        <w:numPr>
          <w:ilvl w:val="0"/>
          <w:numId w:val="17"/>
        </w:numPr>
        <w:ind w:left="714" w:hanging="357"/>
        <w:jc w:val="both"/>
        <w:rPr>
          <w:rFonts w:ascii="Arial" w:hAnsi="Arial" w:cs="Arial"/>
          <w:sz w:val="22"/>
          <w:szCs w:val="22"/>
          <w:lang w:val="ru-RU"/>
        </w:rPr>
      </w:pPr>
      <w:r w:rsidRPr="006374C8">
        <w:rPr>
          <w:rFonts w:ascii="Arial" w:hAnsi="Arial" w:cs="Arial"/>
          <w:sz w:val="22"/>
          <w:szCs w:val="22"/>
          <w:lang w:val="ru-RU"/>
        </w:rPr>
        <w:t>спроводи у складу са документима јавних политика донетим на републичком нивоу, као и на нивоу аутономне покрајине у случају ЈЛС у аутономној покрајини;</w:t>
      </w:r>
    </w:p>
    <w:p w:rsidR="00A811EE" w:rsidRPr="00A811EE" w:rsidRDefault="006374C8" w:rsidP="006374C8">
      <w:pPr>
        <w:numPr>
          <w:ilvl w:val="0"/>
          <w:numId w:val="17"/>
        </w:numPr>
        <w:ind w:left="714" w:hanging="357"/>
        <w:jc w:val="both"/>
        <w:rPr>
          <w:rFonts w:ascii="Arial" w:hAnsi="Arial" w:cs="Arial"/>
          <w:sz w:val="22"/>
          <w:szCs w:val="22"/>
          <w:lang w:val="ru-RU"/>
        </w:rPr>
      </w:pPr>
      <w:r w:rsidRPr="006374C8">
        <w:rPr>
          <w:rFonts w:ascii="Arial" w:hAnsi="Arial" w:cs="Arial"/>
          <w:sz w:val="22"/>
          <w:szCs w:val="22"/>
          <w:lang w:val="ru-RU"/>
        </w:rPr>
        <w:t>утврђује средњорочним планом, у складу са својим изворним и повереним надлежностима.</w:t>
      </w:r>
    </w:p>
    <w:p w:rsidR="00C36E2D" w:rsidRDefault="00C36E2D" w:rsidP="00A811EE">
      <w:pPr>
        <w:suppressAutoHyphens w:val="0"/>
        <w:rPr>
          <w:rFonts w:ascii="Arial" w:hAnsi="Arial" w:cs="Arial"/>
          <w:b/>
          <w:bCs/>
          <w:sz w:val="22"/>
          <w:szCs w:val="22"/>
          <w:lang w:val="ru-RU"/>
        </w:rPr>
      </w:pPr>
    </w:p>
    <w:p w:rsidR="007F6C36" w:rsidRPr="00C36E2D" w:rsidRDefault="004B31E9" w:rsidP="00A811EE">
      <w:pPr>
        <w:suppressAutoHyphens w:val="0"/>
        <w:rPr>
          <w:rFonts w:ascii="Arial" w:hAnsi="Arial" w:cs="Arial"/>
          <w:b/>
          <w:bCs/>
          <w:color w:val="000000"/>
          <w:sz w:val="22"/>
          <w:szCs w:val="22"/>
          <w:lang w:val="sr-Cyrl-RS" w:eastAsia="en-US"/>
        </w:rPr>
      </w:pPr>
      <w:r w:rsidRPr="00C36E2D">
        <w:rPr>
          <w:rFonts w:ascii="Arial" w:hAnsi="Arial" w:cs="Arial"/>
          <w:b/>
          <w:bCs/>
          <w:sz w:val="22"/>
          <w:szCs w:val="22"/>
          <w:lang w:val="ru-RU"/>
        </w:rPr>
        <w:t>Табела</w:t>
      </w:r>
      <w:r w:rsidR="008E006A">
        <w:rPr>
          <w:rFonts w:ascii="Arial" w:hAnsi="Arial" w:cs="Arial"/>
          <w:b/>
          <w:bCs/>
          <w:sz w:val="22"/>
          <w:szCs w:val="22"/>
          <w:lang w:val="ru-RU"/>
        </w:rPr>
        <w:t xml:space="preserve"> </w:t>
      </w:r>
      <w:r w:rsidR="000F2E05">
        <w:rPr>
          <w:rFonts w:ascii="Arial" w:hAnsi="Arial" w:cs="Arial"/>
          <w:b/>
          <w:bCs/>
          <w:sz w:val="22"/>
          <w:szCs w:val="22"/>
          <w:lang w:val="sr-Latn-RS"/>
        </w:rPr>
        <w:t>5</w:t>
      </w:r>
      <w:r w:rsidR="007F6C36" w:rsidRPr="00C36E2D">
        <w:rPr>
          <w:rFonts w:ascii="Arial" w:hAnsi="Arial" w:cs="Arial"/>
          <w:b/>
          <w:bCs/>
          <w:color w:val="000000"/>
          <w:sz w:val="22"/>
          <w:szCs w:val="22"/>
          <w:lang w:eastAsia="en-US"/>
        </w:rPr>
        <w:t xml:space="preserve">: </w:t>
      </w:r>
      <w:r w:rsidRPr="00C36E2D">
        <w:rPr>
          <w:rFonts w:ascii="Arial" w:hAnsi="Arial" w:cs="Arial"/>
          <w:b/>
          <w:bCs/>
          <w:color w:val="000000"/>
          <w:sz w:val="22"/>
          <w:szCs w:val="22"/>
          <w:lang w:val="sr-Cyrl-RS" w:eastAsia="en-US"/>
        </w:rPr>
        <w:t>П</w:t>
      </w:r>
      <w:r w:rsidR="007F6C36" w:rsidRPr="00C36E2D">
        <w:rPr>
          <w:rFonts w:ascii="Arial" w:hAnsi="Arial" w:cs="Arial"/>
          <w:b/>
          <w:bCs/>
          <w:color w:val="000000"/>
          <w:sz w:val="22"/>
          <w:szCs w:val="22"/>
          <w:lang w:eastAsia="en-US"/>
        </w:rPr>
        <w:t>риказ мера и активности</w:t>
      </w:r>
      <w:r w:rsidRPr="00C36E2D">
        <w:rPr>
          <w:rFonts w:ascii="Arial" w:hAnsi="Arial" w:cs="Arial"/>
          <w:b/>
          <w:bCs/>
          <w:color w:val="000000"/>
          <w:sz w:val="22"/>
          <w:szCs w:val="22"/>
          <w:lang w:val="sr-Cyrl-RS" w:eastAsia="en-US"/>
        </w:rPr>
        <w:t xml:space="preserve"> средњорочног плана</w:t>
      </w: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3"/>
        <w:gridCol w:w="1674"/>
        <w:gridCol w:w="2508"/>
        <w:gridCol w:w="1232"/>
        <w:gridCol w:w="923"/>
        <w:gridCol w:w="2134"/>
        <w:gridCol w:w="3254"/>
      </w:tblGrid>
      <w:tr w:rsidR="00C36E2D" w:rsidRPr="007F6C36">
        <w:trPr>
          <w:trHeight w:val="270"/>
        </w:trPr>
        <w:tc>
          <w:tcPr>
            <w:tcW w:w="15638" w:type="dxa"/>
            <w:gridSpan w:val="7"/>
            <w:tcBorders>
              <w:top w:val="single" w:sz="6" w:space="0" w:color="000000"/>
              <w:left w:val="single" w:sz="6" w:space="0" w:color="000000"/>
              <w:bottom w:val="single" w:sz="6" w:space="0" w:color="000000"/>
              <w:right w:val="single" w:sz="6" w:space="0" w:color="000000"/>
            </w:tcBorders>
            <w:shd w:val="clear" w:color="auto" w:fill="C5E0B3"/>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eastAsia="en-US"/>
              </w:rPr>
            </w:pPr>
            <w:bookmarkStart w:id="7" w:name="_Hlk122085054"/>
            <w:r w:rsidRPr="00302038">
              <w:rPr>
                <w:rFonts w:ascii="Arial" w:hAnsi="Arial" w:cs="Arial"/>
                <w:b/>
                <w:bCs/>
                <w:sz w:val="20"/>
                <w:szCs w:val="20"/>
                <w:lang w:eastAsia="en-US"/>
              </w:rPr>
              <w:t xml:space="preserve">Општи циљ </w:t>
            </w:r>
            <w:r>
              <w:rPr>
                <w:rFonts w:ascii="Arial" w:hAnsi="Arial" w:cs="Arial"/>
                <w:b/>
                <w:bCs/>
                <w:sz w:val="20"/>
                <w:szCs w:val="20"/>
                <w:lang w:val="sr-Cyrl-RS" w:eastAsia="en-US"/>
              </w:rPr>
              <w:t xml:space="preserve">– ПРИОРИТЕТ </w:t>
            </w:r>
            <w:r w:rsidRPr="00302038">
              <w:rPr>
                <w:rFonts w:ascii="Arial" w:hAnsi="Arial" w:cs="Arial"/>
                <w:b/>
                <w:bCs/>
                <w:sz w:val="20"/>
                <w:szCs w:val="20"/>
                <w:lang w:eastAsia="en-US"/>
              </w:rPr>
              <w:t>1: РУРАЛНА ЕКОНОМИЈА И ПРИВРЕДА</w:t>
            </w:r>
          </w:p>
          <w:p w:rsidR="00C36E2D" w:rsidRPr="00D14285" w:rsidRDefault="00C36E2D">
            <w:pPr>
              <w:suppressAutoHyphens w:val="0"/>
              <w:jc w:val="both"/>
              <w:rPr>
                <w:rFonts w:ascii="Arial" w:hAnsi="Arial" w:cs="Arial"/>
                <w:sz w:val="20"/>
                <w:szCs w:val="20"/>
                <w:lang w:val="sr-Cyrl-RS" w:eastAsia="en-US"/>
              </w:rPr>
            </w:pPr>
          </w:p>
        </w:tc>
      </w:tr>
      <w:tr w:rsidR="00C36E2D" w:rsidRPr="007F6C36">
        <w:trPr>
          <w:trHeight w:val="288"/>
        </w:trPr>
        <w:tc>
          <w:tcPr>
            <w:tcW w:w="15638"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C36E2D" w:rsidRPr="00385F71" w:rsidRDefault="00C36E2D">
            <w:pPr>
              <w:suppressAutoHyphens w:val="0"/>
              <w:rPr>
                <w:rFonts w:ascii="Arial" w:hAnsi="Arial" w:cs="Arial"/>
                <w:sz w:val="20"/>
                <w:szCs w:val="20"/>
                <w:lang w:eastAsia="en-US"/>
              </w:rPr>
            </w:pPr>
            <w:r w:rsidRPr="002D5669">
              <w:rPr>
                <w:rFonts w:ascii="Arial" w:hAnsi="Arial" w:cs="Arial"/>
                <w:sz w:val="20"/>
                <w:szCs w:val="20"/>
                <w:lang w:eastAsia="en-US"/>
              </w:rPr>
              <w:t xml:space="preserve">Плански документ из ког је циљ преузет (или ознака „утврђен средњорочним планом”): </w:t>
            </w:r>
            <w:r w:rsidRPr="00385F71">
              <w:rPr>
                <w:rFonts w:ascii="Arial" w:hAnsi="Arial" w:cs="Arial"/>
                <w:b/>
                <w:bCs/>
                <w:sz w:val="20"/>
                <w:szCs w:val="20"/>
                <w:lang w:val="sr-Cyrl-RS" w:eastAsia="en-US"/>
              </w:rPr>
              <w:t>План развоја општине Топола</w:t>
            </w:r>
            <w:r>
              <w:rPr>
                <w:rFonts w:ascii="Arial" w:hAnsi="Arial" w:cs="Arial"/>
                <w:b/>
                <w:bCs/>
                <w:sz w:val="20"/>
                <w:szCs w:val="20"/>
                <w:lang w:eastAsia="en-US"/>
              </w:rPr>
              <w:t xml:space="preserve"> 2021-2031.</w:t>
            </w:r>
          </w:p>
        </w:tc>
      </w:tr>
      <w:tr w:rsidR="00C36E2D" w:rsidRPr="007F6C3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66D78" w:rsidRDefault="00C36E2D">
            <w:pPr>
              <w:suppressAutoHyphens w:val="0"/>
              <w:rPr>
                <w:rFonts w:ascii="Arial" w:hAnsi="Arial" w:cs="Arial"/>
                <w:sz w:val="20"/>
                <w:szCs w:val="20"/>
                <w:lang w:eastAsia="en-US"/>
              </w:rPr>
            </w:pPr>
            <w:r w:rsidRPr="00866D78">
              <w:rPr>
                <w:rFonts w:ascii="Arial" w:hAnsi="Arial" w:cs="Arial"/>
                <w:sz w:val="20"/>
                <w:szCs w:val="20"/>
                <w:lang w:eastAsia="en-US"/>
              </w:rPr>
              <w:t>Показатељ (и) на нивоу oпштег циља (показатељ eфекта)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последњој години</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Последња година важења планског документа</w:t>
            </w:r>
          </w:p>
        </w:tc>
      </w:tr>
      <w:tr w:rsidR="00C36E2D" w:rsidRPr="007F6C36">
        <w:trPr>
          <w:trHeight w:val="896"/>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430B9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Повећање нивоа инвестиција стварањем ефикасног локалног механизма за подршку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430B9E"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 xml:space="preserve">% повећања инвестиција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430B9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 и Агенција за рурални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F5234C"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0B1BB0" w:rsidRDefault="00C36E2D">
            <w:pPr>
              <w:suppressAutoHyphens w:val="0"/>
              <w:rPr>
                <w:rFonts w:ascii="Arial" w:hAnsi="Arial" w:cs="Arial"/>
                <w:color w:val="000000"/>
                <w:sz w:val="20"/>
                <w:szCs w:val="20"/>
                <w:lang w:val="sr-Latn-RS" w:eastAsia="en-US"/>
              </w:rPr>
            </w:pPr>
            <w:r>
              <w:rPr>
                <w:rFonts w:ascii="Arial" w:hAnsi="Arial" w:cs="Arial"/>
                <w:color w:val="000000"/>
                <w:sz w:val="20"/>
                <w:szCs w:val="20"/>
                <w:lang w:val="sr-Latn-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430B9E" w:rsidRDefault="00C36E2D">
            <w:pPr>
              <w:numPr>
                <w:ilvl w:val="0"/>
                <w:numId w:val="21"/>
              </w:numPr>
              <w:suppressAutoHyphens w:val="0"/>
              <w:rPr>
                <w:rFonts w:ascii="Arial" w:hAnsi="Arial" w:cs="Arial"/>
                <w:color w:val="000000"/>
                <w:sz w:val="20"/>
                <w:szCs w:val="20"/>
                <w:lang w:val="sr-Cyrl-RS" w:eastAsia="en-US"/>
              </w:rPr>
            </w:pPr>
            <w:r w:rsidRPr="00D14285">
              <w:rPr>
                <w:rFonts w:ascii="Arial" w:hAnsi="Arial" w:cs="Arial"/>
                <w:color w:val="000000"/>
                <w:sz w:val="20"/>
                <w:szCs w:val="20"/>
                <w:lang w:eastAsia="en-US"/>
              </w:rPr>
              <w:t>25%</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430B9E"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2031.</w:t>
            </w:r>
          </w:p>
        </w:tc>
      </w:tr>
      <w:tr w:rsidR="00C36E2D" w:rsidRPr="007F6C3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428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Повећање примарне производње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4285" w:rsidRDefault="00C36E2D">
            <w:pPr>
              <w:suppressAutoHyphens w:val="0"/>
              <w:rPr>
                <w:rFonts w:ascii="Arial" w:hAnsi="Arial" w:cs="Arial"/>
                <w:color w:val="000000"/>
                <w:sz w:val="20"/>
                <w:szCs w:val="20"/>
                <w:lang w:val="sr-Cyrl-RS" w:eastAsia="en-US"/>
              </w:rPr>
            </w:pPr>
            <w:r w:rsidRPr="00D14285">
              <w:rPr>
                <w:rFonts w:ascii="Arial" w:hAnsi="Arial" w:cs="Arial"/>
                <w:color w:val="000000"/>
                <w:sz w:val="20"/>
                <w:szCs w:val="20"/>
                <w:lang w:eastAsia="en-US"/>
              </w:rPr>
              <w:t>% повећања</w:t>
            </w:r>
            <w:r>
              <w:rPr>
                <w:rFonts w:ascii="Arial" w:hAnsi="Arial" w:cs="Arial"/>
                <w:color w:val="000000"/>
                <w:sz w:val="20"/>
                <w:szCs w:val="20"/>
                <w:lang w:val="sr-Cyrl-RS" w:eastAsia="en-US"/>
              </w:rPr>
              <w:t xml:space="preserve"> производње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D14285">
              <w:rPr>
                <w:rFonts w:ascii="Arial" w:hAnsi="Arial" w:cs="Arial"/>
                <w:color w:val="000000"/>
                <w:sz w:val="20"/>
                <w:szCs w:val="20"/>
                <w:lang w:eastAsia="en-US"/>
              </w:rPr>
              <w:t>Локална самоуправа и Агенција за рурални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428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0B1BB0" w:rsidRDefault="00C36E2D">
            <w:pPr>
              <w:suppressAutoHyphens w:val="0"/>
              <w:rPr>
                <w:rFonts w:ascii="Arial" w:hAnsi="Arial" w:cs="Arial"/>
                <w:color w:val="000000"/>
                <w:sz w:val="20"/>
                <w:szCs w:val="20"/>
                <w:lang w:val="sr-Latn-RS" w:eastAsia="en-US"/>
              </w:rPr>
            </w:pPr>
            <w:r>
              <w:rPr>
                <w:rFonts w:ascii="Arial" w:hAnsi="Arial" w:cs="Arial"/>
                <w:color w:val="000000"/>
                <w:sz w:val="20"/>
                <w:szCs w:val="20"/>
                <w:lang w:val="sr-Latn-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4285" w:rsidRDefault="00C36E2D">
            <w:pPr>
              <w:suppressAutoHyphens w:val="0"/>
              <w:ind w:left="420"/>
              <w:rPr>
                <w:rFonts w:ascii="Arial" w:hAnsi="Arial" w:cs="Arial"/>
                <w:color w:val="000000"/>
                <w:sz w:val="20"/>
                <w:szCs w:val="20"/>
                <w:lang w:val="sr-Cyrl-RS" w:eastAsia="en-US"/>
              </w:rPr>
            </w:pPr>
            <w:r>
              <w:rPr>
                <w:rFonts w:ascii="Arial" w:hAnsi="Arial" w:cs="Arial"/>
                <w:color w:val="000000"/>
                <w:sz w:val="20"/>
                <w:szCs w:val="20"/>
                <w:lang w:eastAsia="en-US"/>
              </w:rPr>
              <w:sym w:font="Symbol" w:char="F0AD"/>
            </w:r>
            <w:r>
              <w:rPr>
                <w:rFonts w:ascii="Arial" w:hAnsi="Arial" w:cs="Arial"/>
                <w:color w:val="000000"/>
                <w:sz w:val="20"/>
                <w:szCs w:val="20"/>
                <w:lang w:val="sr-Cyrl-RS" w:eastAsia="en-US"/>
              </w:rPr>
              <w:t xml:space="preserve"> 10%</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428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2031.</w:t>
            </w:r>
          </w:p>
        </w:tc>
      </w:tr>
      <w:tr w:rsidR="00C36E2D" w:rsidRPr="007F6C3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428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Повећање прерађивачких капацитета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4285" w:rsidRDefault="00C36E2D">
            <w:pPr>
              <w:suppressAutoHyphens w:val="0"/>
              <w:rPr>
                <w:rFonts w:ascii="Arial" w:hAnsi="Arial" w:cs="Arial"/>
                <w:color w:val="000000"/>
                <w:sz w:val="20"/>
                <w:szCs w:val="20"/>
                <w:lang w:val="sr-Cyrl-RS" w:eastAsia="en-US"/>
              </w:rPr>
            </w:pPr>
            <w:r w:rsidRPr="00D14285">
              <w:rPr>
                <w:rFonts w:ascii="Arial" w:hAnsi="Arial" w:cs="Arial"/>
                <w:color w:val="000000"/>
                <w:sz w:val="20"/>
                <w:szCs w:val="20"/>
                <w:lang w:eastAsia="en-US"/>
              </w:rPr>
              <w:t>% повећања</w:t>
            </w:r>
            <w:r>
              <w:rPr>
                <w:rFonts w:ascii="Arial" w:hAnsi="Arial" w:cs="Arial"/>
                <w:color w:val="000000"/>
                <w:sz w:val="20"/>
                <w:szCs w:val="20"/>
                <w:lang w:val="sr-Cyrl-RS" w:eastAsia="en-US"/>
              </w:rPr>
              <w:t xml:space="preserve"> капацитета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D14285">
              <w:rPr>
                <w:rFonts w:ascii="Arial" w:hAnsi="Arial" w:cs="Arial"/>
                <w:color w:val="000000"/>
                <w:sz w:val="20"/>
                <w:szCs w:val="20"/>
                <w:lang w:eastAsia="en-US"/>
              </w:rPr>
              <w:t>Локална самоуправа и Агенција за рурални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428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0B1BB0" w:rsidRDefault="00C36E2D">
            <w:pPr>
              <w:suppressAutoHyphens w:val="0"/>
              <w:rPr>
                <w:rFonts w:ascii="Arial" w:hAnsi="Arial" w:cs="Arial"/>
                <w:color w:val="000000"/>
                <w:sz w:val="20"/>
                <w:szCs w:val="20"/>
                <w:lang w:val="sr-Latn-RS" w:eastAsia="en-US"/>
              </w:rPr>
            </w:pPr>
            <w:r>
              <w:rPr>
                <w:rFonts w:ascii="Arial" w:hAnsi="Arial" w:cs="Arial"/>
                <w:color w:val="000000"/>
                <w:sz w:val="20"/>
                <w:szCs w:val="20"/>
                <w:lang w:val="sr-Latn-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4285" w:rsidRDefault="00C36E2D">
            <w:pPr>
              <w:suppressAutoHyphens w:val="0"/>
              <w:ind w:left="420"/>
              <w:rPr>
                <w:rFonts w:ascii="Arial" w:hAnsi="Arial" w:cs="Arial"/>
                <w:color w:val="000000"/>
                <w:sz w:val="20"/>
                <w:szCs w:val="20"/>
                <w:lang w:val="sr-Cyrl-RS" w:eastAsia="en-US"/>
              </w:rPr>
            </w:pPr>
            <w:r>
              <w:rPr>
                <w:rFonts w:ascii="Arial" w:hAnsi="Arial" w:cs="Arial"/>
                <w:color w:val="000000"/>
                <w:sz w:val="20"/>
                <w:szCs w:val="20"/>
                <w:lang w:eastAsia="en-US"/>
              </w:rPr>
              <w:sym w:font="Symbol" w:char="F0AD"/>
            </w:r>
            <w:r w:rsidRPr="00D14285">
              <w:rPr>
                <w:rFonts w:ascii="Arial" w:hAnsi="Arial" w:cs="Arial"/>
                <w:color w:val="000000"/>
                <w:sz w:val="20"/>
                <w:szCs w:val="20"/>
                <w:lang w:eastAsia="en-US"/>
              </w:rPr>
              <w:t xml:space="preserve"> 20%</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428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2031.</w:t>
            </w:r>
          </w:p>
        </w:tc>
      </w:tr>
      <w:bookmarkEnd w:id="7"/>
    </w:tbl>
    <w:p w:rsidR="00C36E2D" w:rsidRPr="007F6C36" w:rsidRDefault="00C36E2D" w:rsidP="00C36E2D">
      <w:pPr>
        <w:suppressAutoHyphens w:val="0"/>
        <w:rPr>
          <w:rFonts w:ascii="Arial" w:hAnsi="Arial" w:cs="Arial"/>
          <w:vanish/>
          <w:sz w:val="20"/>
          <w:szCs w:val="20"/>
          <w:lang w:eastAsia="en-U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99"/>
        <w:gridCol w:w="1821"/>
        <w:gridCol w:w="1526"/>
        <w:gridCol w:w="2092"/>
        <w:gridCol w:w="908"/>
        <w:gridCol w:w="1635"/>
        <w:gridCol w:w="1635"/>
        <w:gridCol w:w="2022"/>
      </w:tblGrid>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15" w:type="dxa"/>
            </w:tcMar>
            <w:vAlign w:val="center"/>
            <w:hideMark/>
          </w:tcPr>
          <w:p w:rsidR="00C36E2D" w:rsidRPr="00261154" w:rsidRDefault="00C36E2D">
            <w:pPr>
              <w:suppressAutoHyphens w:val="0"/>
              <w:rPr>
                <w:rFonts w:ascii="Arial" w:hAnsi="Arial" w:cs="Arial"/>
                <w:b/>
                <w:bCs/>
                <w:sz w:val="20"/>
                <w:szCs w:val="20"/>
                <w:lang w:eastAsia="en-US"/>
              </w:rPr>
            </w:pPr>
            <w:bookmarkStart w:id="8" w:name="_Hlk122010717"/>
            <w:r w:rsidRPr="00261154">
              <w:rPr>
                <w:rFonts w:ascii="Arial" w:hAnsi="Arial" w:cs="Arial"/>
                <w:b/>
                <w:bCs/>
                <w:sz w:val="20"/>
                <w:szCs w:val="20"/>
                <w:lang w:val="sr-Cyrl-RS" w:eastAsia="en-US"/>
              </w:rPr>
              <w:t>Приоритетни циљ</w:t>
            </w:r>
            <w:r>
              <w:rPr>
                <w:rFonts w:ascii="Arial" w:hAnsi="Arial" w:cs="Arial"/>
                <w:b/>
                <w:bCs/>
                <w:sz w:val="20"/>
                <w:szCs w:val="20"/>
                <w:lang w:val="sr-Cyrl-RS" w:eastAsia="en-US"/>
              </w:rPr>
              <w:t xml:space="preserve"> 1.1</w:t>
            </w:r>
            <w:r w:rsidRPr="00261154">
              <w:rPr>
                <w:rFonts w:ascii="Arial" w:hAnsi="Arial" w:cs="Arial"/>
                <w:b/>
                <w:bCs/>
                <w:sz w:val="20"/>
                <w:szCs w:val="20"/>
                <w:lang w:val="sr-Cyrl-RS" w:eastAsia="en-US"/>
              </w:rPr>
              <w:t>:</w:t>
            </w:r>
            <w:r w:rsidRPr="00261154">
              <w:rPr>
                <w:rFonts w:ascii="Arial" w:hAnsi="Arial" w:cs="Arial"/>
                <w:b/>
                <w:bCs/>
                <w:sz w:val="20"/>
                <w:szCs w:val="20"/>
                <w:lang w:eastAsia="en-US"/>
              </w:rPr>
              <w:t xml:space="preserve">  Унапређење примарне пољопривредне производње</w:t>
            </w:r>
          </w:p>
          <w:p w:rsidR="00C36E2D" w:rsidRDefault="00C36E2D">
            <w:pPr>
              <w:suppressAutoHyphens w:val="0"/>
              <w:rPr>
                <w:rFonts w:ascii="Arial" w:hAnsi="Arial" w:cs="Arial"/>
                <w:b/>
                <w:bCs/>
                <w:sz w:val="20"/>
                <w:szCs w:val="20"/>
                <w:lang w:eastAsia="en-US"/>
              </w:rPr>
            </w:pPr>
            <w:r w:rsidRPr="00261154">
              <w:rPr>
                <w:rFonts w:ascii="Arial" w:hAnsi="Arial" w:cs="Arial"/>
                <w:b/>
                <w:bCs/>
                <w:sz w:val="20"/>
                <w:szCs w:val="20"/>
                <w:lang w:eastAsia="en-US"/>
              </w:rPr>
              <w:t>Приоритетни циљ</w:t>
            </w:r>
            <w:r>
              <w:rPr>
                <w:rFonts w:ascii="Arial" w:hAnsi="Arial" w:cs="Arial"/>
                <w:b/>
                <w:bCs/>
                <w:sz w:val="20"/>
                <w:szCs w:val="20"/>
                <w:lang w:val="sr-Cyrl-RS" w:eastAsia="en-US"/>
              </w:rPr>
              <w:t xml:space="preserve"> 1.2</w:t>
            </w:r>
            <w:r w:rsidRPr="00261154">
              <w:rPr>
                <w:rFonts w:ascii="Arial" w:hAnsi="Arial" w:cs="Arial"/>
                <w:b/>
                <w:bCs/>
                <w:sz w:val="20"/>
                <w:szCs w:val="20"/>
                <w:lang w:eastAsia="en-US"/>
              </w:rPr>
              <w:t>: Унапређење прерадних и институционалних капацитета у сектору аграра</w:t>
            </w:r>
          </w:p>
          <w:p w:rsidR="001903BF" w:rsidRDefault="001903BF" w:rsidP="001903BF">
            <w:pPr>
              <w:suppressAutoHyphens w:val="0"/>
              <w:jc w:val="both"/>
              <w:rPr>
                <w:rFonts w:ascii="Arial" w:hAnsi="Arial" w:cs="Arial"/>
                <w:sz w:val="20"/>
                <w:szCs w:val="20"/>
                <w:lang w:eastAsia="en-US"/>
              </w:rPr>
            </w:pPr>
            <w:r w:rsidRPr="001903BF">
              <w:rPr>
                <w:rFonts w:ascii="Arial" w:hAnsi="Arial" w:cs="Arial"/>
                <w:sz w:val="20"/>
                <w:szCs w:val="20"/>
                <w:lang w:eastAsia="en-US"/>
              </w:rPr>
              <w:t>Агроеколошки услови у општини Топола су врло повољни за пољопривредну производњу. Обрадиво земљиште представља један од најважнијих природних ресурса и чини базу организоване пољопривредне производње. Пољопривредно земљиште општине Топола простире се на 25.758 хектара (подаци РГЗ). Према резултатима последњег званичног Пописа пољопривреде из 2012. године, учешће коришћеног пољопривредног земљишта у укупној површини општине је 58%, односно према попису на територији општине укупно 4371 газдинства користи 20.684 ха пољопривредног земљишта. Конфигурација терена заједно са климатским факторима омогућава гајење разноврсних пољопривредних култура, пре свега у сектору воћарства и виноградарства. Како је пољопривреда доминантна привредна делатност потребно је континуирано улагање у унапређење примарне пољопривредне производње.</w:t>
            </w:r>
          </w:p>
          <w:p w:rsidR="001903BF" w:rsidRPr="001903BF" w:rsidRDefault="001903BF" w:rsidP="001903BF">
            <w:pPr>
              <w:suppressAutoHyphens w:val="0"/>
              <w:jc w:val="both"/>
              <w:rPr>
                <w:rFonts w:ascii="Arial" w:hAnsi="Arial" w:cs="Arial"/>
                <w:sz w:val="20"/>
                <w:szCs w:val="20"/>
                <w:lang w:eastAsia="en-US"/>
              </w:rPr>
            </w:pPr>
            <w:r w:rsidRPr="001903BF">
              <w:rPr>
                <w:rFonts w:ascii="Arial" w:hAnsi="Arial" w:cs="Arial"/>
                <w:sz w:val="20"/>
                <w:szCs w:val="20"/>
                <w:lang w:eastAsia="en-US"/>
              </w:rPr>
              <w:t>На територији општине Топола постоје значајни прерадни и складишни капацитети, али због великих производних примарних засада потребно је знатно унапредити постојеће капацитете. Неразвијеност таквих капацитета у прошлости и недостатак у садашњости представљало је препреку за повећање примарне производње и стварање додатне вредности пољопривредним производима. Изградња прерадних и скалдишних капацитета мора се реализовати пратећи модерне трендове и савремене захтеве прерађивачке  индустрије, користећи примере добре праксе и стандарде ЕУ.</w:t>
            </w:r>
          </w:p>
          <w:p w:rsidR="001903BF" w:rsidRPr="001903BF" w:rsidRDefault="001903BF" w:rsidP="001903BF">
            <w:pPr>
              <w:suppressAutoHyphens w:val="0"/>
              <w:jc w:val="both"/>
              <w:rPr>
                <w:rFonts w:ascii="Arial" w:hAnsi="Arial" w:cs="Arial"/>
                <w:sz w:val="20"/>
                <w:szCs w:val="20"/>
                <w:lang w:eastAsia="en-US"/>
              </w:rPr>
            </w:pPr>
            <w:r w:rsidRPr="001903BF">
              <w:rPr>
                <w:rFonts w:ascii="Arial" w:hAnsi="Arial" w:cs="Arial"/>
                <w:sz w:val="20"/>
                <w:szCs w:val="20"/>
                <w:lang w:eastAsia="en-US"/>
              </w:rPr>
              <w:t xml:space="preserve">Циљеви </w:t>
            </w:r>
            <w:r>
              <w:rPr>
                <w:rFonts w:ascii="Arial" w:hAnsi="Arial" w:cs="Arial"/>
                <w:sz w:val="20"/>
                <w:szCs w:val="20"/>
                <w:lang w:val="sr-Cyrl-RS" w:eastAsia="en-US"/>
              </w:rPr>
              <w:t xml:space="preserve">су </w:t>
            </w:r>
            <w:r w:rsidRPr="001903BF">
              <w:rPr>
                <w:rFonts w:ascii="Arial" w:hAnsi="Arial" w:cs="Arial"/>
                <w:sz w:val="20"/>
                <w:szCs w:val="20"/>
                <w:lang w:eastAsia="en-US"/>
              </w:rPr>
              <w:t>усаглашени са циљевима и индикаторима Стратегије пољопривреде и руралног развоја општине Топола 2017-2027.</w:t>
            </w:r>
          </w:p>
          <w:p w:rsidR="00C36E2D" w:rsidRPr="002D5669" w:rsidRDefault="00C36E2D">
            <w:pPr>
              <w:suppressAutoHyphens w:val="0"/>
              <w:rPr>
                <w:rFonts w:ascii="Arial" w:hAnsi="Arial" w:cs="Arial"/>
                <w:sz w:val="20"/>
                <w:szCs w:val="20"/>
                <w:lang w:eastAsia="en-US"/>
              </w:rPr>
            </w:pPr>
          </w:p>
        </w:tc>
      </w:tr>
      <w:tr w:rsidR="00C36E2D" w:rsidRPr="007F6C36">
        <w:trPr>
          <w:trHeight w:val="299"/>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eastAsia="en-US"/>
              </w:rPr>
            </w:pPr>
            <w:r w:rsidRPr="002D5669">
              <w:rPr>
                <w:rFonts w:ascii="Arial" w:hAnsi="Arial" w:cs="Arial"/>
                <w:sz w:val="20"/>
                <w:szCs w:val="20"/>
                <w:lang w:eastAsia="en-US"/>
              </w:rPr>
              <w:t>Плански документ из ког је циљ преузет (или ознака „утврђен средњорочним планом”):</w:t>
            </w:r>
            <w:r w:rsidRPr="002D5669">
              <w:t xml:space="preserve"> </w:t>
            </w:r>
            <w:r w:rsidRPr="002D5669">
              <w:rPr>
                <w:rFonts w:ascii="Arial" w:hAnsi="Arial" w:cs="Arial"/>
                <w:sz w:val="20"/>
                <w:szCs w:val="20"/>
                <w:lang w:eastAsia="en-US"/>
              </w:rPr>
              <w:t>План развоја општине Топола</w:t>
            </w:r>
          </w:p>
        </w:tc>
      </w:tr>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61154" w:rsidRDefault="00C36E2D">
            <w:pPr>
              <w:suppressAutoHyphens w:val="0"/>
              <w:rPr>
                <w:rFonts w:ascii="Arial" w:hAnsi="Arial" w:cs="Arial"/>
                <w:b/>
                <w:bCs/>
                <w:sz w:val="20"/>
                <w:szCs w:val="20"/>
                <w:lang w:eastAsia="en-US"/>
              </w:rPr>
            </w:pPr>
            <w:r w:rsidRPr="00261154">
              <w:rPr>
                <w:rFonts w:ascii="Arial" w:hAnsi="Arial" w:cs="Arial"/>
                <w:b/>
                <w:bCs/>
                <w:sz w:val="20"/>
                <w:szCs w:val="20"/>
                <w:lang w:eastAsia="en-US"/>
              </w:rPr>
              <w:t xml:space="preserve">Буџетски програм који преузима посебан циљ (шифра и назив): </w:t>
            </w:r>
            <w:r w:rsidRPr="00261154">
              <w:rPr>
                <w:rFonts w:ascii="Arial" w:hAnsi="Arial" w:cs="Arial"/>
                <w:b/>
                <w:bCs/>
                <w:sz w:val="20"/>
                <w:szCs w:val="20"/>
                <w:lang w:val="sr-Cyrl-RS" w:eastAsia="en-US"/>
              </w:rPr>
              <w:t xml:space="preserve">0101, </w:t>
            </w:r>
            <w:r w:rsidRPr="00261154">
              <w:rPr>
                <w:rFonts w:ascii="Arial" w:hAnsi="Arial" w:cs="Arial"/>
                <w:b/>
                <w:bCs/>
                <w:sz w:val="20"/>
                <w:szCs w:val="20"/>
                <w:lang w:eastAsia="en-US"/>
              </w:rPr>
              <w:t>Програм 5: ПОЉОПРИВРЕДА И РУРАЛНИ РАЗВОЈ</w:t>
            </w:r>
          </w:p>
        </w:tc>
      </w:tr>
      <w:tr w:rsidR="00C36E2D" w:rsidRPr="007F6C36">
        <w:trPr>
          <w:trHeight w:val="28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т+3</w:t>
            </w:r>
          </w:p>
        </w:tc>
      </w:tr>
      <w:tr w:rsidR="00C36E2D" w:rsidRPr="007F6C36">
        <w:trPr>
          <w:trHeight w:val="299"/>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8A5F80">
              <w:rPr>
                <w:rFonts w:ascii="Arial" w:hAnsi="Arial" w:cs="Arial"/>
                <w:color w:val="000000"/>
                <w:sz w:val="20"/>
                <w:szCs w:val="20"/>
                <w:lang w:eastAsia="en-US"/>
              </w:rPr>
              <w:t xml:space="preserve">Укупно </w:t>
            </w:r>
            <w:r w:rsidRPr="00385F71">
              <w:rPr>
                <w:rFonts w:ascii="Arial" w:hAnsi="Arial" w:cs="Arial"/>
                <w:color w:val="000000"/>
                <w:sz w:val="20"/>
                <w:szCs w:val="20"/>
                <w:lang w:eastAsia="en-US"/>
              </w:rPr>
              <w:t>ha</w:t>
            </w:r>
            <w:r w:rsidRPr="008A5F80">
              <w:rPr>
                <w:rFonts w:ascii="Arial" w:hAnsi="Arial" w:cs="Arial"/>
                <w:color w:val="000000"/>
                <w:sz w:val="20"/>
                <w:szCs w:val="20"/>
                <w:lang w:eastAsia="en-US"/>
              </w:rPr>
              <w:t xml:space="preserve"> под новим засадима воћа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F5234C"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Површина у </w:t>
            </w:r>
            <w:r>
              <w:rPr>
                <w:rFonts w:ascii="Arial" w:hAnsi="Arial" w:cs="Arial"/>
                <w:color w:val="000000"/>
                <w:sz w:val="20"/>
                <w:szCs w:val="20"/>
                <w:lang w:eastAsia="en-US"/>
              </w:rPr>
              <w:t>ha</w:t>
            </w:r>
            <w:r>
              <w:rPr>
                <w:rFonts w:ascii="Arial" w:hAnsi="Arial" w:cs="Arial"/>
                <w:color w:val="000000"/>
                <w:sz w:val="20"/>
                <w:szCs w:val="20"/>
                <w:lang w:val="sr-Cyrl-RS" w:eastAsia="en-US"/>
              </w:rPr>
              <w:t>, пораст 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A5F80"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Агенција за рурални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sidRPr="00302038">
              <w:rPr>
                <w:rFonts w:ascii="Arial" w:hAnsi="Arial" w:cs="Arial"/>
                <w:color w:val="000000"/>
                <w:sz w:val="20"/>
                <w:szCs w:val="20"/>
                <w:lang w:eastAsia="en-US"/>
              </w:rPr>
              <w:t>3.523 ха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F5234C"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02038"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02038"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7%</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02038"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10%</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8A5F80" w:rsidRDefault="00C36E2D">
            <w:pPr>
              <w:suppressAutoHyphens w:val="0"/>
              <w:rPr>
                <w:rFonts w:ascii="Arial" w:hAnsi="Arial" w:cs="Arial"/>
                <w:color w:val="000000"/>
                <w:sz w:val="20"/>
                <w:szCs w:val="20"/>
                <w:lang w:eastAsia="en-US"/>
              </w:rPr>
            </w:pPr>
            <w:r w:rsidRPr="008A5F80">
              <w:rPr>
                <w:rFonts w:ascii="Arial" w:hAnsi="Arial" w:cs="Arial"/>
                <w:noProof/>
                <w:sz w:val="20"/>
                <w:szCs w:val="20"/>
                <w:lang w:val="sr-Cyrl-CS"/>
              </w:rPr>
              <w:t xml:space="preserve">Укупно </w:t>
            </w:r>
            <w:r w:rsidRPr="00385F71">
              <w:rPr>
                <w:rFonts w:ascii="Arial" w:hAnsi="Arial" w:cs="Arial"/>
                <w:noProof/>
                <w:sz w:val="20"/>
                <w:szCs w:val="20"/>
                <w:lang w:val="sr-Cyrl-CS"/>
              </w:rPr>
              <w:t>ha</w:t>
            </w:r>
            <w:r w:rsidRPr="008A5F80">
              <w:rPr>
                <w:rFonts w:ascii="Arial" w:hAnsi="Arial" w:cs="Arial"/>
                <w:noProof/>
                <w:sz w:val="20"/>
                <w:szCs w:val="20"/>
                <w:lang w:val="sr-Cyrl-CS"/>
              </w:rPr>
              <w:t xml:space="preserve"> под новим засадима винове лозе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5234C" w:rsidRDefault="00C36E2D">
            <w:pPr>
              <w:suppressAutoHyphens w:val="0"/>
              <w:rPr>
                <w:rFonts w:ascii="Arial" w:hAnsi="Arial" w:cs="Arial"/>
                <w:color w:val="000000"/>
                <w:sz w:val="20"/>
                <w:szCs w:val="20"/>
                <w:lang w:val="sr-Cyrl-RS" w:eastAsia="en-US"/>
              </w:rPr>
            </w:pPr>
            <w:r w:rsidRPr="008A5F80">
              <w:rPr>
                <w:rFonts w:ascii="Arial" w:hAnsi="Arial" w:cs="Arial"/>
                <w:sz w:val="20"/>
                <w:szCs w:val="20"/>
              </w:rPr>
              <w:t>Површина у ha</w:t>
            </w:r>
            <w:r>
              <w:rPr>
                <w:rFonts w:ascii="Arial" w:hAnsi="Arial" w:cs="Arial"/>
                <w:sz w:val="20"/>
                <w:szCs w:val="20"/>
                <w:lang w:val="sr-Cyrl-RS"/>
              </w:rPr>
              <w:t>, пораст 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Агенција за рурални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302038">
              <w:rPr>
                <w:rFonts w:ascii="Arial" w:hAnsi="Arial" w:cs="Arial"/>
                <w:color w:val="000000"/>
                <w:sz w:val="20"/>
                <w:szCs w:val="20"/>
                <w:lang w:eastAsia="en-US"/>
              </w:rPr>
              <w:t>469 ха.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7F6C36" w:rsidRDefault="00C36E2D">
            <w:pPr>
              <w:suppressAutoHyphens w:val="0"/>
              <w:rPr>
                <w:rFonts w:ascii="Arial" w:hAnsi="Arial" w:cs="Arial"/>
                <w:color w:val="000000"/>
                <w:sz w:val="20"/>
                <w:szCs w:val="20"/>
                <w:lang w:eastAsia="en-US"/>
              </w:rPr>
            </w:pPr>
            <w:r w:rsidRPr="00F5234C">
              <w:rPr>
                <w:rFonts w:ascii="Arial" w:hAnsi="Arial" w:cs="Arial"/>
                <w:color w:val="000000"/>
                <w:sz w:val="20"/>
                <w:szCs w:val="20"/>
                <w:lang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7%</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10%</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8A5F80" w:rsidRDefault="00C36E2D">
            <w:pPr>
              <w:suppressAutoHyphens w:val="0"/>
              <w:rPr>
                <w:rFonts w:ascii="Arial" w:hAnsi="Arial" w:cs="Arial"/>
                <w:color w:val="000000"/>
                <w:sz w:val="20"/>
                <w:szCs w:val="20"/>
                <w:lang w:eastAsia="en-US"/>
              </w:rPr>
            </w:pPr>
            <w:r w:rsidRPr="008A5F80">
              <w:rPr>
                <w:rFonts w:ascii="Arial" w:hAnsi="Arial" w:cs="Arial"/>
                <w:noProof/>
                <w:sz w:val="20"/>
                <w:szCs w:val="20"/>
                <w:lang w:val="sr-Cyrl-CS"/>
              </w:rPr>
              <w:t>Повећање површина у заштићеном простору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5234C" w:rsidRDefault="00C36E2D">
            <w:pPr>
              <w:suppressAutoHyphens w:val="0"/>
              <w:rPr>
                <w:rFonts w:ascii="Arial" w:hAnsi="Arial" w:cs="Arial"/>
                <w:color w:val="000000"/>
                <w:sz w:val="20"/>
                <w:szCs w:val="20"/>
                <w:lang w:val="sr-Cyrl-RS" w:eastAsia="en-US"/>
              </w:rPr>
            </w:pPr>
            <w:r w:rsidRPr="008A5F80">
              <w:rPr>
                <w:rFonts w:ascii="Arial" w:hAnsi="Arial" w:cs="Arial"/>
                <w:sz w:val="20"/>
                <w:szCs w:val="20"/>
              </w:rPr>
              <w:t>Површина у ha</w:t>
            </w:r>
            <w:r>
              <w:rPr>
                <w:rFonts w:ascii="Arial" w:hAnsi="Arial" w:cs="Arial"/>
                <w:sz w:val="20"/>
                <w:szCs w:val="20"/>
                <w:lang w:val="sr-Cyrl-RS"/>
              </w:rPr>
              <w:t>, пораст 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Агенција за рурални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14A87"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Површина пластеника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7F6C36" w:rsidRDefault="00C36E2D">
            <w:pPr>
              <w:suppressAutoHyphens w:val="0"/>
              <w:rPr>
                <w:rFonts w:ascii="Arial" w:hAnsi="Arial" w:cs="Arial"/>
                <w:color w:val="000000"/>
                <w:sz w:val="20"/>
                <w:szCs w:val="20"/>
                <w:lang w:eastAsia="en-US"/>
              </w:rPr>
            </w:pPr>
            <w:r w:rsidRPr="00F5234C">
              <w:rPr>
                <w:rFonts w:ascii="Arial" w:hAnsi="Arial" w:cs="Arial"/>
                <w:color w:val="000000"/>
                <w:sz w:val="20"/>
                <w:szCs w:val="20"/>
                <w:lang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7%</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10%</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2D5669" w:rsidRDefault="00C36E2D">
            <w:pPr>
              <w:suppressAutoHyphens w:val="0"/>
              <w:rPr>
                <w:rFonts w:ascii="Arial" w:hAnsi="Arial" w:cs="Arial"/>
                <w:color w:val="000000"/>
                <w:sz w:val="20"/>
                <w:szCs w:val="20"/>
                <w:lang w:eastAsia="en-US"/>
              </w:rPr>
            </w:pPr>
            <w:r w:rsidRPr="002D5669">
              <w:rPr>
                <w:rFonts w:ascii="Arial" w:hAnsi="Arial" w:cs="Arial"/>
                <w:noProof/>
                <w:sz w:val="20"/>
                <w:szCs w:val="20"/>
                <w:lang w:val="sr-Cyrl-CS"/>
              </w:rPr>
              <w:t>Повећан број грла у сточарству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5234C" w:rsidRDefault="00C36E2D">
            <w:pPr>
              <w:suppressAutoHyphens w:val="0"/>
              <w:rPr>
                <w:rFonts w:ascii="Arial" w:hAnsi="Arial" w:cs="Arial"/>
                <w:color w:val="000000"/>
                <w:sz w:val="20"/>
                <w:szCs w:val="20"/>
                <w:lang w:val="sr-Cyrl-RS" w:eastAsia="en-US"/>
              </w:rPr>
            </w:pPr>
            <w:r w:rsidRPr="002D5669">
              <w:rPr>
                <w:rFonts w:ascii="Arial" w:hAnsi="Arial" w:cs="Arial"/>
                <w:sz w:val="20"/>
                <w:szCs w:val="20"/>
              </w:rPr>
              <w:t>Површина у ha</w:t>
            </w:r>
            <w:r>
              <w:rPr>
                <w:rFonts w:ascii="Arial" w:hAnsi="Arial" w:cs="Arial"/>
                <w:sz w:val="20"/>
                <w:szCs w:val="20"/>
                <w:lang w:val="sr-Cyrl-RS"/>
              </w:rPr>
              <w:t>, пораст 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sidRPr="002D5669">
              <w:rPr>
                <w:rFonts w:ascii="Arial" w:hAnsi="Arial" w:cs="Arial"/>
                <w:color w:val="000000"/>
                <w:sz w:val="20"/>
                <w:szCs w:val="20"/>
                <w:lang w:val="sr-Cyrl-RS" w:eastAsia="en-US"/>
              </w:rPr>
              <w:t>Агенција за рурални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sidRPr="002D5669">
              <w:rPr>
                <w:rFonts w:ascii="Arial" w:hAnsi="Arial" w:cs="Arial"/>
                <w:color w:val="000000"/>
                <w:sz w:val="20"/>
                <w:szCs w:val="20"/>
                <w:lang w:val="sr-Cyrl-RS" w:eastAsia="en-US"/>
              </w:rPr>
              <w:t>Бројност сточног фонда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7F6C36" w:rsidRDefault="00C36E2D">
            <w:pPr>
              <w:suppressAutoHyphens w:val="0"/>
              <w:rPr>
                <w:rFonts w:ascii="Arial" w:hAnsi="Arial" w:cs="Arial"/>
                <w:color w:val="000000"/>
                <w:sz w:val="20"/>
                <w:szCs w:val="20"/>
                <w:lang w:eastAsia="en-US"/>
              </w:rPr>
            </w:pPr>
            <w:r w:rsidRPr="00F5234C">
              <w:rPr>
                <w:rFonts w:ascii="Arial" w:hAnsi="Arial" w:cs="Arial"/>
                <w:color w:val="000000"/>
                <w:sz w:val="20"/>
                <w:szCs w:val="20"/>
                <w:lang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7%</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10%</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2D5669" w:rsidRDefault="00C36E2D">
            <w:pPr>
              <w:suppressAutoHyphens w:val="0"/>
              <w:rPr>
                <w:rFonts w:ascii="Arial" w:hAnsi="Arial" w:cs="Arial"/>
                <w:noProof/>
                <w:sz w:val="20"/>
                <w:szCs w:val="20"/>
                <w:lang w:val="sr-Cyrl-CS"/>
              </w:rPr>
            </w:pPr>
            <w:r w:rsidRPr="002D5669">
              <w:rPr>
                <w:rFonts w:ascii="Arial" w:hAnsi="Arial" w:cs="Arial"/>
                <w:noProof/>
                <w:sz w:val="20"/>
                <w:szCs w:val="20"/>
                <w:lang w:val="sr-Cyrl-CS"/>
              </w:rPr>
              <w:t xml:space="preserve">Повећање складишних капацитета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2D5669" w:rsidRDefault="00C36E2D">
            <w:pPr>
              <w:suppressAutoHyphens w:val="0"/>
              <w:rPr>
                <w:rFonts w:ascii="Arial" w:hAnsi="Arial" w:cs="Arial"/>
                <w:sz w:val="20"/>
                <w:szCs w:val="20"/>
              </w:rPr>
            </w:pPr>
            <w:r w:rsidRPr="002D5669">
              <w:rPr>
                <w:rFonts w:ascii="Arial" w:hAnsi="Arial" w:cs="Arial"/>
                <w:noProof/>
                <w:sz w:val="20"/>
                <w:szCs w:val="20"/>
                <w:lang w:val="sr-Cyrl-CS"/>
              </w:rPr>
              <w:t>(м3)</w:t>
            </w:r>
            <w:r>
              <w:rPr>
                <w:rFonts w:ascii="Arial" w:hAnsi="Arial" w:cs="Arial"/>
                <w:noProof/>
                <w:sz w:val="20"/>
                <w:szCs w:val="20"/>
                <w:lang w:val="sr-Cyrl-CS"/>
              </w:rPr>
              <w:t xml:space="preserve"> повећање 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2D5669" w:rsidRDefault="00C36E2D">
            <w:pPr>
              <w:suppressAutoHyphens w:val="0"/>
              <w:rPr>
                <w:rFonts w:ascii="Arial" w:hAnsi="Arial" w:cs="Arial"/>
                <w:color w:val="000000"/>
                <w:sz w:val="20"/>
                <w:szCs w:val="20"/>
                <w:lang w:val="sr-Cyrl-RS" w:eastAsia="en-US"/>
              </w:rPr>
            </w:pPr>
            <w:r w:rsidRPr="002D5669">
              <w:rPr>
                <w:rFonts w:ascii="Arial" w:hAnsi="Arial" w:cs="Arial"/>
                <w:sz w:val="20"/>
                <w:szCs w:val="20"/>
              </w:rPr>
              <w:t>Агенција за рурални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Складиштени капацитети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7F6C36" w:rsidRDefault="00C36E2D">
            <w:pPr>
              <w:suppressAutoHyphens w:val="0"/>
              <w:rPr>
                <w:rFonts w:ascii="Arial" w:hAnsi="Arial" w:cs="Arial"/>
                <w:color w:val="000000"/>
                <w:sz w:val="20"/>
                <w:szCs w:val="20"/>
                <w:lang w:eastAsia="en-US"/>
              </w:rPr>
            </w:pPr>
            <w:r w:rsidRPr="00F5234C">
              <w:rPr>
                <w:rFonts w:ascii="Arial" w:hAnsi="Arial" w:cs="Arial"/>
                <w:color w:val="000000"/>
                <w:sz w:val="20"/>
                <w:szCs w:val="20"/>
                <w:lang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15%</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20%</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2D5669" w:rsidRDefault="00C36E2D">
            <w:pPr>
              <w:suppressAutoHyphens w:val="0"/>
              <w:rPr>
                <w:rFonts w:ascii="Arial" w:hAnsi="Arial" w:cs="Arial"/>
                <w:noProof/>
                <w:sz w:val="20"/>
                <w:szCs w:val="20"/>
                <w:lang w:val="sr-Cyrl-CS"/>
              </w:rPr>
            </w:pPr>
            <w:r w:rsidRPr="002D5669">
              <w:rPr>
                <w:rFonts w:ascii="Arial" w:hAnsi="Arial" w:cs="Arial"/>
                <w:noProof/>
                <w:sz w:val="20"/>
                <w:szCs w:val="20"/>
                <w:lang w:val="sr-Cyrl-CS"/>
              </w:rPr>
              <w:t>Повећање укупног броја и капацитета прерадних објеката за пољопривредне производе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2D5669" w:rsidRDefault="00C36E2D">
            <w:pPr>
              <w:suppressAutoHyphens w:val="0"/>
              <w:rPr>
                <w:rFonts w:ascii="Arial" w:hAnsi="Arial" w:cs="Arial"/>
                <w:sz w:val="20"/>
                <w:szCs w:val="20"/>
                <w:lang w:val="sr-Cyrl-RS"/>
              </w:rPr>
            </w:pPr>
            <w:r>
              <w:rPr>
                <w:rFonts w:ascii="Arial" w:hAnsi="Arial" w:cs="Arial"/>
                <w:sz w:val="20"/>
                <w:szCs w:val="20"/>
                <w:lang w:val="sr-Cyrl-RS"/>
              </w:rPr>
              <w:t>Капацитет објеката, повећање 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2D5669" w:rsidRDefault="00C36E2D">
            <w:pPr>
              <w:suppressAutoHyphens w:val="0"/>
              <w:rPr>
                <w:rFonts w:ascii="Arial" w:hAnsi="Arial" w:cs="Arial"/>
                <w:color w:val="000000"/>
                <w:sz w:val="20"/>
                <w:szCs w:val="20"/>
                <w:lang w:val="sr-Cyrl-RS" w:eastAsia="en-US"/>
              </w:rPr>
            </w:pPr>
            <w:r w:rsidRPr="002D5669">
              <w:rPr>
                <w:rFonts w:ascii="Arial" w:hAnsi="Arial" w:cs="Arial"/>
                <w:sz w:val="20"/>
                <w:szCs w:val="20"/>
              </w:rPr>
              <w:t>Агенција за рурални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и капацитет прерадних објеката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7F6C36" w:rsidRDefault="00C36E2D">
            <w:pPr>
              <w:suppressAutoHyphens w:val="0"/>
              <w:rPr>
                <w:rFonts w:ascii="Arial" w:hAnsi="Arial" w:cs="Arial"/>
                <w:color w:val="000000"/>
                <w:sz w:val="20"/>
                <w:szCs w:val="20"/>
                <w:lang w:eastAsia="en-US"/>
              </w:rPr>
            </w:pPr>
            <w:r w:rsidRPr="00F5234C">
              <w:rPr>
                <w:rFonts w:ascii="Arial" w:hAnsi="Arial" w:cs="Arial"/>
                <w:color w:val="000000"/>
                <w:sz w:val="20"/>
                <w:szCs w:val="20"/>
                <w:lang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15%</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20%</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2D5669" w:rsidRDefault="00C36E2D">
            <w:pPr>
              <w:suppressAutoHyphens w:val="0"/>
              <w:rPr>
                <w:rFonts w:ascii="Arial" w:hAnsi="Arial" w:cs="Arial"/>
                <w:noProof/>
                <w:sz w:val="20"/>
                <w:szCs w:val="20"/>
                <w:lang w:val="sr-Cyrl-CS"/>
              </w:rPr>
            </w:pPr>
            <w:r w:rsidRPr="002D5669">
              <w:rPr>
                <w:rFonts w:ascii="Arial" w:hAnsi="Arial" w:cs="Arial"/>
                <w:noProof/>
                <w:sz w:val="20"/>
                <w:szCs w:val="20"/>
                <w:lang w:val="sr-Cyrl-CS"/>
              </w:rPr>
              <w:t>Укупан број асоцијација пољопривредних произвођача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2D5669" w:rsidRDefault="00C36E2D">
            <w:pPr>
              <w:suppressAutoHyphens w:val="0"/>
              <w:rPr>
                <w:rFonts w:ascii="Arial" w:hAnsi="Arial" w:cs="Arial"/>
                <w:sz w:val="20"/>
                <w:szCs w:val="20"/>
                <w:lang w:val="sr-Cyrl-RS"/>
              </w:rPr>
            </w:pPr>
            <w:r w:rsidRPr="002D5669">
              <w:rPr>
                <w:rFonts w:ascii="Arial" w:hAnsi="Arial" w:cs="Arial"/>
                <w:sz w:val="20"/>
                <w:szCs w:val="20"/>
                <w:lang w:val="sr-Cyrl-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2D5669" w:rsidRDefault="00C36E2D">
            <w:pPr>
              <w:suppressAutoHyphens w:val="0"/>
              <w:rPr>
                <w:rFonts w:ascii="Arial" w:hAnsi="Arial" w:cs="Arial"/>
                <w:color w:val="000000"/>
                <w:sz w:val="20"/>
                <w:szCs w:val="20"/>
                <w:lang w:val="sr-Cyrl-RS" w:eastAsia="en-US"/>
              </w:rPr>
            </w:pPr>
            <w:r w:rsidRPr="002D5669">
              <w:rPr>
                <w:rFonts w:ascii="Arial" w:hAnsi="Arial" w:cs="Arial"/>
                <w:sz w:val="20"/>
                <w:szCs w:val="20"/>
              </w:rPr>
              <w:t>Агенција за рурални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21</w:t>
            </w:r>
          </w:p>
        </w:tc>
      </w:tr>
      <w:bookmarkEnd w:id="8"/>
    </w:tbl>
    <w:p w:rsidR="00C36E2D" w:rsidRPr="007F6C36" w:rsidRDefault="00C36E2D" w:rsidP="00C36E2D">
      <w:pPr>
        <w:suppressAutoHyphens w:val="0"/>
        <w:rPr>
          <w:rFonts w:ascii="Arial" w:hAnsi="Arial" w:cs="Arial"/>
          <w:vanish/>
          <w:sz w:val="20"/>
          <w:szCs w:val="20"/>
          <w:lang w:eastAsia="en-US"/>
        </w:rPr>
      </w:pPr>
    </w:p>
    <w:p w:rsidR="00C36E2D" w:rsidRDefault="00C36E2D" w:rsidP="00C36E2D">
      <w:pPr>
        <w:suppressAutoHyphens w:val="0"/>
        <w:rPr>
          <w:rFonts w:ascii="Arial" w:hAnsi="Arial" w:cs="Arial"/>
          <w:sz w:val="20"/>
          <w:szCs w:val="20"/>
          <w:lang w:eastAsia="en-U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1"/>
        <w:gridCol w:w="2744"/>
        <w:gridCol w:w="1650"/>
        <w:gridCol w:w="2385"/>
        <w:gridCol w:w="1335"/>
        <w:gridCol w:w="1059"/>
        <w:gridCol w:w="1828"/>
        <w:gridCol w:w="1589"/>
        <w:gridCol w:w="1727"/>
      </w:tblGrid>
      <w:tr w:rsidR="00C36E2D" w:rsidRPr="007F6C36">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Default="00C36E2D">
            <w:pPr>
              <w:suppressAutoHyphens w:val="0"/>
              <w:rPr>
                <w:rFonts w:ascii="Arial" w:hAnsi="Arial" w:cs="Arial"/>
                <w:b/>
                <w:bCs/>
                <w:color w:val="000000"/>
                <w:sz w:val="20"/>
                <w:szCs w:val="20"/>
                <w:lang w:val="sr-Cyrl-RS" w:eastAsia="en-US"/>
              </w:rPr>
            </w:pPr>
            <w:bookmarkStart w:id="9" w:name="_Hlk122007796"/>
            <w:r w:rsidRPr="00261154">
              <w:rPr>
                <w:rFonts w:ascii="Arial" w:hAnsi="Arial" w:cs="Arial"/>
                <w:b/>
                <w:bCs/>
                <w:color w:val="000000"/>
                <w:sz w:val="20"/>
                <w:szCs w:val="20"/>
                <w:lang w:val="sr-Cyrl-RS" w:eastAsia="en-US"/>
              </w:rPr>
              <w:t>МЕРЕ ПОДРШКЕ РУРАЛНОМ РАЗВОЈУ</w:t>
            </w:r>
          </w:p>
          <w:p w:rsidR="00C36E2D" w:rsidRPr="00973DA8" w:rsidRDefault="00C36E2D">
            <w:pPr>
              <w:suppressAutoHyphens w:val="0"/>
              <w:rPr>
                <w:rFonts w:ascii="Arial" w:hAnsi="Arial" w:cs="Arial"/>
                <w:color w:val="000000"/>
                <w:sz w:val="20"/>
                <w:szCs w:val="20"/>
                <w:lang w:val="sr-Cyrl-RS" w:eastAsia="en-US"/>
              </w:rPr>
            </w:pPr>
            <w:r w:rsidRPr="00973DA8">
              <w:rPr>
                <w:rFonts w:ascii="Arial" w:hAnsi="Arial" w:cs="Arial"/>
                <w:color w:val="000000"/>
                <w:sz w:val="20"/>
                <w:szCs w:val="20"/>
                <w:lang w:val="sr-Cyrl-RS" w:eastAsia="en-US"/>
              </w:rPr>
              <w:t>Мере из Плана развоја општине Топола 2021-2031</w:t>
            </w:r>
            <w:r w:rsidR="00973DA8">
              <w:rPr>
                <w:rFonts w:ascii="Arial" w:hAnsi="Arial" w:cs="Arial"/>
                <w:color w:val="000000"/>
                <w:sz w:val="20"/>
                <w:szCs w:val="20"/>
                <w:lang w:val="sr-Cyrl-RS" w:eastAsia="en-US"/>
              </w:rPr>
              <w:t>:</w:t>
            </w:r>
          </w:p>
          <w:p w:rsidR="00C36E2D"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xml:space="preserve">1.1.1: </w:t>
            </w:r>
            <w:r w:rsidRPr="005C6385">
              <w:rPr>
                <w:rFonts w:ascii="Arial" w:hAnsi="Arial" w:cs="Arial"/>
                <w:color w:val="000000"/>
                <w:sz w:val="20"/>
                <w:szCs w:val="20"/>
                <w:lang w:eastAsia="en-US"/>
              </w:rPr>
              <w:t>Повећање примарних засада воћа и винове лозе</w:t>
            </w:r>
          </w:p>
          <w:p w:rsidR="00C36E2D" w:rsidRDefault="00C36E2D">
            <w:pPr>
              <w:suppressAutoHyphens w:val="0"/>
              <w:rPr>
                <w:rFonts w:ascii="Arial" w:hAnsi="Arial" w:cs="Arial"/>
                <w:color w:val="000000"/>
                <w:sz w:val="20"/>
                <w:szCs w:val="20"/>
                <w:lang w:eastAsia="en-US"/>
              </w:rPr>
            </w:pPr>
            <w:r w:rsidRPr="005C6385">
              <w:rPr>
                <w:rFonts w:ascii="Arial" w:hAnsi="Arial" w:cs="Arial"/>
                <w:color w:val="000000"/>
                <w:sz w:val="20"/>
                <w:szCs w:val="20"/>
                <w:lang w:eastAsia="en-US"/>
              </w:rPr>
              <w:t>1.1.2</w:t>
            </w:r>
            <w:r>
              <w:rPr>
                <w:rFonts w:ascii="Arial" w:hAnsi="Arial" w:cs="Arial"/>
                <w:color w:val="000000"/>
                <w:sz w:val="20"/>
                <w:szCs w:val="20"/>
                <w:lang w:val="sr-Cyrl-RS" w:eastAsia="en-US"/>
              </w:rPr>
              <w:t xml:space="preserve">: </w:t>
            </w:r>
            <w:r w:rsidRPr="005C6385">
              <w:rPr>
                <w:rFonts w:ascii="Arial" w:hAnsi="Arial" w:cs="Arial"/>
                <w:color w:val="000000"/>
                <w:sz w:val="20"/>
                <w:szCs w:val="20"/>
                <w:lang w:eastAsia="en-US"/>
              </w:rPr>
              <w:t>Повећане површине за гајење култура у заштићеном простору за минимум 30% у односу на тренутно стање</w:t>
            </w:r>
          </w:p>
          <w:p w:rsidR="00C36E2D" w:rsidRDefault="00C36E2D">
            <w:pPr>
              <w:suppressAutoHyphens w:val="0"/>
              <w:rPr>
                <w:rFonts w:ascii="Arial" w:hAnsi="Arial" w:cs="Arial"/>
                <w:color w:val="000000"/>
                <w:sz w:val="20"/>
                <w:szCs w:val="20"/>
                <w:lang w:eastAsia="en-US"/>
              </w:rPr>
            </w:pPr>
            <w:r w:rsidRPr="005C6385">
              <w:rPr>
                <w:rFonts w:ascii="Arial" w:hAnsi="Arial" w:cs="Arial"/>
                <w:color w:val="000000"/>
                <w:sz w:val="20"/>
                <w:szCs w:val="20"/>
                <w:lang w:eastAsia="en-US"/>
              </w:rPr>
              <w:t>1.1.3. Повећање броја грла у сектору сточарства за 30% у односу на тренутно стање</w:t>
            </w:r>
          </w:p>
          <w:p w:rsidR="00C36E2D" w:rsidRDefault="00C36E2D">
            <w:pPr>
              <w:suppressAutoHyphens w:val="0"/>
              <w:rPr>
                <w:rFonts w:ascii="Arial" w:hAnsi="Arial" w:cs="Arial"/>
                <w:color w:val="000000"/>
                <w:sz w:val="20"/>
                <w:szCs w:val="20"/>
                <w:lang w:eastAsia="en-US"/>
              </w:rPr>
            </w:pPr>
            <w:r w:rsidRPr="005C6385">
              <w:rPr>
                <w:rFonts w:ascii="Arial" w:hAnsi="Arial" w:cs="Arial"/>
                <w:color w:val="000000"/>
                <w:sz w:val="20"/>
                <w:szCs w:val="20"/>
                <w:lang w:eastAsia="en-US"/>
              </w:rPr>
              <w:t>1.2.1. Повећање складишних капацитета (хладњаче, силоси, магацини и сл...)</w:t>
            </w:r>
          </w:p>
          <w:p w:rsidR="00C36E2D" w:rsidRDefault="00C36E2D">
            <w:pPr>
              <w:suppressAutoHyphens w:val="0"/>
              <w:rPr>
                <w:rFonts w:ascii="Arial" w:hAnsi="Arial" w:cs="Arial"/>
                <w:color w:val="000000"/>
                <w:sz w:val="20"/>
                <w:szCs w:val="20"/>
                <w:lang w:eastAsia="en-US"/>
              </w:rPr>
            </w:pPr>
            <w:r w:rsidRPr="005C6385">
              <w:rPr>
                <w:rFonts w:ascii="Arial" w:hAnsi="Arial" w:cs="Arial"/>
                <w:color w:val="000000"/>
                <w:sz w:val="20"/>
                <w:szCs w:val="20"/>
                <w:lang w:eastAsia="en-US"/>
              </w:rPr>
              <w:t>1.2.2. Повећање прерађивачких капацитета</w:t>
            </w:r>
          </w:p>
          <w:p w:rsidR="00C36E2D" w:rsidRPr="007F6C36" w:rsidRDefault="00C36E2D">
            <w:pPr>
              <w:suppressAutoHyphens w:val="0"/>
              <w:rPr>
                <w:rFonts w:ascii="Arial" w:hAnsi="Arial" w:cs="Arial"/>
                <w:color w:val="000000"/>
                <w:sz w:val="20"/>
                <w:szCs w:val="20"/>
                <w:lang w:eastAsia="en-US"/>
              </w:rPr>
            </w:pPr>
          </w:p>
        </w:tc>
      </w:tr>
      <w:tr w:rsidR="00C36E2D" w:rsidRPr="007F6C36">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План развоја општине Топола 2021-2031</w:t>
            </w:r>
          </w:p>
        </w:tc>
      </w:tr>
      <w:tr w:rsidR="00C36E2D" w:rsidRPr="007F6C36">
        <w:trPr>
          <w:trHeight w:val="490"/>
        </w:trPr>
        <w:tc>
          <w:tcPr>
            <w:tcW w:w="132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274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6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238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333"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632"/>
        </w:trPr>
        <w:tc>
          <w:tcPr>
            <w:tcW w:w="1321"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74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650"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38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333"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680"/>
        </w:trPr>
        <w:tc>
          <w:tcPr>
            <w:tcW w:w="13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F5234C"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Подстицајне мере</w:t>
            </w:r>
          </w:p>
        </w:tc>
        <w:tc>
          <w:tcPr>
            <w:tcW w:w="27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446376" w:rsidRDefault="00C36E2D">
            <w:pPr>
              <w:suppressAutoHyphens w:val="0"/>
              <w:rPr>
                <w:rFonts w:ascii="Arial" w:hAnsi="Arial" w:cs="Arial"/>
                <w:sz w:val="20"/>
                <w:szCs w:val="20"/>
                <w:lang w:val="sr-Cyrl-RS" w:eastAsia="en-US"/>
              </w:rPr>
            </w:pPr>
            <w:r w:rsidRPr="00446376">
              <w:rPr>
                <w:rFonts w:ascii="Arial" w:hAnsi="Arial" w:cs="Arial"/>
                <w:sz w:val="20"/>
                <w:szCs w:val="20"/>
                <w:lang w:val="sr-Cyrl-RS" w:eastAsia="en-US"/>
              </w:rPr>
              <w:t>Одељење за пољопривреду и Агенција за рурални развој</w:t>
            </w:r>
          </w:p>
        </w:tc>
        <w:tc>
          <w:tcPr>
            <w:tcW w:w="16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2023-2025</w:t>
            </w:r>
          </w:p>
        </w:tc>
        <w:tc>
          <w:tcPr>
            <w:tcW w:w="2385" w:type="dxa"/>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Буџет општине</w:t>
            </w:r>
            <w:r w:rsidRPr="007F6C36">
              <w:rPr>
                <w:rFonts w:ascii="Arial" w:hAnsi="Arial" w:cs="Arial"/>
                <w:color w:val="000000"/>
                <w:sz w:val="20"/>
                <w:szCs w:val="20"/>
                <w:lang w:eastAsia="en-US"/>
              </w:rPr>
              <w:t> </w:t>
            </w:r>
          </w:p>
          <w:p w:rsidR="00C36E2D" w:rsidRPr="002D5669" w:rsidRDefault="00C36E2D">
            <w:pPr>
              <w:rPr>
                <w:rFonts w:ascii="Arial" w:hAnsi="Arial" w:cs="Arial"/>
                <w:color w:val="000000"/>
                <w:sz w:val="20"/>
                <w:szCs w:val="20"/>
                <w:lang w:val="sr-Cyrl-RS"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sidRPr="00B3420E">
              <w:rPr>
                <w:rFonts w:ascii="Arial" w:hAnsi="Arial" w:cs="Arial"/>
                <w:color w:val="000000"/>
                <w:sz w:val="20"/>
                <w:szCs w:val="20"/>
                <w:lang w:val="sr-Cyrl-RS" w:eastAsia="en-US"/>
              </w:rPr>
              <w:t>20.200</w:t>
            </w:r>
            <w:r w:rsidRPr="007F6C36">
              <w:rPr>
                <w:rFonts w:ascii="Arial" w:hAnsi="Arial" w:cs="Arial"/>
                <w:color w:val="000000"/>
                <w:sz w:val="20"/>
                <w:szCs w:val="20"/>
                <w:lang w:eastAsia="en-US"/>
              </w:rPr>
              <w:t> </w:t>
            </w:r>
          </w:p>
          <w:p w:rsidR="00C36E2D" w:rsidRPr="009E48B9" w:rsidRDefault="00C36E2D">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sidRPr="00B3420E">
              <w:rPr>
                <w:rFonts w:ascii="Arial" w:hAnsi="Arial" w:cs="Arial"/>
                <w:color w:val="000000"/>
                <w:sz w:val="20"/>
                <w:szCs w:val="20"/>
                <w:lang w:eastAsia="en-US"/>
              </w:rPr>
              <w:t>20.200</w:t>
            </w:r>
            <w:r w:rsidRPr="007F6C36">
              <w:rPr>
                <w:rFonts w:ascii="Arial" w:hAnsi="Arial" w:cs="Arial"/>
                <w:color w:val="000000"/>
                <w:sz w:val="20"/>
                <w:szCs w:val="20"/>
                <w:lang w:eastAsia="en-US"/>
              </w:rPr>
              <w:t> </w:t>
            </w:r>
          </w:p>
          <w:p w:rsidR="00C36E2D" w:rsidRPr="007F6C36" w:rsidRDefault="00C36E2D">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sidRPr="00B3420E">
              <w:rPr>
                <w:rFonts w:ascii="Arial" w:hAnsi="Arial" w:cs="Arial"/>
                <w:color w:val="000000"/>
                <w:sz w:val="20"/>
                <w:szCs w:val="20"/>
                <w:lang w:eastAsia="en-US"/>
              </w:rPr>
              <w:t>20.200</w:t>
            </w:r>
            <w:r w:rsidRPr="007F6C36">
              <w:rPr>
                <w:rFonts w:ascii="Arial" w:hAnsi="Arial" w:cs="Arial"/>
                <w:color w:val="000000"/>
                <w:sz w:val="20"/>
                <w:szCs w:val="20"/>
                <w:lang w:eastAsia="en-US"/>
              </w:rPr>
              <w:t> </w:t>
            </w:r>
          </w:p>
          <w:p w:rsidR="00C36E2D" w:rsidRPr="007F6C36" w:rsidRDefault="00C36E2D">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33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Default="00C36E2D">
            <w:pPr>
              <w:suppressAutoHyphens w:val="0"/>
              <w:rPr>
                <w:rFonts w:ascii="Arial" w:hAnsi="Arial" w:cs="Arial"/>
                <w:color w:val="000000"/>
                <w:sz w:val="20"/>
                <w:szCs w:val="20"/>
                <w:lang w:eastAsia="en-US"/>
              </w:rPr>
            </w:pPr>
            <w:r w:rsidRPr="00446376">
              <w:rPr>
                <w:rFonts w:ascii="Arial" w:hAnsi="Arial" w:cs="Arial"/>
                <w:color w:val="000000"/>
                <w:sz w:val="20"/>
                <w:szCs w:val="20"/>
                <w:lang w:eastAsia="en-US"/>
              </w:rPr>
              <w:t>0101, Програм 5: ПОЉОПРИВРЕДА И РУРАЛНИ РАЗВОЈ</w:t>
            </w:r>
          </w:p>
          <w:p w:rsidR="00C36E2D" w:rsidRPr="00446376" w:rsidRDefault="00C36E2D">
            <w:pPr>
              <w:suppressAutoHyphens w:val="0"/>
              <w:rPr>
                <w:rFonts w:ascii="Arial" w:hAnsi="Arial" w:cs="Arial"/>
                <w:color w:val="000000"/>
                <w:sz w:val="20"/>
                <w:szCs w:val="20"/>
                <w:lang w:val="sr-Cyrl-RS" w:eastAsia="en-US"/>
              </w:rPr>
            </w:pPr>
          </w:p>
        </w:tc>
      </w:tr>
      <w:tr w:rsidR="00C36E2D" w:rsidRPr="007F6C36">
        <w:trPr>
          <w:trHeight w:val="490"/>
        </w:trPr>
        <w:tc>
          <w:tcPr>
            <w:tcW w:w="406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6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23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trPr>
          <w:trHeight w:val="237"/>
        </w:trPr>
        <w:tc>
          <w:tcPr>
            <w:tcW w:w="406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AB63B6" w:rsidRDefault="00C36E2D">
            <w:pPr>
              <w:suppressAutoHyphens w:val="0"/>
              <w:rPr>
                <w:rFonts w:ascii="Arial" w:hAnsi="Arial" w:cs="Arial"/>
                <w:color w:val="000000"/>
                <w:sz w:val="20"/>
                <w:szCs w:val="20"/>
                <w:lang w:eastAsia="en-US"/>
              </w:rPr>
            </w:pPr>
          </w:p>
          <w:p w:rsidR="00C36E2D" w:rsidRPr="00AB63B6" w:rsidRDefault="00C36E2D">
            <w:pPr>
              <w:suppressAutoHyphens w:val="0"/>
              <w:rPr>
                <w:rFonts w:ascii="Arial" w:hAnsi="Arial" w:cs="Arial"/>
                <w:color w:val="000000"/>
                <w:sz w:val="20"/>
                <w:szCs w:val="20"/>
                <w:lang w:eastAsia="en-US"/>
              </w:rPr>
            </w:pPr>
            <w:r w:rsidRPr="00AB63B6">
              <w:rPr>
                <w:rFonts w:ascii="Arial" w:hAnsi="Arial" w:cs="Arial"/>
                <w:color w:val="000000"/>
                <w:sz w:val="20"/>
                <w:szCs w:val="20"/>
                <w:lang w:eastAsia="en-US"/>
              </w:rPr>
              <w:t>Број корисника</w:t>
            </w:r>
            <w:r>
              <w:t xml:space="preserve"> </w:t>
            </w:r>
            <w:r w:rsidRPr="00370C58">
              <w:rPr>
                <w:rFonts w:ascii="Arial" w:hAnsi="Arial" w:cs="Arial"/>
                <w:color w:val="000000"/>
                <w:sz w:val="20"/>
                <w:szCs w:val="20"/>
                <w:lang w:eastAsia="en-US"/>
              </w:rPr>
              <w:t>Подршк</w:t>
            </w:r>
            <w:r>
              <w:rPr>
                <w:rFonts w:ascii="Arial" w:hAnsi="Arial" w:cs="Arial"/>
                <w:color w:val="000000"/>
                <w:sz w:val="20"/>
                <w:szCs w:val="20"/>
                <w:lang w:eastAsia="en-US"/>
              </w:rPr>
              <w:t>e</w:t>
            </w:r>
            <w:r w:rsidRPr="00370C58">
              <w:rPr>
                <w:rFonts w:ascii="Arial" w:hAnsi="Arial" w:cs="Arial"/>
                <w:color w:val="000000"/>
                <w:sz w:val="20"/>
                <w:szCs w:val="20"/>
                <w:lang w:eastAsia="en-US"/>
              </w:rPr>
              <w:t xml:space="preserve"> за спровођење пољопривредне политике у локалној заједници</w:t>
            </w:r>
          </w:p>
          <w:p w:rsidR="00C36E2D" w:rsidRPr="00AB63B6" w:rsidRDefault="00C36E2D">
            <w:pPr>
              <w:suppressAutoHyphens w:val="0"/>
              <w:rPr>
                <w:rFonts w:ascii="Arial" w:hAnsi="Arial" w:cs="Arial"/>
                <w:color w:val="000000"/>
                <w:sz w:val="20"/>
                <w:szCs w:val="20"/>
                <w:lang w:eastAsia="en-US"/>
              </w:rPr>
            </w:pPr>
          </w:p>
        </w:tc>
        <w:tc>
          <w:tcPr>
            <w:tcW w:w="16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Број </w:t>
            </w:r>
          </w:p>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корисника</w:t>
            </w:r>
          </w:p>
        </w:tc>
        <w:tc>
          <w:tcPr>
            <w:tcW w:w="23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446376" w:rsidRDefault="00843B1D" w:rsidP="00843B1D">
            <w:pPr>
              <w:rPr>
                <w:rFonts w:ascii="Arial" w:hAnsi="Arial" w:cs="Arial"/>
                <w:color w:val="000000"/>
                <w:sz w:val="20"/>
                <w:szCs w:val="20"/>
                <w:lang w:val="sr-Cyrl-RS" w:eastAsia="en-US"/>
              </w:rPr>
            </w:pPr>
            <w:r>
              <w:rPr>
                <w:rFonts w:ascii="Arial" w:hAnsi="Arial" w:cs="Arial"/>
                <w:sz w:val="20"/>
                <w:szCs w:val="20"/>
                <w:lang w:val="sr-Cyrl-RS" w:eastAsia="en-US"/>
              </w:rPr>
              <w:t>О</w:t>
            </w:r>
            <w:r w:rsidRPr="00843B1D">
              <w:rPr>
                <w:rFonts w:ascii="Arial" w:hAnsi="Arial" w:cs="Arial"/>
                <w:sz w:val="20"/>
                <w:szCs w:val="20"/>
                <w:lang w:val="sr-Cyrl-RS" w:eastAsia="en-US"/>
              </w:rPr>
              <w:t>дељење за буџет,</w:t>
            </w:r>
            <w:r>
              <w:rPr>
                <w:rFonts w:ascii="Arial" w:hAnsi="Arial" w:cs="Arial"/>
                <w:sz w:val="20"/>
                <w:szCs w:val="20"/>
                <w:lang w:val="sr-Cyrl-RS" w:eastAsia="en-US"/>
              </w:rPr>
              <w:t xml:space="preserve"> </w:t>
            </w:r>
            <w:r w:rsidRPr="00843B1D">
              <w:rPr>
                <w:rFonts w:ascii="Arial" w:hAnsi="Arial" w:cs="Arial"/>
                <w:sz w:val="20"/>
                <w:szCs w:val="20"/>
                <w:lang w:val="sr-Cyrl-RS" w:eastAsia="en-US"/>
              </w:rPr>
              <w:t>финансије, привреду        и друштвене делатности</w:t>
            </w:r>
            <w:r w:rsidRPr="00843B1D">
              <w:rPr>
                <w:rFonts w:ascii="Arial" w:hAnsi="Arial" w:cs="Arial"/>
                <w:color w:val="000000"/>
                <w:sz w:val="20"/>
                <w:szCs w:val="20"/>
                <w:lang w:val="sr-Cyrl-RS" w:eastAsia="en-US"/>
              </w:rPr>
              <w:t xml:space="preserve"> </w:t>
            </w:r>
            <w:r w:rsidR="00C36E2D">
              <w:rPr>
                <w:rFonts w:ascii="Arial" w:hAnsi="Arial" w:cs="Arial"/>
                <w:color w:val="000000"/>
                <w:sz w:val="20"/>
                <w:szCs w:val="20"/>
                <w:lang w:val="sr-Cyrl-RS" w:eastAsia="en-US"/>
              </w:rPr>
              <w:t>и Агенција за рурални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AB63B6"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B3420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446376"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sidRPr="00AB63B6">
              <w:rPr>
                <w:rFonts w:ascii="Arial" w:hAnsi="Arial" w:cs="Arial"/>
                <w:color w:val="000000"/>
                <w:sz w:val="20"/>
                <w:szCs w:val="20"/>
                <w:lang w:eastAsia="en-US"/>
              </w:rPr>
              <w:t>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r>
      <w:tr w:rsidR="00C36E2D" w:rsidRPr="007F6C36">
        <w:trPr>
          <w:trHeight w:val="237"/>
        </w:trPr>
        <w:tc>
          <w:tcPr>
            <w:tcW w:w="406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AB63B6">
              <w:rPr>
                <w:rFonts w:ascii="Arial" w:hAnsi="Arial" w:cs="Arial"/>
                <w:color w:val="000000"/>
                <w:sz w:val="20"/>
                <w:szCs w:val="20"/>
                <w:lang w:val="sr-Cyrl-RS" w:eastAsia="en-US"/>
              </w:rPr>
              <w:t xml:space="preserve">Број корисника </w:t>
            </w:r>
            <w:r w:rsidRPr="00370C58">
              <w:rPr>
                <w:rFonts w:ascii="Arial" w:hAnsi="Arial" w:cs="Arial"/>
                <w:color w:val="000000"/>
                <w:sz w:val="20"/>
                <w:szCs w:val="20"/>
                <w:lang w:val="sr-Cyrl-RS" w:eastAsia="en-US"/>
              </w:rPr>
              <w:t>Мер</w:t>
            </w:r>
            <w:r>
              <w:rPr>
                <w:rFonts w:ascii="Arial" w:hAnsi="Arial" w:cs="Arial"/>
                <w:color w:val="000000"/>
                <w:sz w:val="20"/>
                <w:szCs w:val="20"/>
                <w:lang w:eastAsia="en-US"/>
              </w:rPr>
              <w:t>a</w:t>
            </w:r>
            <w:r w:rsidRPr="00370C58">
              <w:rPr>
                <w:rFonts w:ascii="Arial" w:hAnsi="Arial" w:cs="Arial"/>
                <w:color w:val="000000"/>
                <w:sz w:val="20"/>
                <w:szCs w:val="20"/>
                <w:lang w:val="sr-Cyrl-RS" w:eastAsia="en-US"/>
              </w:rPr>
              <w:t xml:space="preserve"> подршке руралном развоју</w:t>
            </w:r>
          </w:p>
        </w:tc>
        <w:tc>
          <w:tcPr>
            <w:tcW w:w="16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Број </w:t>
            </w:r>
          </w:p>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корисника</w:t>
            </w:r>
          </w:p>
        </w:tc>
        <w:tc>
          <w:tcPr>
            <w:tcW w:w="23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AB63B6">
              <w:rPr>
                <w:rFonts w:ascii="Arial" w:hAnsi="Arial" w:cs="Arial"/>
                <w:color w:val="000000"/>
                <w:sz w:val="20"/>
                <w:szCs w:val="20"/>
                <w:lang w:eastAsia="en-US"/>
              </w:rPr>
              <w:t>Одељење за пољопривреду</w:t>
            </w:r>
            <w:r>
              <w:rPr>
                <w:rFonts w:ascii="Arial" w:hAnsi="Arial" w:cs="Arial"/>
                <w:color w:val="000000"/>
                <w:sz w:val="20"/>
                <w:szCs w:val="20"/>
                <w:lang w:val="sr-Cyrl-RS" w:eastAsia="en-US"/>
              </w:rPr>
              <w:t xml:space="preserve"> и Агенција за рурални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497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bookmarkEnd w:id="9"/>
    </w:tbl>
    <w:p w:rsidR="00C36E2D" w:rsidRPr="007F6C36" w:rsidRDefault="00C36E2D" w:rsidP="00C36E2D">
      <w:pPr>
        <w:suppressAutoHyphens w:val="0"/>
        <w:rPr>
          <w:rFonts w:ascii="Arial" w:hAnsi="Arial" w:cs="Arial"/>
          <w:vanish/>
          <w:sz w:val="20"/>
          <w:szCs w:val="20"/>
          <w:lang w:eastAsia="en-US"/>
        </w:rPr>
      </w:pPr>
    </w:p>
    <w:p w:rsidR="00C36E2D" w:rsidRDefault="00C36E2D" w:rsidP="00C36E2D">
      <w:pPr>
        <w:rPr>
          <w:rFonts w:ascii="Arial" w:hAnsi="Arial" w:cs="Arial"/>
          <w:b/>
          <w:bC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6"/>
        <w:gridCol w:w="2126"/>
        <w:gridCol w:w="1276"/>
        <w:gridCol w:w="1438"/>
        <w:gridCol w:w="1378"/>
        <w:gridCol w:w="1253"/>
        <w:gridCol w:w="1742"/>
        <w:gridCol w:w="3119"/>
      </w:tblGrid>
      <w:tr w:rsidR="00C36E2D" w:rsidRPr="007F6C36" w:rsidTr="00843B1D">
        <w:trPr>
          <w:trHeight w:val="602"/>
        </w:trPr>
        <w:tc>
          <w:tcPr>
            <w:tcW w:w="330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bookmarkStart w:id="10" w:name="_Hlk122007815"/>
            <w:r w:rsidRPr="00E1503C">
              <w:rPr>
                <w:rFonts w:ascii="Arial" w:hAnsi="Arial" w:cs="Arial"/>
                <w:b/>
                <w:bCs/>
                <w:color w:val="000000"/>
                <w:sz w:val="20"/>
                <w:szCs w:val="20"/>
                <w:lang w:eastAsia="en-US"/>
              </w:rPr>
              <w:t>Назив активности</w:t>
            </w:r>
          </w:p>
        </w:tc>
        <w:tc>
          <w:tcPr>
            <w:tcW w:w="212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127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143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437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311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rsidTr="00843B1D">
        <w:trPr>
          <w:trHeight w:val="320"/>
        </w:trPr>
        <w:tc>
          <w:tcPr>
            <w:tcW w:w="3306"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43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3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rsidTr="00843B1D">
        <w:trPr>
          <w:trHeight w:val="920"/>
        </w:trPr>
        <w:tc>
          <w:tcPr>
            <w:tcW w:w="3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B3420E" w:rsidRDefault="00BA639B">
            <w:pPr>
              <w:suppressAutoHyphens w:val="0"/>
              <w:rPr>
                <w:rFonts w:ascii="Arial" w:hAnsi="Arial" w:cs="Arial"/>
                <w:color w:val="000000"/>
                <w:sz w:val="20"/>
                <w:szCs w:val="20"/>
                <w:lang w:val="sr-Cyrl-RS"/>
              </w:rPr>
            </w:pPr>
            <w:bookmarkStart w:id="11" w:name="_Hlk122439503"/>
            <w:r>
              <w:rPr>
                <w:rFonts w:ascii="Arial" w:hAnsi="Arial" w:cs="Arial"/>
                <w:color w:val="000000"/>
                <w:sz w:val="20"/>
                <w:szCs w:val="20"/>
              </w:rPr>
              <w:t xml:space="preserve">1.1.1.1. </w:t>
            </w:r>
            <w:r w:rsidR="00C36E2D" w:rsidRPr="006E1DE6">
              <w:rPr>
                <w:rFonts w:ascii="Arial" w:hAnsi="Arial" w:cs="Arial"/>
                <w:color w:val="000000"/>
                <w:sz w:val="20"/>
                <w:szCs w:val="20"/>
              </w:rPr>
              <w:t>Подршка за спровођење пољопривредне политике у локалној заједници</w:t>
            </w:r>
            <w:r w:rsidR="00C36E2D">
              <w:rPr>
                <w:rFonts w:ascii="Arial" w:hAnsi="Arial" w:cs="Arial"/>
                <w:color w:val="000000"/>
                <w:sz w:val="20"/>
                <w:szCs w:val="20"/>
                <w:lang w:val="sr-Cyrl-RS"/>
              </w:rPr>
              <w:t>:</w:t>
            </w:r>
          </w:p>
          <w:p w:rsidR="00C36E2D" w:rsidRPr="00AB63B6" w:rsidRDefault="00C36E2D">
            <w:pPr>
              <w:suppressAutoHyphens w:val="0"/>
              <w:rPr>
                <w:rFonts w:ascii="Arial" w:hAnsi="Arial" w:cs="Arial"/>
                <w:color w:val="000000"/>
                <w:sz w:val="20"/>
                <w:szCs w:val="20"/>
              </w:rPr>
            </w:pPr>
            <w:r w:rsidRPr="00AB63B6">
              <w:rPr>
                <w:rFonts w:ascii="Arial" w:hAnsi="Arial" w:cs="Arial"/>
                <w:color w:val="000000"/>
                <w:sz w:val="20"/>
                <w:szCs w:val="20"/>
              </w:rPr>
              <w:t>- регреси</w:t>
            </w:r>
          </w:p>
          <w:p w:rsidR="00C36E2D" w:rsidRDefault="00C36E2D">
            <w:pPr>
              <w:suppressAutoHyphens w:val="0"/>
              <w:rPr>
                <w:rFonts w:ascii="Arial" w:hAnsi="Arial" w:cs="Arial"/>
                <w:color w:val="000000"/>
                <w:sz w:val="20"/>
                <w:szCs w:val="20"/>
              </w:rPr>
            </w:pPr>
            <w:r w:rsidRPr="00AB63B6">
              <w:rPr>
                <w:rFonts w:ascii="Arial" w:hAnsi="Arial" w:cs="Arial"/>
                <w:color w:val="000000"/>
                <w:sz w:val="20"/>
                <w:szCs w:val="20"/>
              </w:rPr>
              <w:t>- кредитна подршка</w:t>
            </w:r>
          </w:p>
          <w:bookmarkEnd w:id="11"/>
          <w:p w:rsidR="00C36E2D" w:rsidRPr="007F6C36" w:rsidRDefault="00C36E2D">
            <w:pPr>
              <w:suppressAutoHyphens w:val="0"/>
              <w:rPr>
                <w:rFonts w:ascii="Arial" w:hAnsi="Arial" w:cs="Arial"/>
                <w:color w:val="000000"/>
                <w:sz w:val="20"/>
                <w:szCs w:val="20"/>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C36E2D" w:rsidRPr="00843B1D" w:rsidRDefault="00843B1D" w:rsidP="00843B1D">
            <w:pPr>
              <w:rPr>
                <w:rFonts w:ascii="Arial" w:hAnsi="Arial" w:cs="Arial"/>
                <w:sz w:val="20"/>
                <w:szCs w:val="20"/>
              </w:rPr>
            </w:pPr>
            <w:r w:rsidRPr="00843B1D">
              <w:rPr>
                <w:rFonts w:ascii="Arial" w:hAnsi="Arial" w:cs="Arial"/>
                <w:sz w:val="20"/>
                <w:szCs w:val="20"/>
                <w:lang w:val="sr-Cyrl-RS" w:eastAsia="en-US"/>
              </w:rPr>
              <w:t xml:space="preserve">Одељење за буџет, финансије, </w:t>
            </w:r>
            <w:r w:rsidRPr="00843B1D">
              <w:rPr>
                <w:rFonts w:ascii="Arial" w:hAnsi="Arial" w:cs="Arial"/>
                <w:sz w:val="20"/>
                <w:szCs w:val="20"/>
              </w:rPr>
              <w:t>п</w:t>
            </w:r>
            <w:r w:rsidRPr="00843B1D">
              <w:rPr>
                <w:rFonts w:ascii="Arial" w:hAnsi="Arial" w:cs="Arial"/>
                <w:sz w:val="20"/>
                <w:szCs w:val="20"/>
                <w:lang w:val="sr-Cyrl-RS" w:eastAsia="en-US"/>
              </w:rPr>
              <w:t xml:space="preserve">ривреду и </w:t>
            </w:r>
            <w:r>
              <w:rPr>
                <w:rFonts w:ascii="Arial" w:hAnsi="Arial" w:cs="Arial"/>
                <w:sz w:val="20"/>
                <w:szCs w:val="20"/>
                <w:lang w:val="sr-Cyrl-RS" w:eastAsia="en-US"/>
              </w:rPr>
              <w:t>д</w:t>
            </w:r>
            <w:r w:rsidRPr="00843B1D">
              <w:rPr>
                <w:rFonts w:ascii="Arial" w:hAnsi="Arial" w:cs="Arial"/>
                <w:sz w:val="20"/>
                <w:szCs w:val="20"/>
                <w:lang w:val="sr-Cyrl-RS" w:eastAsia="en-US"/>
              </w:rPr>
              <w:t>руштвене делатности и Агенција за рурални развој</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4463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2022-2024</w:t>
            </w:r>
          </w:p>
        </w:tc>
        <w:tc>
          <w:tcPr>
            <w:tcW w:w="1438" w:type="dxa"/>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1378" w:type="dxa"/>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Pr>
                <w:rFonts w:ascii="Arial" w:hAnsi="Arial" w:cs="Arial"/>
                <w:color w:val="000000"/>
                <w:sz w:val="20"/>
                <w:szCs w:val="20"/>
              </w:rPr>
              <w:t>2.500</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sz w:val="20"/>
                <w:szCs w:val="20"/>
                <w:lang w:eastAsia="en-US"/>
              </w:rPr>
            </w:pPr>
            <w:r>
              <w:rPr>
                <w:rFonts w:ascii="Arial" w:hAnsi="Arial" w:cs="Arial"/>
                <w:sz w:val="20"/>
                <w:szCs w:val="20"/>
                <w:lang w:eastAsia="en-US"/>
              </w:rPr>
              <w:t>2.500</w:t>
            </w:r>
          </w:p>
        </w:tc>
        <w:tc>
          <w:tcPr>
            <w:tcW w:w="1742" w:type="dxa"/>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sz w:val="20"/>
                <w:szCs w:val="20"/>
                <w:lang w:eastAsia="en-US"/>
              </w:rPr>
            </w:pPr>
            <w:r>
              <w:rPr>
                <w:rFonts w:ascii="Arial" w:hAnsi="Arial" w:cs="Arial"/>
                <w:sz w:val="20"/>
                <w:szCs w:val="20"/>
                <w:lang w:eastAsia="en-US"/>
              </w:rPr>
              <w:t>2.500</w:t>
            </w:r>
          </w:p>
        </w:tc>
        <w:tc>
          <w:tcPr>
            <w:tcW w:w="31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4463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 xml:space="preserve">0001, </w:t>
            </w:r>
            <w:r w:rsidRPr="00B3420E">
              <w:rPr>
                <w:rFonts w:ascii="Arial" w:hAnsi="Arial" w:cs="Arial"/>
                <w:sz w:val="20"/>
                <w:szCs w:val="20"/>
                <w:lang w:val="sr-Cyrl-RS" w:eastAsia="en-US"/>
              </w:rPr>
              <w:t>ПА - Пољопривреда</w:t>
            </w:r>
          </w:p>
        </w:tc>
      </w:tr>
      <w:tr w:rsidR="00C36E2D" w:rsidRPr="007F6C36" w:rsidTr="00843B1D">
        <w:trPr>
          <w:trHeight w:val="282"/>
        </w:trPr>
        <w:tc>
          <w:tcPr>
            <w:tcW w:w="3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Default="00BA639B">
            <w:pPr>
              <w:suppressAutoHyphens w:val="0"/>
              <w:rPr>
                <w:rFonts w:ascii="Arial" w:hAnsi="Arial" w:cs="Arial"/>
                <w:color w:val="000000"/>
                <w:sz w:val="20"/>
                <w:szCs w:val="20"/>
                <w:lang w:val="sr-Cyrl-RS"/>
              </w:rPr>
            </w:pPr>
            <w:bookmarkStart w:id="12" w:name="_Hlk122439673"/>
            <w:r>
              <w:rPr>
                <w:rFonts w:ascii="Arial" w:hAnsi="Arial" w:cs="Arial"/>
                <w:color w:val="000000"/>
                <w:sz w:val="20"/>
                <w:szCs w:val="20"/>
                <w:lang w:val="sr-Latn-RS"/>
              </w:rPr>
              <w:t xml:space="preserve">1.1.1.2. </w:t>
            </w:r>
            <w:r w:rsidR="00C36E2D" w:rsidRPr="005C6385">
              <w:rPr>
                <w:rFonts w:ascii="Arial" w:hAnsi="Arial" w:cs="Arial"/>
                <w:color w:val="000000"/>
                <w:sz w:val="20"/>
                <w:szCs w:val="20"/>
                <w:lang w:val="sr-Cyrl-RS"/>
              </w:rPr>
              <w:t>Мере подршке руралном развоју</w:t>
            </w:r>
            <w:bookmarkEnd w:id="12"/>
          </w:p>
          <w:p w:rsidR="00C36E2D" w:rsidRPr="00AB63B6" w:rsidRDefault="00C36E2D">
            <w:pPr>
              <w:suppressAutoHyphens w:val="0"/>
              <w:rPr>
                <w:rFonts w:ascii="Arial" w:hAnsi="Arial" w:cs="Arial"/>
                <w:color w:val="000000"/>
                <w:sz w:val="20"/>
                <w:szCs w:val="20"/>
                <w:lang w:val="sr-Cyrl-RS"/>
              </w:rPr>
            </w:pPr>
            <w:r w:rsidRPr="00AB63B6">
              <w:rPr>
                <w:rFonts w:ascii="Arial" w:hAnsi="Arial" w:cs="Arial"/>
                <w:color w:val="000000"/>
                <w:sz w:val="20"/>
                <w:szCs w:val="20"/>
                <w:lang w:val="sr-Cyrl-RS"/>
              </w:rPr>
              <w:t xml:space="preserve">- </w:t>
            </w:r>
            <w:bookmarkStart w:id="13" w:name="_Hlk122439695"/>
            <w:r w:rsidRPr="00AB63B6">
              <w:rPr>
                <w:rFonts w:ascii="Arial" w:hAnsi="Arial" w:cs="Arial"/>
                <w:color w:val="000000"/>
                <w:sz w:val="20"/>
                <w:szCs w:val="20"/>
                <w:lang w:val="sr-Cyrl-RS"/>
              </w:rPr>
              <w:t>инвестиције у физичку имовину</w:t>
            </w:r>
          </w:p>
          <w:p w:rsidR="00C36E2D" w:rsidRPr="00AB63B6" w:rsidRDefault="00C36E2D">
            <w:pPr>
              <w:suppressAutoHyphens w:val="0"/>
              <w:rPr>
                <w:rFonts w:ascii="Arial" w:hAnsi="Arial" w:cs="Arial"/>
                <w:color w:val="000000"/>
                <w:sz w:val="20"/>
                <w:szCs w:val="20"/>
                <w:lang w:val="sr-Cyrl-RS"/>
              </w:rPr>
            </w:pPr>
            <w:r w:rsidRPr="00AB63B6">
              <w:rPr>
                <w:rFonts w:ascii="Arial" w:hAnsi="Arial" w:cs="Arial"/>
                <w:color w:val="000000"/>
                <w:sz w:val="20"/>
                <w:szCs w:val="20"/>
                <w:lang w:val="sr-Cyrl-RS"/>
              </w:rPr>
              <w:t>- успостављање и јачање удружења у области пољопривреде</w:t>
            </w:r>
          </w:p>
          <w:p w:rsidR="00C36E2D" w:rsidRPr="00AB63B6" w:rsidRDefault="00C36E2D">
            <w:pPr>
              <w:suppressAutoHyphens w:val="0"/>
              <w:rPr>
                <w:rFonts w:ascii="Arial" w:hAnsi="Arial" w:cs="Arial"/>
                <w:color w:val="000000"/>
                <w:sz w:val="20"/>
                <w:szCs w:val="20"/>
                <w:lang w:val="sr-Cyrl-RS"/>
              </w:rPr>
            </w:pPr>
            <w:r w:rsidRPr="00AB63B6">
              <w:rPr>
                <w:rFonts w:ascii="Arial" w:hAnsi="Arial" w:cs="Arial"/>
                <w:color w:val="000000"/>
                <w:sz w:val="20"/>
                <w:szCs w:val="20"/>
                <w:lang w:val="sr-Cyrl-RS"/>
              </w:rPr>
              <w:t>- управљање ризицима</w:t>
            </w:r>
          </w:p>
          <w:p w:rsidR="00C36E2D" w:rsidRPr="00AB63B6" w:rsidRDefault="00C36E2D">
            <w:pPr>
              <w:suppressAutoHyphens w:val="0"/>
              <w:rPr>
                <w:rFonts w:ascii="Arial" w:hAnsi="Arial" w:cs="Arial"/>
                <w:color w:val="000000"/>
                <w:sz w:val="20"/>
                <w:szCs w:val="20"/>
                <w:lang w:val="sr-Cyrl-RS"/>
              </w:rPr>
            </w:pPr>
            <w:r w:rsidRPr="00AB63B6">
              <w:rPr>
                <w:rFonts w:ascii="Arial" w:hAnsi="Arial" w:cs="Arial"/>
                <w:color w:val="000000"/>
                <w:sz w:val="20"/>
                <w:szCs w:val="20"/>
                <w:lang w:val="sr-Cyrl-RS"/>
              </w:rPr>
              <w:t>- инвестиције за унапређење и развој руралне инфраструктуре и услуга</w:t>
            </w:r>
          </w:p>
          <w:p w:rsidR="00C36E2D" w:rsidRPr="00AB63B6" w:rsidRDefault="00C36E2D">
            <w:pPr>
              <w:suppressAutoHyphens w:val="0"/>
              <w:rPr>
                <w:rFonts w:ascii="Arial" w:hAnsi="Arial" w:cs="Arial"/>
                <w:color w:val="000000"/>
                <w:sz w:val="20"/>
                <w:szCs w:val="20"/>
                <w:lang w:val="sr-Cyrl-RS"/>
              </w:rPr>
            </w:pPr>
            <w:r w:rsidRPr="00AB63B6">
              <w:rPr>
                <w:rFonts w:ascii="Arial" w:hAnsi="Arial" w:cs="Arial"/>
                <w:color w:val="000000"/>
                <w:sz w:val="20"/>
                <w:szCs w:val="20"/>
                <w:lang w:val="sr-Cyrl-RS"/>
              </w:rPr>
              <w:t>- унапређење економских активности на селу кроз подршку непољопривредним активностима</w:t>
            </w:r>
          </w:p>
          <w:p w:rsidR="00C36E2D" w:rsidRPr="00AB63B6" w:rsidRDefault="00C36E2D">
            <w:pPr>
              <w:suppressAutoHyphens w:val="0"/>
              <w:rPr>
                <w:rFonts w:ascii="Arial" w:hAnsi="Arial" w:cs="Arial"/>
                <w:color w:val="000000"/>
                <w:sz w:val="20"/>
                <w:szCs w:val="20"/>
                <w:lang w:val="sr-Cyrl-RS"/>
              </w:rPr>
            </w:pPr>
            <w:r w:rsidRPr="00AB63B6">
              <w:rPr>
                <w:rFonts w:ascii="Arial" w:hAnsi="Arial" w:cs="Arial"/>
                <w:color w:val="000000"/>
                <w:sz w:val="20"/>
                <w:szCs w:val="20"/>
                <w:lang w:val="sr-Cyrl-RS"/>
              </w:rPr>
              <w:t>- набавка материјала за прихрану пчела</w:t>
            </w:r>
          </w:p>
          <w:p w:rsidR="00C36E2D" w:rsidRPr="007F6C36" w:rsidRDefault="00C36E2D">
            <w:pPr>
              <w:suppressAutoHyphens w:val="0"/>
              <w:rPr>
                <w:rFonts w:ascii="Arial" w:hAnsi="Arial" w:cs="Arial"/>
                <w:color w:val="000000"/>
                <w:sz w:val="20"/>
                <w:szCs w:val="20"/>
                <w:lang w:eastAsia="en-US"/>
              </w:rPr>
            </w:pPr>
            <w:r w:rsidRPr="00AB63B6">
              <w:rPr>
                <w:rFonts w:ascii="Arial" w:hAnsi="Arial" w:cs="Arial"/>
                <w:color w:val="000000"/>
                <w:sz w:val="20"/>
                <w:szCs w:val="20"/>
                <w:lang w:val="sr-Cyrl-RS"/>
              </w:rPr>
              <w:t>- набавка сточне хране за увећање стада из сопственог запата</w:t>
            </w:r>
            <w:bookmarkEnd w:id="13"/>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C36E2D" w:rsidRPr="007F6C36" w:rsidRDefault="00843B1D">
            <w:pPr>
              <w:suppressAutoHyphens w:val="0"/>
              <w:rPr>
                <w:rFonts w:ascii="Arial" w:hAnsi="Arial" w:cs="Arial"/>
                <w:color w:val="000000"/>
                <w:sz w:val="20"/>
                <w:szCs w:val="20"/>
                <w:lang w:eastAsia="en-US"/>
              </w:rPr>
            </w:pPr>
            <w:r w:rsidRPr="00843B1D">
              <w:rPr>
                <w:rFonts w:ascii="Arial" w:hAnsi="Arial" w:cs="Arial"/>
                <w:sz w:val="20"/>
                <w:szCs w:val="20"/>
                <w:lang w:val="sr-Cyrl-RS" w:eastAsia="en-US"/>
              </w:rPr>
              <w:t>Одељење за буџет, финансије, привреду и друштвене делатности и Агенција за рурални развој</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sz w:val="20"/>
                <w:szCs w:val="20"/>
                <w:lang w:eastAsia="en-US"/>
              </w:rPr>
            </w:pPr>
            <w:r w:rsidRPr="00DD5D29">
              <w:rPr>
                <w:rFonts w:ascii="Arial" w:hAnsi="Arial" w:cs="Arial"/>
                <w:sz w:val="20"/>
                <w:szCs w:val="20"/>
                <w:lang w:eastAsia="en-US"/>
              </w:rPr>
              <w:t>2022-2024</w:t>
            </w:r>
          </w:p>
        </w:tc>
        <w:tc>
          <w:tcPr>
            <w:tcW w:w="14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Буџет општине</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Pr>
                <w:rFonts w:ascii="Arial" w:hAnsi="Arial" w:cs="Arial"/>
                <w:color w:val="000000"/>
                <w:sz w:val="20"/>
                <w:szCs w:val="20"/>
              </w:rPr>
              <w:t>17.700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sz w:val="20"/>
                <w:szCs w:val="20"/>
                <w:lang w:eastAsia="en-US"/>
              </w:rPr>
            </w:pPr>
            <w:r w:rsidRPr="00446376">
              <w:rPr>
                <w:rFonts w:ascii="Arial" w:hAnsi="Arial" w:cs="Arial"/>
                <w:sz w:val="20"/>
                <w:szCs w:val="20"/>
                <w:lang w:eastAsia="en-US"/>
              </w:rPr>
              <w:t>17.700</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sz w:val="20"/>
                <w:szCs w:val="20"/>
                <w:lang w:eastAsia="en-US"/>
              </w:rPr>
            </w:pPr>
            <w:r w:rsidRPr="00446376">
              <w:rPr>
                <w:rFonts w:ascii="Arial" w:hAnsi="Arial" w:cs="Arial"/>
                <w:sz w:val="20"/>
                <w:szCs w:val="20"/>
                <w:lang w:eastAsia="en-US"/>
              </w:rPr>
              <w:t>17.700</w:t>
            </w:r>
          </w:p>
        </w:tc>
        <w:tc>
          <w:tcPr>
            <w:tcW w:w="31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4463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 xml:space="preserve">0002, </w:t>
            </w:r>
            <w:r w:rsidRPr="00B3420E">
              <w:rPr>
                <w:rFonts w:ascii="Arial" w:hAnsi="Arial" w:cs="Arial"/>
                <w:sz w:val="20"/>
                <w:szCs w:val="20"/>
                <w:lang w:val="sr-Cyrl-RS" w:eastAsia="en-US"/>
              </w:rPr>
              <w:t>ПА - Пољопривреда</w:t>
            </w:r>
          </w:p>
        </w:tc>
      </w:tr>
      <w:bookmarkEnd w:id="10"/>
    </w:tbl>
    <w:p w:rsidR="00C36E2D" w:rsidRDefault="00C36E2D" w:rsidP="00C36E2D">
      <w:pPr>
        <w:rPr>
          <w:rFonts w:ascii="Arial" w:hAnsi="Arial" w:cs="Arial"/>
          <w:b/>
          <w:bCs/>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3"/>
        <w:gridCol w:w="1259"/>
        <w:gridCol w:w="1259"/>
        <w:gridCol w:w="1445"/>
        <w:gridCol w:w="2497"/>
        <w:gridCol w:w="1312"/>
        <w:gridCol w:w="888"/>
        <w:gridCol w:w="1361"/>
        <w:gridCol w:w="1232"/>
        <w:gridCol w:w="2022"/>
      </w:tblGrid>
      <w:tr w:rsidR="00C36E2D" w:rsidRPr="007F6C36">
        <w:trPr>
          <w:trHeight w:val="281"/>
        </w:trPr>
        <w:tc>
          <w:tcPr>
            <w:tcW w:w="15638" w:type="dxa"/>
            <w:gridSpan w:val="10"/>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eastAsia="en-US"/>
              </w:rPr>
            </w:pPr>
            <w:r w:rsidRPr="003343AA">
              <w:rPr>
                <w:rFonts w:ascii="Arial" w:hAnsi="Arial" w:cs="Arial"/>
                <w:b/>
                <w:bCs/>
                <w:sz w:val="20"/>
                <w:szCs w:val="20"/>
                <w:lang w:eastAsia="en-US"/>
              </w:rPr>
              <w:t>Приоритетни циљ</w:t>
            </w:r>
            <w:r w:rsidRPr="003343AA">
              <w:rPr>
                <w:rFonts w:ascii="Arial" w:hAnsi="Arial" w:cs="Arial"/>
                <w:b/>
                <w:bCs/>
                <w:sz w:val="20"/>
                <w:szCs w:val="20"/>
                <w:lang w:val="sr-Cyrl-RS" w:eastAsia="en-US"/>
              </w:rPr>
              <w:t>1.3</w:t>
            </w:r>
            <w:r w:rsidRPr="003343AA">
              <w:rPr>
                <w:rFonts w:ascii="Arial" w:hAnsi="Arial" w:cs="Arial"/>
                <w:b/>
                <w:bCs/>
                <w:sz w:val="20"/>
                <w:szCs w:val="20"/>
                <w:lang w:eastAsia="en-US"/>
              </w:rPr>
              <w:t>:  Унапређење услова за развој и промоцију пословног и инвестиционог амбијента</w:t>
            </w:r>
          </w:p>
          <w:p w:rsidR="009331A2" w:rsidRPr="009331A2" w:rsidRDefault="009331A2" w:rsidP="009331A2">
            <w:pPr>
              <w:suppressAutoHyphens w:val="0"/>
              <w:jc w:val="both"/>
              <w:rPr>
                <w:rFonts w:ascii="Arial" w:hAnsi="Arial" w:cs="Arial"/>
                <w:sz w:val="20"/>
                <w:szCs w:val="20"/>
                <w:lang w:eastAsia="en-US"/>
              </w:rPr>
            </w:pPr>
            <w:r w:rsidRPr="009331A2">
              <w:rPr>
                <w:rFonts w:ascii="Arial" w:hAnsi="Arial" w:cs="Arial"/>
                <w:sz w:val="20"/>
                <w:szCs w:val="20"/>
                <w:lang w:eastAsia="en-US"/>
              </w:rPr>
              <w:t xml:space="preserve">Друштвени производ, национални доходак и просечна плата по становнику на простору општине Топола су испод републичког просека. Доминатна привредна делатност је пољопривреда. Велики део воћарске производње се извози на руско и тржиште других европских земаља. Поред пољопривреде као доминантне делатности, заступљени су и прерада метала и камена и хемијска индустрија, а на територији општине се налази минерално налазиште калцијум карбоната. Веће приходе бележи и трговина, чиме привредна структура добија на диверзификацији. </w:t>
            </w:r>
          </w:p>
          <w:p w:rsidR="009331A2" w:rsidRPr="009331A2" w:rsidRDefault="009331A2" w:rsidP="009331A2">
            <w:pPr>
              <w:suppressAutoHyphens w:val="0"/>
              <w:jc w:val="both"/>
              <w:rPr>
                <w:rFonts w:ascii="Arial" w:hAnsi="Arial" w:cs="Arial"/>
                <w:sz w:val="20"/>
                <w:szCs w:val="20"/>
                <w:lang w:eastAsia="en-US"/>
              </w:rPr>
            </w:pPr>
            <w:r w:rsidRPr="009331A2">
              <w:rPr>
                <w:rFonts w:ascii="Arial" w:hAnsi="Arial" w:cs="Arial"/>
                <w:sz w:val="20"/>
                <w:szCs w:val="20"/>
                <w:lang w:eastAsia="en-US"/>
              </w:rPr>
              <w:t xml:space="preserve">Упркос добрим привредним потенцијалима изражена је депопулација и емиграција становништва, недовољна инфраструктурна опремљеност ван општинског центра, неповољан тренд развоја прерађивачке индустрије и неискоришћеност капацитета у индустријској производњи. </w:t>
            </w:r>
          </w:p>
          <w:p w:rsidR="009331A2" w:rsidRPr="009331A2" w:rsidRDefault="009331A2" w:rsidP="009331A2">
            <w:pPr>
              <w:suppressAutoHyphens w:val="0"/>
              <w:jc w:val="both"/>
              <w:rPr>
                <w:rFonts w:ascii="Arial" w:hAnsi="Arial" w:cs="Arial"/>
                <w:sz w:val="20"/>
                <w:szCs w:val="20"/>
                <w:lang w:eastAsia="en-US"/>
              </w:rPr>
            </w:pPr>
            <w:r w:rsidRPr="009331A2">
              <w:rPr>
                <w:rFonts w:ascii="Arial" w:hAnsi="Arial" w:cs="Arial"/>
                <w:sz w:val="20"/>
                <w:szCs w:val="20"/>
                <w:lang w:eastAsia="en-US"/>
              </w:rPr>
              <w:t>Како би се обезбедила боља позиционираност привреде неопходно је унапређење пословних процеса и капацитета у производним и прерађивачким делатностима, примена иновативних модела рада и пословање у складу са стандардима и савременим захтевима тржишта. Унапређењем услова за развој привреде омогућава се повећање конкурентности, што доприноси упошљавању нових радника, већем извозном потенцијалу, заједничкој сарадњи привредника на локалном нивоу, као и привлачењу нових инвестиција и већој укључености привреде у едукацији и радном оспособљавању младих.</w:t>
            </w:r>
          </w:p>
          <w:p w:rsidR="00C36E2D" w:rsidRPr="003343AA" w:rsidRDefault="00C36E2D">
            <w:pPr>
              <w:suppressAutoHyphens w:val="0"/>
              <w:rPr>
                <w:rFonts w:ascii="Arial" w:hAnsi="Arial" w:cs="Arial"/>
                <w:b/>
                <w:bCs/>
                <w:sz w:val="20"/>
                <w:szCs w:val="20"/>
                <w:lang w:eastAsia="en-US"/>
              </w:rPr>
            </w:pPr>
          </w:p>
        </w:tc>
      </w:tr>
      <w:tr w:rsidR="00C36E2D" w:rsidRPr="007F6C36">
        <w:trPr>
          <w:trHeight w:val="299"/>
        </w:trPr>
        <w:tc>
          <w:tcPr>
            <w:tcW w:w="15638"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343AA" w:rsidRDefault="00C36E2D">
            <w:pPr>
              <w:suppressAutoHyphens w:val="0"/>
              <w:rPr>
                <w:rFonts w:ascii="Arial" w:hAnsi="Arial" w:cs="Arial"/>
                <w:sz w:val="20"/>
                <w:szCs w:val="20"/>
                <w:lang w:val="sr-Cyrl-RS" w:eastAsia="en-US"/>
              </w:rPr>
            </w:pPr>
            <w:r w:rsidRPr="002D5669">
              <w:rPr>
                <w:rFonts w:ascii="Arial" w:hAnsi="Arial" w:cs="Arial"/>
                <w:sz w:val="20"/>
                <w:szCs w:val="20"/>
                <w:lang w:eastAsia="en-US"/>
              </w:rPr>
              <w:t>Плански документ из ког је циљ преузет (или ознака „утврђен средњорочним планом”):</w:t>
            </w:r>
            <w:r w:rsidRPr="002D5669">
              <w:t xml:space="preserve"> </w:t>
            </w:r>
            <w:r w:rsidRPr="0075105E">
              <w:rPr>
                <w:rFonts w:ascii="Arial" w:hAnsi="Arial" w:cs="Arial"/>
                <w:b/>
                <w:bCs/>
                <w:sz w:val="20"/>
                <w:szCs w:val="20"/>
                <w:lang w:eastAsia="en-US"/>
              </w:rPr>
              <w:t>План развоја општине Топола</w:t>
            </w:r>
            <w:r w:rsidRPr="0075105E">
              <w:rPr>
                <w:rFonts w:ascii="Arial" w:hAnsi="Arial" w:cs="Arial"/>
                <w:b/>
                <w:bCs/>
                <w:sz w:val="20"/>
                <w:szCs w:val="20"/>
                <w:lang w:val="sr-Cyrl-RS" w:eastAsia="en-US"/>
              </w:rPr>
              <w:t xml:space="preserve"> 2021-2031.</w:t>
            </w:r>
          </w:p>
        </w:tc>
      </w:tr>
      <w:tr w:rsidR="00C36E2D" w:rsidRPr="007F6C36">
        <w:trPr>
          <w:trHeight w:val="281"/>
        </w:trPr>
        <w:tc>
          <w:tcPr>
            <w:tcW w:w="15638"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343AA" w:rsidRDefault="00C36E2D">
            <w:pPr>
              <w:suppressAutoHyphens w:val="0"/>
              <w:rPr>
                <w:rFonts w:ascii="Arial" w:hAnsi="Arial" w:cs="Arial"/>
                <w:sz w:val="20"/>
                <w:szCs w:val="20"/>
                <w:lang w:val="sr-Cyrl-RS" w:eastAsia="en-US"/>
              </w:rPr>
            </w:pPr>
            <w:r w:rsidRPr="00446376">
              <w:rPr>
                <w:rFonts w:ascii="Arial" w:hAnsi="Arial" w:cs="Arial"/>
                <w:sz w:val="20"/>
                <w:szCs w:val="20"/>
                <w:lang w:eastAsia="en-US"/>
              </w:rPr>
              <w:t>Буџетски програм који преузима посебан циљ (шифра и назив):</w:t>
            </w:r>
            <w:r>
              <w:rPr>
                <w:rFonts w:ascii="Arial" w:hAnsi="Arial" w:cs="Arial"/>
                <w:sz w:val="20"/>
                <w:szCs w:val="20"/>
                <w:lang w:val="sr-Cyrl-RS" w:eastAsia="en-US"/>
              </w:rPr>
              <w:t xml:space="preserve"> </w:t>
            </w:r>
            <w:r w:rsidRPr="003343AA">
              <w:rPr>
                <w:rFonts w:ascii="Arial" w:hAnsi="Arial" w:cs="Arial"/>
                <w:b/>
                <w:bCs/>
                <w:sz w:val="20"/>
                <w:szCs w:val="20"/>
                <w:lang w:val="sr-Cyrl-RS" w:eastAsia="en-US"/>
              </w:rPr>
              <w:t>1501, Програм 3: ЛОКАЛНИ ЕКОНОМСКИ РАЗВОЈ</w:t>
            </w:r>
          </w:p>
        </w:tc>
      </w:tr>
      <w:tr w:rsidR="00C36E2D" w:rsidRPr="007F6C36">
        <w:trPr>
          <w:trHeight w:val="281"/>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посебног циља (показатељ исхода)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т+3</w:t>
            </w:r>
          </w:p>
        </w:tc>
      </w:tr>
      <w:tr w:rsidR="00C36E2D" w:rsidRPr="007F6C36">
        <w:trPr>
          <w:trHeight w:val="299"/>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3343AA">
              <w:rPr>
                <w:rFonts w:ascii="Arial" w:hAnsi="Arial" w:cs="Arial"/>
                <w:color w:val="000000"/>
                <w:sz w:val="20"/>
                <w:szCs w:val="20"/>
                <w:lang w:eastAsia="en-US"/>
              </w:rPr>
              <w:t>Повећање броја запослених у производним и прерађивачким делатностима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343A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запослених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Канцеларија за локални економски развој, НСЗ</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5105E">
              <w:rPr>
                <w:rFonts w:ascii="Arial" w:hAnsi="Arial" w:cs="Arial"/>
                <w:color w:val="000000"/>
                <w:sz w:val="20"/>
                <w:szCs w:val="20"/>
                <w:lang w:eastAsia="en-US"/>
              </w:rPr>
              <w:t>Процена 1860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sym w:font="Symbol" w:char="F0AD"/>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eastAsia="en-US"/>
              </w:rPr>
              <w:sym w:font="Symbol" w:char="F0AD"/>
            </w:r>
            <w:r>
              <w:rPr>
                <w:rFonts w:ascii="Arial" w:hAnsi="Arial" w:cs="Arial"/>
                <w:color w:val="000000"/>
                <w:sz w:val="20"/>
                <w:szCs w:val="20"/>
                <w:lang w:val="sr-Cyrl-RS" w:eastAsia="en-US"/>
              </w:rPr>
              <w:t xml:space="preserve"> 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pPr>
              <w:suppressAutoHyphens w:val="0"/>
              <w:rPr>
                <w:rFonts w:ascii="Arial" w:hAnsi="Arial" w:cs="Arial"/>
                <w:color w:val="000000"/>
                <w:sz w:val="20"/>
                <w:szCs w:val="20"/>
                <w:lang w:val="sr-Cyrl-RS"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pPr>
              <w:suppressAutoHyphens w:val="0"/>
              <w:rPr>
                <w:rFonts w:ascii="Arial" w:hAnsi="Arial" w:cs="Arial"/>
                <w:color w:val="000000"/>
                <w:sz w:val="20"/>
                <w:szCs w:val="20"/>
                <w:lang w:val="sr-Cyrl-RS" w:eastAsia="en-US"/>
              </w:rPr>
            </w:pPr>
          </w:p>
        </w:tc>
      </w:tr>
      <w:tr w:rsidR="00C36E2D" w:rsidRPr="007F6C36">
        <w:trPr>
          <w:trHeight w:val="299"/>
        </w:trPr>
        <w:tc>
          <w:tcPr>
            <w:tcW w:w="0" w:type="auto"/>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suppressAutoHyphens w:val="0"/>
              <w:rPr>
                <w:rFonts w:ascii="Arial" w:hAnsi="Arial" w:cs="Arial"/>
                <w:color w:val="000000"/>
                <w:sz w:val="20"/>
                <w:szCs w:val="20"/>
                <w:lang w:eastAsia="en-US"/>
              </w:rPr>
            </w:pPr>
          </w:p>
          <w:p w:rsidR="00C36E2D" w:rsidRPr="008A5F80" w:rsidRDefault="00C36E2D">
            <w:pPr>
              <w:suppressAutoHyphens w:val="0"/>
              <w:rPr>
                <w:rFonts w:ascii="Arial" w:hAnsi="Arial" w:cs="Arial"/>
                <w:color w:val="000000"/>
                <w:sz w:val="20"/>
                <w:szCs w:val="20"/>
                <w:lang w:eastAsia="en-US"/>
              </w:rPr>
            </w:pPr>
            <w:r w:rsidRPr="003343AA">
              <w:rPr>
                <w:rFonts w:ascii="Arial" w:hAnsi="Arial" w:cs="Arial"/>
                <w:color w:val="000000"/>
                <w:sz w:val="20"/>
                <w:szCs w:val="20"/>
                <w:lang w:eastAsia="en-US"/>
              </w:rPr>
              <w:t>Повећање нивоа директних инвестиција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suppressAutoHyphens w:val="0"/>
              <w:rPr>
                <w:rFonts w:ascii="Arial" w:hAnsi="Arial" w:cs="Arial"/>
                <w:color w:val="000000"/>
                <w:sz w:val="20"/>
                <w:szCs w:val="20"/>
                <w:lang w:val="sr-Cyrl-RS" w:eastAsia="en-US"/>
              </w:rPr>
            </w:pPr>
          </w:p>
          <w:p w:rsidR="00C36E2D" w:rsidRPr="003343A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Повећање 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Канцеларија за локални економски развој, </w:t>
            </w:r>
            <w:r w:rsidR="00843B1D" w:rsidRPr="00843B1D">
              <w:rPr>
                <w:rFonts w:ascii="Arial" w:hAnsi="Arial" w:cs="Arial"/>
                <w:sz w:val="20"/>
                <w:szCs w:val="20"/>
                <w:lang w:val="sr-Cyrl-RS" w:eastAsia="en-US"/>
              </w:rPr>
              <w:t>Одељење за инспекцијске послове и инвестиције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75105E">
              <w:rPr>
                <w:rFonts w:ascii="Arial" w:hAnsi="Arial" w:cs="Arial"/>
                <w:color w:val="000000"/>
                <w:sz w:val="20"/>
                <w:szCs w:val="20"/>
                <w:lang w:eastAsia="en-US"/>
              </w:rPr>
              <w:t>Процена 155.927.00 РСД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sym w:font="Symbol" w:char="F0AD"/>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5105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eastAsia="en-US"/>
              </w:rPr>
              <w:sym w:font="Symbol" w:char="F0AD"/>
            </w:r>
            <w:r>
              <w:rPr>
                <w:rFonts w:ascii="Arial" w:hAnsi="Arial" w:cs="Arial"/>
                <w:color w:val="000000"/>
                <w:sz w:val="20"/>
                <w:szCs w:val="20"/>
                <w:lang w:val="sr-Cyrl-RS" w:eastAsia="en-US"/>
              </w:rPr>
              <w:t xml:space="preserve"> 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5105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eastAsia="en-US"/>
              </w:rPr>
              <w:sym w:font="Symbol" w:char="F0AD"/>
            </w:r>
            <w:r>
              <w:rPr>
                <w:rFonts w:ascii="Arial" w:hAnsi="Arial" w:cs="Arial"/>
                <w:color w:val="000000"/>
                <w:sz w:val="20"/>
                <w:szCs w:val="20"/>
                <w:lang w:val="sr-Cyrl-RS" w:eastAsia="en-US"/>
              </w:rPr>
              <w:t xml:space="preserve"> 10%</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5105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eastAsia="en-US"/>
              </w:rPr>
              <w:sym w:font="Symbol" w:char="F0AD"/>
            </w:r>
            <w:r>
              <w:rPr>
                <w:rFonts w:ascii="Arial" w:hAnsi="Arial" w:cs="Arial"/>
                <w:color w:val="000000"/>
                <w:sz w:val="20"/>
                <w:szCs w:val="20"/>
                <w:lang w:val="sr-Cyrl-RS" w:eastAsia="en-US"/>
              </w:rPr>
              <w:t xml:space="preserve"> 15%</w:t>
            </w:r>
          </w:p>
        </w:tc>
      </w:tr>
      <w:tr w:rsidR="00C36E2D" w:rsidRPr="007F6C36">
        <w:trPr>
          <w:trHeight w:val="237"/>
        </w:trPr>
        <w:tc>
          <w:tcPr>
            <w:tcW w:w="15638" w:type="dxa"/>
            <w:gridSpan w:val="10"/>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BF012A" w:rsidRDefault="00C36E2D">
            <w:pPr>
              <w:suppressAutoHyphens w:val="0"/>
              <w:rPr>
                <w:rFonts w:ascii="Arial" w:hAnsi="Arial" w:cs="Arial"/>
                <w:b/>
                <w:bCs/>
                <w:color w:val="000000"/>
                <w:sz w:val="20"/>
                <w:szCs w:val="20"/>
                <w:lang w:eastAsia="en-US"/>
              </w:rPr>
            </w:pPr>
            <w:r w:rsidRPr="00BF012A">
              <w:rPr>
                <w:rFonts w:ascii="Arial" w:hAnsi="Arial" w:cs="Arial"/>
                <w:b/>
                <w:bCs/>
                <w:color w:val="000000"/>
                <w:sz w:val="20"/>
                <w:szCs w:val="20"/>
                <w:lang w:eastAsia="en-US"/>
              </w:rPr>
              <w:t>Мера: 1.3.2. Унапређење инвестиционог амбијента</w:t>
            </w:r>
          </w:p>
        </w:tc>
      </w:tr>
      <w:tr w:rsidR="00C36E2D" w:rsidRPr="007F6C36">
        <w:trPr>
          <w:trHeight w:val="253"/>
        </w:trPr>
        <w:tc>
          <w:tcPr>
            <w:tcW w:w="15638"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343AA"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План развоја општине Топола 2021-2031</w:t>
            </w:r>
          </w:p>
        </w:tc>
      </w:tr>
      <w:tr w:rsidR="00C36E2D" w:rsidRPr="007F6C36">
        <w:trPr>
          <w:trHeight w:val="490"/>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263"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6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263"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163"/>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92CE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Подстицајне мере и Обезбеђење добара и услуга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5105E"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Канцеларија за локални економски развој</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5105E"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CF6A5F"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CF6A5F"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5.183</w:t>
            </w:r>
            <w:r>
              <w:rPr>
                <w:rFonts w:ascii="Arial" w:hAnsi="Arial" w:cs="Arial"/>
                <w:color w:val="000000"/>
                <w:sz w:val="20"/>
                <w:szCs w:val="20"/>
                <w:lang w:eastAsia="en-US"/>
              </w:rPr>
              <w:t>,</w:t>
            </w:r>
            <w:r>
              <w:rPr>
                <w:rFonts w:ascii="Arial" w:hAnsi="Arial" w:cs="Arial"/>
                <w:color w:val="000000"/>
                <w:sz w:val="20"/>
                <w:szCs w:val="20"/>
                <w:lang w:val="sr-Cyrl-RS" w:eastAsia="en-U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sidR="00436B2F" w:rsidRPr="00436B2F">
              <w:rPr>
                <w:rFonts w:ascii="Arial" w:hAnsi="Arial" w:cs="Arial"/>
                <w:color w:val="000000"/>
                <w:sz w:val="20"/>
                <w:szCs w:val="20"/>
                <w:lang w:eastAsia="en-US"/>
              </w:rPr>
              <w:t>3.333,3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3263"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565EA4"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sidRPr="00565EA4">
              <w:rPr>
                <w:rFonts w:ascii="Arial" w:hAnsi="Arial" w:cs="Arial"/>
                <w:color w:val="000000"/>
                <w:sz w:val="20"/>
                <w:szCs w:val="20"/>
                <w:lang w:eastAsia="en-US"/>
              </w:rPr>
              <w:t>1501</w:t>
            </w:r>
            <w:r w:rsidRPr="00565EA4">
              <w:rPr>
                <w:rFonts w:ascii="Arial" w:hAnsi="Arial" w:cs="Arial"/>
                <w:color w:val="000000"/>
                <w:sz w:val="20"/>
                <w:szCs w:val="20"/>
                <w:lang w:eastAsia="en-US"/>
              </w:rPr>
              <w:tab/>
              <w:t xml:space="preserve">Програм 3: </w:t>
            </w:r>
          </w:p>
          <w:p w:rsidR="00C36E2D" w:rsidRPr="007F6C36" w:rsidRDefault="00C36E2D">
            <w:pPr>
              <w:suppressAutoHyphens w:val="0"/>
              <w:rPr>
                <w:rFonts w:ascii="Arial" w:hAnsi="Arial" w:cs="Arial"/>
                <w:color w:val="000000"/>
                <w:sz w:val="20"/>
                <w:szCs w:val="20"/>
                <w:lang w:eastAsia="en-US"/>
              </w:rPr>
            </w:pPr>
            <w:r w:rsidRPr="00565EA4">
              <w:rPr>
                <w:rFonts w:ascii="Arial" w:hAnsi="Arial" w:cs="Arial"/>
                <w:color w:val="000000"/>
                <w:sz w:val="20"/>
                <w:szCs w:val="20"/>
                <w:lang w:eastAsia="en-US"/>
              </w:rPr>
              <w:t>ЛОКАЛНИ ЕКОНОМСКИ РАЗВОЈ</w:t>
            </w:r>
          </w:p>
        </w:tc>
      </w:tr>
      <w:tr w:rsidR="00C36E2D" w:rsidRPr="007F6C36">
        <w:trPr>
          <w:trHeight w:val="2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BF012A" w:rsidRDefault="00C36E2D">
            <w:pPr>
              <w:suppressAutoHyphens w:val="0"/>
              <w:rPr>
                <w:rFonts w:ascii="Arial" w:hAnsi="Arial" w:cs="Arial"/>
                <w:sz w:val="20"/>
                <w:szCs w:val="20"/>
                <w:lang w:val="sr-Cyrl-RS" w:eastAsia="en-US"/>
              </w:rPr>
            </w:pPr>
            <w:r w:rsidRPr="00BF012A">
              <w:rPr>
                <w:rFonts w:ascii="Arial" w:hAnsi="Arial" w:cs="Arial"/>
                <w:sz w:val="20"/>
                <w:szCs w:val="20"/>
                <w:lang w:eastAsia="en-US"/>
              </w:rPr>
              <w:t> </w:t>
            </w:r>
            <w:r w:rsidRPr="00BF012A">
              <w:rPr>
                <w:rFonts w:ascii="Arial" w:hAnsi="Arial" w:cs="Arial"/>
                <w:sz w:val="20"/>
                <w:szCs w:val="20"/>
                <w:lang w:val="sr-Cyrl-RS" w:eastAsia="en-US"/>
              </w:rPr>
              <w:t>РС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BF012A" w:rsidRDefault="00C36E2D">
            <w:pPr>
              <w:suppressAutoHyphens w:val="0"/>
              <w:rPr>
                <w:rFonts w:ascii="Arial" w:hAnsi="Arial" w:cs="Arial"/>
                <w:sz w:val="20"/>
                <w:szCs w:val="20"/>
                <w:lang w:eastAsia="en-US"/>
              </w:rPr>
            </w:pPr>
            <w:r w:rsidRPr="00BF012A">
              <w:rPr>
                <w:rFonts w:ascii="Arial" w:hAnsi="Arial" w:cs="Arial"/>
                <w:sz w:val="20"/>
                <w:szCs w:val="20"/>
                <w:lang w:eastAsia="en-US"/>
              </w:rPr>
              <w:t> 1.976,6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3263"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2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BF012A" w:rsidRDefault="00C36E2D">
            <w:pPr>
              <w:suppressAutoHyphens w:val="0"/>
              <w:rPr>
                <w:rFonts w:ascii="Arial" w:hAnsi="Arial" w:cs="Arial"/>
                <w:sz w:val="20"/>
                <w:szCs w:val="20"/>
                <w:lang w:val="sr-Cyrl-RS" w:eastAsia="en-US"/>
              </w:rPr>
            </w:pPr>
            <w:r w:rsidRPr="00BF012A">
              <w:rPr>
                <w:rFonts w:ascii="Arial" w:hAnsi="Arial" w:cs="Arial"/>
                <w:sz w:val="20"/>
                <w:szCs w:val="20"/>
                <w:lang w:eastAsia="en-US"/>
              </w:rPr>
              <w:t> </w:t>
            </w:r>
            <w:r w:rsidRPr="00BF012A">
              <w:rPr>
                <w:rFonts w:ascii="Arial" w:hAnsi="Arial" w:cs="Arial"/>
                <w:sz w:val="20"/>
                <w:szCs w:val="20"/>
                <w:lang w:val="sr-Cyrl-RS" w:eastAsia="en-US"/>
              </w:rPr>
              <w:t>Други извори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BF012A" w:rsidRDefault="00C36E2D">
            <w:pPr>
              <w:suppressAutoHyphens w:val="0"/>
              <w:rPr>
                <w:rFonts w:ascii="Arial" w:hAnsi="Arial" w:cs="Arial"/>
                <w:sz w:val="20"/>
                <w:szCs w:val="20"/>
                <w:lang w:eastAsia="en-US"/>
              </w:rPr>
            </w:pPr>
            <w:r w:rsidRPr="00BF012A">
              <w:rPr>
                <w:rFonts w:ascii="Arial" w:hAnsi="Arial" w:cs="Arial"/>
                <w:sz w:val="20"/>
                <w:szCs w:val="20"/>
                <w:lang w:eastAsia="en-US"/>
              </w:rPr>
              <w:t> 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3263"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490"/>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trPr>
          <w:trHeight w:val="237"/>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1C3543"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Израђени и усвојени плански документи и стратегије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1C3543">
              <w:rPr>
                <w:rFonts w:ascii="Arial" w:hAnsi="Arial" w:cs="Arial"/>
                <w:color w:val="000000"/>
                <w:sz w:val="20"/>
                <w:szCs w:val="20"/>
                <w:lang w:eastAsia="en-US"/>
              </w:rPr>
              <w:t xml:space="preserve">Број планских докумената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5105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Канцеларија за ЛЕР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BF012A"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BF012A"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DD24AE"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r>
      <w:tr w:rsidR="00C36E2D" w:rsidRPr="007F6C36">
        <w:trPr>
          <w:trHeight w:val="237"/>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D24A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Разрађени пројекти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D24A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пројеката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Канцеларија за ЛЕР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F012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F012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461C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 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237"/>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Запошљавање. Реализација ЛАПа за запошљавање</w:t>
            </w:r>
          </w:p>
          <w:p w:rsidR="00C36E2D" w:rsidRDefault="00C36E2D">
            <w:pPr>
              <w:numPr>
                <w:ilvl w:val="0"/>
                <w:numId w:val="18"/>
              </w:num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јавни радови</w:t>
            </w:r>
          </w:p>
          <w:p w:rsidR="00C36E2D" w:rsidRDefault="00C36E2D">
            <w:pPr>
              <w:numPr>
                <w:ilvl w:val="0"/>
                <w:numId w:val="18"/>
              </w:num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субвенције за самозапошљавање</w:t>
            </w:r>
          </w:p>
          <w:p w:rsidR="00C36E2D" w:rsidRDefault="00C36E2D">
            <w:pPr>
              <w:numPr>
                <w:ilvl w:val="0"/>
                <w:numId w:val="18"/>
              </w:num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стручна помоћ</w:t>
            </w:r>
          </w:p>
          <w:p w:rsidR="00C36E2D" w:rsidRDefault="00C36E2D">
            <w:pPr>
              <w:numPr>
                <w:ilvl w:val="0"/>
                <w:numId w:val="18"/>
              </w:num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субвенције за запошљавање </w:t>
            </w:r>
          </w:p>
          <w:p w:rsidR="00C36E2D" w:rsidRPr="001C3543" w:rsidRDefault="00C36E2D">
            <w:pPr>
              <w:numPr>
                <w:ilvl w:val="0"/>
                <w:numId w:val="18"/>
              </w:num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обука на радном месту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F6A5F"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лица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Канцеларија за ЛЕР и НСЗ</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numPr>
                <w:ilvl w:val="0"/>
                <w:numId w:val="19"/>
              </w:num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5</w:t>
            </w:r>
          </w:p>
          <w:p w:rsidR="00C36E2D" w:rsidRDefault="00C36E2D">
            <w:pPr>
              <w:numPr>
                <w:ilvl w:val="0"/>
                <w:numId w:val="19"/>
              </w:num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6</w:t>
            </w:r>
          </w:p>
          <w:p w:rsidR="00C36E2D" w:rsidRDefault="00C36E2D">
            <w:pPr>
              <w:numPr>
                <w:ilvl w:val="0"/>
                <w:numId w:val="19"/>
              </w:num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6</w:t>
            </w:r>
          </w:p>
          <w:p w:rsidR="00C36E2D" w:rsidRDefault="00C36E2D">
            <w:pPr>
              <w:numPr>
                <w:ilvl w:val="0"/>
                <w:numId w:val="19"/>
              </w:num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6</w:t>
            </w:r>
          </w:p>
          <w:p w:rsidR="00C36E2D" w:rsidRPr="00CF6A5F" w:rsidRDefault="00C36E2D">
            <w:pPr>
              <w:numPr>
                <w:ilvl w:val="0"/>
                <w:numId w:val="19"/>
              </w:num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602"/>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Назив активности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3263"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263"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2739AC" w:rsidRPr="007F6C36">
        <w:trPr>
          <w:trHeight w:val="115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739AC" w:rsidRPr="0075105E" w:rsidRDefault="00BA639B" w:rsidP="002739AC">
            <w:pPr>
              <w:suppressAutoHyphens w:val="0"/>
              <w:rPr>
                <w:rFonts w:ascii="Arial" w:hAnsi="Arial" w:cs="Arial"/>
                <w:color w:val="000000"/>
                <w:sz w:val="20"/>
                <w:szCs w:val="20"/>
                <w:lang w:eastAsia="en-US"/>
              </w:rPr>
            </w:pPr>
            <w:r>
              <w:rPr>
                <w:rFonts w:ascii="Arial" w:hAnsi="Arial" w:cs="Arial"/>
                <w:color w:val="000000"/>
                <w:sz w:val="20"/>
                <w:szCs w:val="20"/>
                <w:lang w:eastAsia="en-US"/>
              </w:rPr>
              <w:t xml:space="preserve">1.3.2.1. </w:t>
            </w:r>
            <w:r w:rsidR="002739AC" w:rsidRPr="0075105E">
              <w:rPr>
                <w:rFonts w:ascii="Arial" w:hAnsi="Arial" w:cs="Arial"/>
                <w:color w:val="000000"/>
                <w:sz w:val="20"/>
                <w:szCs w:val="20"/>
                <w:lang w:eastAsia="en-US"/>
              </w:rPr>
              <w:t>ПА - Развој заједнице</w:t>
            </w:r>
          </w:p>
          <w:p w:rsidR="002739AC" w:rsidRPr="007F6C36" w:rsidRDefault="002739AC" w:rsidP="002739AC">
            <w:pPr>
              <w:suppressAutoHyphens w:val="0"/>
              <w:rPr>
                <w:rFonts w:ascii="Arial" w:hAnsi="Arial" w:cs="Arial"/>
                <w:color w:val="000000"/>
                <w:sz w:val="20"/>
                <w:szCs w:val="20"/>
                <w:lang w:eastAsia="en-US"/>
              </w:rPr>
            </w:pPr>
            <w:r w:rsidRPr="0075105E">
              <w:rPr>
                <w:rFonts w:ascii="Arial" w:hAnsi="Arial" w:cs="Arial"/>
                <w:color w:val="000000"/>
                <w:sz w:val="20"/>
                <w:szCs w:val="20"/>
                <w:lang w:eastAsia="en-US"/>
              </w:rPr>
              <w:t>Активност: Унапређење привредног и инвестиционог амбијента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739AC" w:rsidRPr="0075105E" w:rsidRDefault="002739AC" w:rsidP="002739AC">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Канцеларија за локални економски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739AC" w:rsidRPr="001C3543" w:rsidRDefault="002739AC" w:rsidP="002739AC">
            <w:pPr>
              <w:suppressAutoHyphens w:val="0"/>
              <w:rPr>
                <w:rFonts w:ascii="Arial" w:hAnsi="Arial" w:cs="Arial"/>
                <w:sz w:val="20"/>
                <w:szCs w:val="20"/>
                <w:lang w:val="sr-Cyrl-RS" w:eastAsia="en-US"/>
              </w:rPr>
            </w:pPr>
            <w:r>
              <w:rPr>
                <w:rFonts w:ascii="Arial" w:hAnsi="Arial" w:cs="Arial"/>
                <w:sz w:val="20"/>
                <w:szCs w:val="20"/>
                <w:lang w:val="sr-Cyrl-RS" w:eastAsia="en-US"/>
              </w:rPr>
              <w:t>2023.</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2739AC" w:rsidRPr="007F6C36" w:rsidRDefault="002739AC" w:rsidP="002739AC">
            <w:pPr>
              <w:suppressAutoHyphens w:val="0"/>
              <w:rPr>
                <w:rFonts w:ascii="Arial" w:hAnsi="Arial" w:cs="Arial"/>
                <w:color w:val="000000"/>
                <w:sz w:val="20"/>
                <w:szCs w:val="20"/>
                <w:lang w:eastAsia="en-US"/>
              </w:rPr>
            </w:pPr>
          </w:p>
          <w:p w:rsidR="002739AC" w:rsidRPr="007F6C36" w:rsidRDefault="002739AC" w:rsidP="002739AC">
            <w:pPr>
              <w:rPr>
                <w:rFonts w:ascii="Arial" w:hAnsi="Arial" w:cs="Arial"/>
                <w:color w:val="000000"/>
                <w:sz w:val="20"/>
                <w:szCs w:val="20"/>
                <w:lang w:eastAsia="en-US"/>
              </w:rPr>
            </w:pPr>
            <w:r>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2739AC" w:rsidRPr="007F6C36" w:rsidRDefault="002739AC" w:rsidP="002739AC">
            <w:pPr>
              <w:rPr>
                <w:rFonts w:ascii="Arial" w:hAnsi="Arial" w:cs="Arial"/>
                <w:color w:val="000000"/>
                <w:sz w:val="20"/>
                <w:szCs w:val="20"/>
                <w:lang w:eastAsia="en-US"/>
              </w:rPr>
            </w:pPr>
            <w:r w:rsidRPr="0075105E">
              <w:rPr>
                <w:rFonts w:ascii="Arial" w:hAnsi="Arial" w:cs="Arial"/>
                <w:color w:val="000000"/>
                <w:sz w:val="20"/>
                <w:szCs w:val="20"/>
                <w:lang w:eastAsia="en-US"/>
              </w:rPr>
              <w:t>1.850</w:t>
            </w:r>
            <w:r>
              <w:rPr>
                <w:rFonts w:ascii="Arial" w:hAnsi="Arial" w:cs="Arial"/>
                <w:color w:val="000000"/>
                <w:sz w:val="20"/>
                <w:szCs w:val="20"/>
                <w:lang w:eastAsia="en-US"/>
              </w:rPr>
              <w:t>,00</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2739AC" w:rsidRPr="007F6C36" w:rsidRDefault="002739AC" w:rsidP="002739AC">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2739AC" w:rsidRPr="007F6C36" w:rsidRDefault="002739AC" w:rsidP="002739AC">
            <w:pPr>
              <w:suppressAutoHyphens w:val="0"/>
              <w:rPr>
                <w:rFonts w:ascii="Arial" w:hAnsi="Arial" w:cs="Arial"/>
                <w:sz w:val="20"/>
                <w:szCs w:val="20"/>
                <w:lang w:eastAsia="en-US"/>
              </w:rPr>
            </w:pPr>
          </w:p>
        </w:tc>
        <w:tc>
          <w:tcPr>
            <w:tcW w:w="326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739AC" w:rsidRPr="0075105E" w:rsidRDefault="002739AC" w:rsidP="002739AC">
            <w:pPr>
              <w:suppressAutoHyphens w:val="0"/>
              <w:rPr>
                <w:rFonts w:ascii="Arial" w:hAnsi="Arial" w:cs="Arial"/>
                <w:sz w:val="20"/>
                <w:szCs w:val="20"/>
                <w:lang w:val="sr-Cyrl-RS" w:eastAsia="en-US"/>
              </w:rPr>
            </w:pPr>
            <w:r w:rsidRPr="00565EA4">
              <w:rPr>
                <w:rFonts w:ascii="Arial" w:hAnsi="Arial" w:cs="Arial"/>
                <w:sz w:val="20"/>
                <w:szCs w:val="20"/>
                <w:lang w:val="sr-Cyrl-RS" w:eastAsia="en-US"/>
              </w:rPr>
              <w:t>0001</w:t>
            </w:r>
            <w:r w:rsidRPr="00565EA4">
              <w:rPr>
                <w:rFonts w:ascii="Arial" w:hAnsi="Arial" w:cs="Arial"/>
                <w:sz w:val="20"/>
                <w:szCs w:val="20"/>
                <w:lang w:val="sr-Cyrl-RS" w:eastAsia="en-US"/>
              </w:rPr>
              <w:tab/>
              <w:t>ПА - Развој заједнице</w:t>
            </w:r>
          </w:p>
        </w:tc>
      </w:tr>
      <w:tr w:rsidR="002739AC" w:rsidRPr="007F6C36">
        <w:trPr>
          <w:trHeight w:val="666"/>
        </w:trPr>
        <w:tc>
          <w:tcPr>
            <w:tcW w:w="0" w:type="auto"/>
            <w:vMerge w:val="restart"/>
            <w:tcBorders>
              <w:top w:val="single" w:sz="6" w:space="0" w:color="000000"/>
              <w:left w:val="single" w:sz="6" w:space="0" w:color="000000"/>
              <w:right w:val="single" w:sz="6" w:space="0" w:color="000000"/>
            </w:tcBorders>
            <w:vAlign w:val="center"/>
          </w:tcPr>
          <w:p w:rsidR="002739AC" w:rsidRDefault="00BA639B" w:rsidP="002739AC">
            <w:pPr>
              <w:suppressAutoHyphens w:val="0"/>
              <w:rPr>
                <w:rFonts w:ascii="Arial" w:hAnsi="Arial" w:cs="Arial"/>
                <w:color w:val="000000"/>
                <w:sz w:val="20"/>
                <w:szCs w:val="20"/>
                <w:lang w:val="sr-Cyrl-RS" w:eastAsia="en-US"/>
              </w:rPr>
            </w:pPr>
            <w:r>
              <w:rPr>
                <w:rFonts w:ascii="Arial" w:hAnsi="Arial" w:cs="Arial"/>
                <w:color w:val="000000"/>
                <w:sz w:val="20"/>
                <w:szCs w:val="20"/>
                <w:lang w:val="sr-Latn-RS" w:eastAsia="en-US"/>
              </w:rPr>
              <w:t xml:space="preserve">1.3.2.12. </w:t>
            </w:r>
            <w:r w:rsidR="002739AC">
              <w:rPr>
                <w:rFonts w:ascii="Arial" w:hAnsi="Arial" w:cs="Arial"/>
                <w:color w:val="000000"/>
                <w:sz w:val="20"/>
                <w:szCs w:val="20"/>
                <w:lang w:val="sr-Cyrl-RS" w:eastAsia="en-US"/>
              </w:rPr>
              <w:t>ПА Развој заједнице</w:t>
            </w:r>
          </w:p>
          <w:p w:rsidR="002739AC" w:rsidRPr="007F6C36" w:rsidRDefault="002739AC" w:rsidP="002739AC">
            <w:pPr>
              <w:suppressAutoHyphens w:val="0"/>
              <w:rPr>
                <w:rFonts w:ascii="Arial" w:hAnsi="Arial" w:cs="Arial"/>
                <w:color w:val="000000"/>
                <w:sz w:val="20"/>
                <w:szCs w:val="20"/>
                <w:lang w:eastAsia="en-US"/>
              </w:rPr>
            </w:pPr>
            <w:r>
              <w:rPr>
                <w:rFonts w:ascii="Arial" w:hAnsi="Arial" w:cs="Arial"/>
                <w:color w:val="000000"/>
                <w:sz w:val="20"/>
                <w:szCs w:val="20"/>
                <w:lang w:val="sr-Cyrl-RS" w:eastAsia="en-US"/>
              </w:rPr>
              <w:t>Активност: Мере активне политике запошљавања</w:t>
            </w:r>
          </w:p>
        </w:tc>
        <w:tc>
          <w:tcPr>
            <w:tcW w:w="0" w:type="auto"/>
            <w:gridSpan w:val="2"/>
            <w:vMerge w:val="restart"/>
            <w:tcBorders>
              <w:top w:val="single" w:sz="6" w:space="0" w:color="000000"/>
              <w:left w:val="single" w:sz="6" w:space="0" w:color="000000"/>
              <w:right w:val="single" w:sz="6" w:space="0" w:color="000000"/>
            </w:tcBorders>
            <w:vAlign w:val="center"/>
          </w:tcPr>
          <w:p w:rsidR="002739AC" w:rsidRPr="00BF012A" w:rsidRDefault="002739AC" w:rsidP="002739AC">
            <w:pPr>
              <w:suppressAutoHyphens w:val="0"/>
              <w:rPr>
                <w:rFonts w:ascii="Arial" w:hAnsi="Arial" w:cs="Arial"/>
                <w:sz w:val="20"/>
                <w:szCs w:val="20"/>
                <w:lang w:val="sr-Cyrl-RS" w:eastAsia="en-US"/>
              </w:rPr>
            </w:pPr>
            <w:r w:rsidRPr="00BF012A">
              <w:rPr>
                <w:rFonts w:ascii="Arial" w:hAnsi="Arial" w:cs="Arial"/>
                <w:sz w:val="20"/>
                <w:szCs w:val="20"/>
                <w:lang w:eastAsia="en-US"/>
              </w:rPr>
              <w:t>Канцеларија за локални економски развој</w:t>
            </w:r>
            <w:r>
              <w:rPr>
                <w:rFonts w:ascii="Arial" w:hAnsi="Arial" w:cs="Arial"/>
                <w:sz w:val="20"/>
                <w:szCs w:val="20"/>
                <w:lang w:val="sr-Cyrl-RS" w:eastAsia="en-US"/>
              </w:rPr>
              <w:t xml:space="preserve"> и НСЗ</w:t>
            </w:r>
          </w:p>
        </w:tc>
        <w:tc>
          <w:tcPr>
            <w:tcW w:w="0" w:type="auto"/>
            <w:vMerge w:val="restart"/>
            <w:tcBorders>
              <w:top w:val="single" w:sz="6" w:space="0" w:color="000000"/>
              <w:left w:val="single" w:sz="6" w:space="0" w:color="000000"/>
              <w:right w:val="single" w:sz="6" w:space="0" w:color="000000"/>
            </w:tcBorders>
            <w:vAlign w:val="center"/>
          </w:tcPr>
          <w:p w:rsidR="002739AC" w:rsidRPr="00CF6A5F" w:rsidRDefault="002739AC" w:rsidP="002739AC">
            <w:pPr>
              <w:suppressAutoHyphens w:val="0"/>
              <w:rPr>
                <w:rFonts w:ascii="Arial" w:hAnsi="Arial" w:cs="Arial"/>
                <w:sz w:val="20"/>
                <w:szCs w:val="20"/>
                <w:lang w:val="sr-Cyrl-RS" w:eastAsia="en-US"/>
              </w:rPr>
            </w:pPr>
            <w:r>
              <w:rPr>
                <w:rFonts w:ascii="Arial" w:hAnsi="Arial" w:cs="Arial"/>
                <w:sz w:val="20"/>
                <w:szCs w:val="20"/>
                <w:lang w:val="sr-Cyrl-RS" w:eastAsia="en-US"/>
              </w:rPr>
              <w:t>2023.</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739AC" w:rsidRDefault="002739AC" w:rsidP="002739AC">
            <w:pPr>
              <w:rPr>
                <w:rFonts w:ascii="Arial" w:hAnsi="Arial" w:cs="Arial"/>
                <w:color w:val="000000"/>
                <w:sz w:val="20"/>
                <w:szCs w:val="20"/>
                <w:lang w:val="sr-Cyrl-RS" w:eastAsia="en-US"/>
              </w:rPr>
            </w:pPr>
            <w:r>
              <w:rPr>
                <w:rFonts w:ascii="Arial" w:hAnsi="Arial" w:cs="Arial"/>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739AC" w:rsidRPr="0075105E" w:rsidRDefault="002739AC" w:rsidP="002739AC">
            <w:pPr>
              <w:rPr>
                <w:rFonts w:ascii="Arial" w:hAnsi="Arial" w:cs="Arial"/>
                <w:color w:val="000000"/>
                <w:sz w:val="20"/>
                <w:szCs w:val="20"/>
                <w:lang w:eastAsia="en-US"/>
              </w:rPr>
            </w:pPr>
            <w:r w:rsidRPr="001C3543">
              <w:rPr>
                <w:rFonts w:ascii="Arial" w:hAnsi="Arial" w:cs="Arial"/>
                <w:sz w:val="20"/>
                <w:szCs w:val="20"/>
                <w:lang w:eastAsia="en-US"/>
              </w:rPr>
              <w:t>3.333</w:t>
            </w:r>
            <w:r>
              <w:rPr>
                <w:rFonts w:ascii="Arial" w:hAnsi="Arial" w:cs="Arial"/>
                <w:sz w:val="20"/>
                <w:szCs w:val="20"/>
                <w:lang w:eastAsia="en-US"/>
              </w:rPr>
              <w:t>,3</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739AC" w:rsidRPr="007F6C36" w:rsidRDefault="002739AC" w:rsidP="002739AC">
            <w:pPr>
              <w:suppressAutoHyphens w:val="0"/>
              <w:rPr>
                <w:rFonts w:ascii="Arial" w:hAnsi="Arial" w:cs="Arial"/>
                <w:sz w:val="20"/>
                <w:szCs w:val="20"/>
                <w:lang w:eastAsia="en-US"/>
              </w:rPr>
            </w:pPr>
            <w:r w:rsidRPr="001C3543">
              <w:rPr>
                <w:rFonts w:ascii="Arial" w:hAnsi="Arial" w:cs="Arial"/>
                <w:sz w:val="20"/>
                <w:szCs w:val="20"/>
                <w:lang w:eastAsia="en-US"/>
              </w:rPr>
              <w:t>3.333</w:t>
            </w:r>
            <w:r>
              <w:rPr>
                <w:rFonts w:ascii="Arial" w:hAnsi="Arial" w:cs="Arial"/>
                <w:sz w:val="20"/>
                <w:szCs w:val="20"/>
                <w:lang w:eastAsia="en-US"/>
              </w:rPr>
              <w:t>,3</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739AC" w:rsidRPr="007F6C36" w:rsidRDefault="002739AC" w:rsidP="002739AC">
            <w:pPr>
              <w:suppressAutoHyphens w:val="0"/>
              <w:rPr>
                <w:rFonts w:ascii="Arial" w:hAnsi="Arial" w:cs="Arial"/>
                <w:sz w:val="20"/>
                <w:szCs w:val="20"/>
                <w:lang w:eastAsia="en-US"/>
              </w:rPr>
            </w:pPr>
          </w:p>
        </w:tc>
        <w:tc>
          <w:tcPr>
            <w:tcW w:w="3263" w:type="dxa"/>
            <w:gridSpan w:val="2"/>
            <w:vMerge w:val="restart"/>
            <w:tcBorders>
              <w:top w:val="single" w:sz="6" w:space="0" w:color="000000"/>
              <w:left w:val="single" w:sz="6" w:space="0" w:color="000000"/>
              <w:right w:val="single" w:sz="6" w:space="0" w:color="000000"/>
            </w:tcBorders>
            <w:vAlign w:val="center"/>
          </w:tcPr>
          <w:p w:rsidR="002739AC" w:rsidRPr="007F6C36" w:rsidRDefault="002739AC" w:rsidP="002739AC">
            <w:pPr>
              <w:rPr>
                <w:rFonts w:ascii="Arial" w:hAnsi="Arial" w:cs="Arial"/>
                <w:sz w:val="20"/>
                <w:szCs w:val="20"/>
                <w:lang w:eastAsia="en-US"/>
              </w:rPr>
            </w:pPr>
            <w:r w:rsidRPr="00565EA4">
              <w:rPr>
                <w:rFonts w:ascii="Arial" w:hAnsi="Arial" w:cs="Arial"/>
                <w:sz w:val="20"/>
                <w:szCs w:val="20"/>
                <w:lang w:val="sr-Cyrl-RS" w:eastAsia="en-US"/>
              </w:rPr>
              <w:t>0002</w:t>
            </w:r>
            <w:r w:rsidRPr="00565EA4">
              <w:rPr>
                <w:rFonts w:ascii="Arial" w:hAnsi="Arial" w:cs="Arial"/>
                <w:sz w:val="20"/>
                <w:szCs w:val="20"/>
                <w:lang w:val="sr-Cyrl-RS" w:eastAsia="en-US"/>
              </w:rPr>
              <w:tab/>
              <w:t>ПА - Развој заједнице</w:t>
            </w:r>
          </w:p>
        </w:tc>
      </w:tr>
      <w:tr w:rsidR="00C36E2D" w:rsidRPr="007F6C36">
        <w:trPr>
          <w:trHeight w:val="609"/>
        </w:trPr>
        <w:tc>
          <w:tcPr>
            <w:tcW w:w="0" w:type="auto"/>
            <w:vMerge/>
            <w:tcBorders>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0" w:type="auto"/>
            <w:gridSpan w:val="2"/>
            <w:vMerge/>
            <w:tcBorders>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eastAsia="en-US"/>
              </w:rPr>
            </w:pPr>
          </w:p>
          <w:p w:rsidR="00C36E2D" w:rsidRPr="008C5903" w:rsidRDefault="00C36E2D">
            <w:pPr>
              <w:rPr>
                <w:rFonts w:ascii="Arial" w:hAnsi="Arial" w:cs="Arial"/>
                <w:sz w:val="20"/>
                <w:szCs w:val="20"/>
                <w:lang w:val="sr-Cyrl-RS" w:eastAsia="en-US"/>
              </w:rPr>
            </w:pPr>
            <w:r w:rsidRPr="008C5903">
              <w:rPr>
                <w:rFonts w:ascii="Arial" w:hAnsi="Arial" w:cs="Arial"/>
                <w:sz w:val="20"/>
                <w:szCs w:val="20"/>
                <w:lang w:val="sr-Cyrl-RS" w:eastAsia="en-US"/>
              </w:rPr>
              <w:t>РС</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rPr>
                <w:rFonts w:ascii="Arial" w:hAnsi="Arial" w:cs="Arial"/>
                <w:sz w:val="20"/>
                <w:szCs w:val="20"/>
                <w:lang w:eastAsia="en-US"/>
              </w:rPr>
            </w:pPr>
            <w:r>
              <w:rPr>
                <w:rFonts w:ascii="Arial" w:hAnsi="Arial" w:cs="Arial"/>
                <w:sz w:val="20"/>
                <w:szCs w:val="20"/>
                <w:lang w:val="sr-Cyrl-RS" w:eastAsia="en-US"/>
              </w:rPr>
              <w:t>1.976</w:t>
            </w:r>
            <w:r>
              <w:rPr>
                <w:rFonts w:ascii="Arial" w:hAnsi="Arial" w:cs="Arial"/>
                <w:sz w:val="20"/>
                <w:szCs w:val="20"/>
                <w:lang w:eastAsia="en-US"/>
              </w:rPr>
              <w:t>,</w:t>
            </w:r>
            <w:r>
              <w:rPr>
                <w:rFonts w:ascii="Arial" w:hAnsi="Arial" w:cs="Arial"/>
                <w:sz w:val="20"/>
                <w:szCs w:val="20"/>
                <w:lang w:val="sr-Cyrl-RS" w:eastAsia="en-US"/>
              </w:rPr>
              <w:t>6</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sz w:val="20"/>
                <w:szCs w:val="20"/>
                <w:lang w:eastAsia="en-US"/>
              </w:rPr>
            </w:pPr>
          </w:p>
        </w:tc>
        <w:tc>
          <w:tcPr>
            <w:tcW w:w="3263" w:type="dxa"/>
            <w:gridSpan w:val="2"/>
            <w:vMerge/>
            <w:tcBorders>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sz w:val="20"/>
                <w:szCs w:val="20"/>
                <w:lang w:eastAsia="en-US"/>
              </w:rPr>
            </w:pPr>
          </w:p>
        </w:tc>
      </w:tr>
      <w:tr w:rsidR="00C36E2D" w:rsidRPr="007F6C36">
        <w:trPr>
          <w:trHeight w:val="609"/>
        </w:trPr>
        <w:tc>
          <w:tcPr>
            <w:tcW w:w="0" w:type="auto"/>
            <w:vMerge/>
            <w:tcBorders>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0" w:type="auto"/>
            <w:gridSpan w:val="2"/>
            <w:vMerge/>
            <w:tcBorders>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0" w:type="auto"/>
            <w:vMerge/>
            <w:tcBorders>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eastAsia="en-US"/>
              </w:rPr>
            </w:pPr>
          </w:p>
          <w:p w:rsidR="00C36E2D" w:rsidRPr="008C5903" w:rsidRDefault="00C36E2D">
            <w:pPr>
              <w:rPr>
                <w:rFonts w:ascii="Arial" w:hAnsi="Arial" w:cs="Arial"/>
                <w:sz w:val="20"/>
                <w:szCs w:val="20"/>
                <w:lang w:val="sr-Cyrl-RS" w:eastAsia="en-US"/>
              </w:rPr>
            </w:pPr>
            <w:r w:rsidRPr="008C5903">
              <w:rPr>
                <w:rFonts w:ascii="Arial" w:hAnsi="Arial" w:cs="Arial"/>
                <w:sz w:val="20"/>
                <w:szCs w:val="20"/>
                <w:lang w:val="sr-Cyrl-RS" w:eastAsia="en-US"/>
              </w:rPr>
              <w:t>Други извори</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rPr>
                <w:rFonts w:ascii="Arial" w:hAnsi="Arial" w:cs="Arial"/>
                <w:sz w:val="20"/>
                <w:szCs w:val="20"/>
                <w:lang w:eastAsia="en-US"/>
              </w:rPr>
            </w:pPr>
            <w:r>
              <w:rPr>
                <w:rFonts w:ascii="Arial" w:hAnsi="Arial" w:cs="Arial"/>
                <w:sz w:val="20"/>
                <w:szCs w:val="20"/>
                <w:lang w:val="sr-Cyrl-RS" w:eastAsia="en-US"/>
              </w:rPr>
              <w:t>2.200</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3263" w:type="dxa"/>
            <w:gridSpan w:val="2"/>
            <w:vMerge/>
            <w:tcBorders>
              <w:left w:val="single" w:sz="6" w:space="0" w:color="000000"/>
              <w:right w:val="single" w:sz="6" w:space="0" w:color="000000"/>
            </w:tcBorders>
            <w:tcMar>
              <w:top w:w="15" w:type="dxa"/>
              <w:left w:w="45" w:type="dxa"/>
              <w:bottom w:w="15" w:type="dxa"/>
              <w:right w:w="15" w:type="dxa"/>
            </w:tcMar>
            <w:vAlign w:val="center"/>
          </w:tcPr>
          <w:p w:rsidR="00C36E2D" w:rsidRPr="00B461C6" w:rsidRDefault="00C36E2D">
            <w:pPr>
              <w:suppressAutoHyphens w:val="0"/>
              <w:rPr>
                <w:rFonts w:ascii="Arial" w:hAnsi="Arial" w:cs="Arial"/>
                <w:sz w:val="20"/>
                <w:szCs w:val="20"/>
                <w:lang w:val="sr-Cyrl-RS" w:eastAsia="en-US"/>
              </w:rPr>
            </w:pPr>
          </w:p>
        </w:tc>
      </w:tr>
    </w:tbl>
    <w:p w:rsidR="00C36E2D" w:rsidRPr="00945F61" w:rsidRDefault="00C36E2D" w:rsidP="00C36E2D">
      <w:pPr>
        <w:suppressAutoHyphens w:val="0"/>
        <w:rPr>
          <w:rFonts w:ascii="Arial" w:hAnsi="Arial" w:cs="Arial"/>
          <w:vanish/>
          <w:sz w:val="20"/>
          <w:szCs w:val="20"/>
          <w:lang w:val="sr-Latn-RS" w:eastAsia="sr-Latn-RS"/>
        </w:rPr>
      </w:pPr>
    </w:p>
    <w:p w:rsidR="00C36E2D" w:rsidRPr="00945F61" w:rsidRDefault="00C36E2D" w:rsidP="00C36E2D">
      <w:pPr>
        <w:suppressAutoHyphens w:val="0"/>
        <w:ind w:firstLine="480"/>
        <w:rPr>
          <w:rFonts w:ascii="Arial" w:hAnsi="Arial" w:cs="Arial"/>
          <w:color w:val="000000"/>
          <w:sz w:val="20"/>
          <w:szCs w:val="20"/>
          <w:lang w:val="sr-Latn-RS" w:eastAsia="sr-Latn-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62"/>
        <w:gridCol w:w="775"/>
        <w:gridCol w:w="709"/>
        <w:gridCol w:w="316"/>
        <w:gridCol w:w="1169"/>
        <w:gridCol w:w="1377"/>
        <w:gridCol w:w="1061"/>
        <w:gridCol w:w="695"/>
        <w:gridCol w:w="919"/>
        <w:gridCol w:w="460"/>
        <w:gridCol w:w="460"/>
        <w:gridCol w:w="3035"/>
      </w:tblGrid>
      <w:tr w:rsidR="00C36E2D" w:rsidRPr="007F6C36">
        <w:trPr>
          <w:trHeight w:val="270"/>
        </w:trPr>
        <w:tc>
          <w:tcPr>
            <w:tcW w:w="15638" w:type="dxa"/>
            <w:gridSpan w:val="12"/>
            <w:tcBorders>
              <w:top w:val="single" w:sz="6" w:space="0" w:color="000000"/>
              <w:left w:val="single" w:sz="6" w:space="0" w:color="000000"/>
              <w:bottom w:val="single" w:sz="6" w:space="0" w:color="000000"/>
              <w:right w:val="single" w:sz="6" w:space="0" w:color="000000"/>
            </w:tcBorders>
            <w:shd w:val="clear" w:color="auto" w:fill="C5E0B3"/>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val="sr-Cyrl-RS" w:eastAsia="en-US"/>
              </w:rPr>
            </w:pPr>
            <w:r w:rsidRPr="00302038">
              <w:rPr>
                <w:rFonts w:ascii="Arial" w:hAnsi="Arial" w:cs="Arial"/>
                <w:b/>
                <w:bCs/>
                <w:sz w:val="20"/>
                <w:szCs w:val="20"/>
                <w:lang w:eastAsia="en-US"/>
              </w:rPr>
              <w:t xml:space="preserve">Општи циљ: </w:t>
            </w:r>
            <w:r>
              <w:rPr>
                <w:rFonts w:ascii="Arial" w:hAnsi="Arial" w:cs="Arial"/>
                <w:b/>
                <w:bCs/>
                <w:sz w:val="20"/>
                <w:szCs w:val="20"/>
                <w:lang w:val="sr-Cyrl-RS" w:eastAsia="en-US"/>
              </w:rPr>
              <w:t>ПРИОРИТЕТ 2. ТУРИЗАМ</w:t>
            </w:r>
          </w:p>
          <w:p w:rsidR="00C36E2D" w:rsidRPr="00370C58" w:rsidRDefault="00C36E2D" w:rsidP="009331A2">
            <w:pPr>
              <w:suppressAutoHyphens w:val="0"/>
              <w:jc w:val="both"/>
              <w:rPr>
                <w:rFonts w:ascii="Arial" w:hAnsi="Arial" w:cs="Arial"/>
                <w:b/>
                <w:bCs/>
                <w:sz w:val="20"/>
                <w:szCs w:val="20"/>
                <w:lang w:eastAsia="en-US"/>
              </w:rPr>
            </w:pPr>
          </w:p>
        </w:tc>
      </w:tr>
      <w:tr w:rsidR="00C36E2D" w:rsidRPr="007F6C36">
        <w:trPr>
          <w:trHeight w:val="288"/>
        </w:trPr>
        <w:tc>
          <w:tcPr>
            <w:tcW w:w="15638"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val="sr-Cyrl-RS" w:eastAsia="en-US"/>
              </w:rPr>
            </w:pPr>
            <w:r w:rsidRPr="002D5669">
              <w:rPr>
                <w:rFonts w:ascii="Arial" w:hAnsi="Arial" w:cs="Arial"/>
                <w:sz w:val="20"/>
                <w:szCs w:val="20"/>
                <w:lang w:eastAsia="en-US"/>
              </w:rPr>
              <w:t xml:space="preserve">Плански документ из ког је циљ преузет (или ознака „утврђен средњорочним планом”): </w:t>
            </w:r>
            <w:r w:rsidRPr="00A03A97">
              <w:rPr>
                <w:rFonts w:ascii="Arial" w:hAnsi="Arial" w:cs="Arial"/>
                <w:b/>
                <w:bCs/>
                <w:sz w:val="20"/>
                <w:szCs w:val="20"/>
                <w:lang w:val="sr-Cyrl-RS" w:eastAsia="en-US"/>
              </w:rPr>
              <w:t>План развоја општине Топола</w:t>
            </w:r>
            <w:r>
              <w:rPr>
                <w:rFonts w:ascii="Arial" w:hAnsi="Arial" w:cs="Arial"/>
                <w:b/>
                <w:bCs/>
                <w:sz w:val="20"/>
                <w:szCs w:val="20"/>
                <w:lang w:val="sr-Cyrl-RS" w:eastAsia="en-US"/>
              </w:rPr>
              <w:t xml:space="preserve"> 2021-2031.</w:t>
            </w:r>
          </w:p>
        </w:tc>
      </w:tr>
      <w:tr w:rsidR="00C36E2D" w:rsidRPr="007F6C36" w:rsidTr="008C5903">
        <w:trPr>
          <w:trHeight w:val="270"/>
        </w:trPr>
        <w:tc>
          <w:tcPr>
            <w:tcW w:w="4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A03A97" w:rsidRDefault="00C36E2D">
            <w:pPr>
              <w:suppressAutoHyphens w:val="0"/>
              <w:rPr>
                <w:rFonts w:ascii="Arial" w:hAnsi="Arial" w:cs="Arial"/>
                <w:sz w:val="20"/>
                <w:szCs w:val="20"/>
                <w:lang w:eastAsia="en-US"/>
              </w:rPr>
            </w:pPr>
            <w:r w:rsidRPr="00A03A97">
              <w:rPr>
                <w:rFonts w:ascii="Arial" w:hAnsi="Arial" w:cs="Arial"/>
                <w:sz w:val="20"/>
                <w:szCs w:val="20"/>
                <w:lang w:eastAsia="en-US"/>
              </w:rPr>
              <w:t>Показатељ (и) на нивоу oпштег циља (показатељ eфекта)</w:t>
            </w:r>
          </w:p>
        </w:tc>
        <w:tc>
          <w:tcPr>
            <w:tcW w:w="18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последњој години</w:t>
            </w:r>
          </w:p>
        </w:tc>
        <w:tc>
          <w:tcPr>
            <w:tcW w:w="35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Последња година важења планског документа</w:t>
            </w:r>
          </w:p>
        </w:tc>
      </w:tr>
      <w:tr w:rsidR="00C36E2D" w:rsidRPr="007F6C36" w:rsidTr="008C5903">
        <w:trPr>
          <w:trHeight w:val="270"/>
        </w:trPr>
        <w:tc>
          <w:tcPr>
            <w:tcW w:w="4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A03A97" w:rsidRDefault="00C36E2D">
            <w:pPr>
              <w:suppressAutoHyphens w:val="0"/>
              <w:rPr>
                <w:rFonts w:ascii="Arial" w:hAnsi="Arial" w:cs="Arial"/>
                <w:sz w:val="20"/>
                <w:szCs w:val="20"/>
                <w:lang w:val="sr-Cyrl-RS" w:eastAsia="en-US"/>
              </w:rPr>
            </w:pPr>
            <w:r w:rsidRPr="00A03A97">
              <w:rPr>
                <w:rFonts w:ascii="Arial" w:hAnsi="Arial" w:cs="Arial"/>
                <w:sz w:val="20"/>
                <w:szCs w:val="20"/>
                <w:lang w:val="sr-Cyrl-RS" w:eastAsia="en-US"/>
              </w:rPr>
              <w:t>Повећање прихода од туризма</w:t>
            </w:r>
          </w:p>
        </w:tc>
        <w:tc>
          <w:tcPr>
            <w:tcW w:w="18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70C58"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70C58"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70C58"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+ 30%</w:t>
            </w:r>
          </w:p>
        </w:tc>
        <w:tc>
          <w:tcPr>
            <w:tcW w:w="35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70C58"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2031.</w:t>
            </w:r>
          </w:p>
        </w:tc>
      </w:tr>
      <w:tr w:rsidR="00C36E2D" w:rsidRPr="007F6C36">
        <w:trPr>
          <w:trHeight w:val="281"/>
        </w:trPr>
        <w:tc>
          <w:tcPr>
            <w:tcW w:w="15638" w:type="dxa"/>
            <w:gridSpan w:val="12"/>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15" w:type="dxa"/>
            </w:tcMar>
            <w:vAlign w:val="center"/>
            <w:hideMark/>
          </w:tcPr>
          <w:p w:rsidR="00C36E2D" w:rsidRDefault="00C36E2D">
            <w:pPr>
              <w:suppressAutoHyphens w:val="0"/>
              <w:rPr>
                <w:rFonts w:ascii="Arial" w:hAnsi="Arial" w:cs="Arial"/>
                <w:b/>
                <w:bCs/>
                <w:color w:val="000000"/>
                <w:sz w:val="20"/>
                <w:szCs w:val="20"/>
                <w:lang w:val="sr-Latn-RS" w:eastAsia="sr-Latn-RS"/>
              </w:rPr>
            </w:pPr>
            <w:r w:rsidRPr="007A2013">
              <w:rPr>
                <w:rFonts w:ascii="Arial" w:hAnsi="Arial" w:cs="Arial"/>
                <w:b/>
                <w:bCs/>
                <w:color w:val="000000"/>
                <w:sz w:val="20"/>
                <w:szCs w:val="20"/>
                <w:lang w:val="sr-Latn-RS" w:eastAsia="sr-Latn-RS"/>
              </w:rPr>
              <w:t> Приоритетни циљ</w:t>
            </w:r>
            <w:r>
              <w:rPr>
                <w:rFonts w:ascii="Arial" w:hAnsi="Arial" w:cs="Arial"/>
                <w:b/>
                <w:bCs/>
                <w:color w:val="000000"/>
                <w:sz w:val="20"/>
                <w:szCs w:val="20"/>
                <w:lang w:val="sr-Cyrl-RS" w:eastAsia="sr-Latn-RS"/>
              </w:rPr>
              <w:t xml:space="preserve"> </w:t>
            </w:r>
            <w:r w:rsidRPr="007A2013">
              <w:rPr>
                <w:rFonts w:ascii="Arial" w:hAnsi="Arial" w:cs="Arial"/>
                <w:b/>
                <w:bCs/>
                <w:color w:val="000000"/>
                <w:sz w:val="20"/>
                <w:szCs w:val="20"/>
                <w:lang w:val="sr-Latn-RS" w:eastAsia="sr-Latn-RS"/>
              </w:rPr>
              <w:t>2.1:  Развити интегрисан и аутентичан туристички производ</w:t>
            </w:r>
          </w:p>
          <w:p w:rsidR="009331A2" w:rsidRPr="009331A2" w:rsidRDefault="009331A2" w:rsidP="009331A2">
            <w:pPr>
              <w:suppressAutoHyphens w:val="0"/>
              <w:jc w:val="both"/>
              <w:rPr>
                <w:rFonts w:ascii="Arial" w:hAnsi="Arial" w:cs="Arial"/>
                <w:sz w:val="20"/>
                <w:szCs w:val="20"/>
                <w:lang w:val="sr-Cyrl-RS" w:eastAsia="en-US"/>
              </w:rPr>
            </w:pPr>
            <w:r w:rsidRPr="009331A2">
              <w:rPr>
                <w:rFonts w:ascii="Arial" w:hAnsi="Arial" w:cs="Arial"/>
                <w:sz w:val="20"/>
                <w:szCs w:val="20"/>
                <w:lang w:val="sr-Cyrl-RS" w:eastAsia="en-US"/>
              </w:rPr>
              <w:t>Топола је заједно са Аранђеловцем једна од 18 водећих туристичких дестинација у Србији, што је дефинисано Стратегијом развоја туризма Републике Србије. Топола се налази и на винској рути Србије и Шумадије. Међутим, постојећи туристички производи захтевају унапређење и прилагођавање савременим трендовима и потражњом у туризму. Осим побољшања туристичке инфраструктуре и развоја нових аутентичних производа нарочито у сеоском туризму, потребно је интегрисање туристичких производа у јединствену понуду, као и интензивна промоција коришћењем дигиталних и других савремених алата и материјала. Топола је дестинација погодна за кратке посете, тако да акценат треба ставити на развој програма и тура погодних за викенд туризам, засноване на аутентичном културно-историјском наслеђу и вину. Развој људских ресурса и капацитета за ефикасно управљање, контролу и промоцију, важна су компонента циља развоја аутентичног туристичког производа. Потребно је усмерити снаге на стварање услова за категоризацију Тополе као туристичког места, с акцентом на унапређење туристичке супраструктуре и повећања броја ноћења.</w:t>
            </w:r>
          </w:p>
        </w:tc>
      </w:tr>
      <w:tr w:rsidR="00C36E2D" w:rsidRPr="007F6C36">
        <w:trPr>
          <w:trHeight w:val="299"/>
        </w:trPr>
        <w:tc>
          <w:tcPr>
            <w:tcW w:w="15638"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343AA" w:rsidRDefault="00C36E2D">
            <w:pPr>
              <w:suppressAutoHyphens w:val="0"/>
              <w:rPr>
                <w:rFonts w:ascii="Arial" w:hAnsi="Arial" w:cs="Arial"/>
                <w:sz w:val="20"/>
                <w:szCs w:val="20"/>
                <w:lang w:val="sr-Cyrl-RS" w:eastAsia="en-US"/>
              </w:rPr>
            </w:pPr>
            <w:r w:rsidRPr="002D5669">
              <w:rPr>
                <w:rFonts w:ascii="Arial" w:hAnsi="Arial" w:cs="Arial"/>
                <w:sz w:val="20"/>
                <w:szCs w:val="20"/>
                <w:lang w:eastAsia="en-US"/>
              </w:rPr>
              <w:t>Плански документ из ког је циљ преузет (или ознака „утврђен средњорочним планом”):</w:t>
            </w:r>
            <w:r w:rsidRPr="002D5669">
              <w:t xml:space="preserve"> </w:t>
            </w:r>
            <w:r w:rsidRPr="0075105E">
              <w:rPr>
                <w:rFonts w:ascii="Arial" w:hAnsi="Arial" w:cs="Arial"/>
                <w:b/>
                <w:bCs/>
                <w:sz w:val="20"/>
                <w:szCs w:val="20"/>
                <w:lang w:eastAsia="en-US"/>
              </w:rPr>
              <w:t>План развоја општине Топола</w:t>
            </w:r>
            <w:r w:rsidRPr="0075105E">
              <w:rPr>
                <w:rFonts w:ascii="Arial" w:hAnsi="Arial" w:cs="Arial"/>
                <w:b/>
                <w:bCs/>
                <w:sz w:val="20"/>
                <w:szCs w:val="20"/>
                <w:lang w:val="sr-Cyrl-RS" w:eastAsia="en-US"/>
              </w:rPr>
              <w:t xml:space="preserve"> 2021-2031.</w:t>
            </w:r>
          </w:p>
        </w:tc>
      </w:tr>
      <w:tr w:rsidR="00C36E2D" w:rsidRPr="007F6C36">
        <w:trPr>
          <w:trHeight w:val="281"/>
        </w:trPr>
        <w:tc>
          <w:tcPr>
            <w:tcW w:w="15638"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343AA" w:rsidRDefault="00C36E2D">
            <w:pPr>
              <w:suppressAutoHyphens w:val="0"/>
              <w:rPr>
                <w:rFonts w:ascii="Arial" w:hAnsi="Arial" w:cs="Arial"/>
                <w:sz w:val="20"/>
                <w:szCs w:val="20"/>
                <w:lang w:val="sr-Cyrl-RS" w:eastAsia="en-US"/>
              </w:rPr>
            </w:pPr>
            <w:r w:rsidRPr="00446376">
              <w:rPr>
                <w:rFonts w:ascii="Arial" w:hAnsi="Arial" w:cs="Arial"/>
                <w:sz w:val="20"/>
                <w:szCs w:val="20"/>
                <w:lang w:eastAsia="en-US"/>
              </w:rPr>
              <w:t>Буџетски програм који преузима посебан циљ (шифра и назив):</w:t>
            </w:r>
            <w:r>
              <w:rPr>
                <w:rFonts w:ascii="Arial" w:hAnsi="Arial" w:cs="Arial"/>
                <w:sz w:val="20"/>
                <w:szCs w:val="20"/>
                <w:lang w:val="sr-Cyrl-RS" w:eastAsia="en-US"/>
              </w:rPr>
              <w:t xml:space="preserve"> </w:t>
            </w:r>
            <w:r w:rsidRPr="00FA59D7">
              <w:rPr>
                <w:rFonts w:ascii="Arial" w:hAnsi="Arial" w:cs="Arial"/>
                <w:b/>
                <w:sz w:val="20"/>
                <w:szCs w:val="20"/>
                <w:lang w:val="sr-Cyrl-RS" w:eastAsia="en-US"/>
              </w:rPr>
              <w:t>1502, Програм 4:</w:t>
            </w:r>
            <w:r w:rsidRPr="005D2DF2">
              <w:rPr>
                <w:rFonts w:ascii="Arial" w:hAnsi="Arial" w:cs="Arial"/>
                <w:sz w:val="20"/>
                <w:szCs w:val="20"/>
                <w:lang w:val="sr-Cyrl-RS" w:eastAsia="en-US"/>
              </w:rPr>
              <w:t xml:space="preserve"> </w:t>
            </w:r>
            <w:r w:rsidRPr="005D2DF2">
              <w:rPr>
                <w:rFonts w:ascii="Arial" w:hAnsi="Arial" w:cs="Arial"/>
                <w:b/>
                <w:bCs/>
                <w:sz w:val="20"/>
                <w:szCs w:val="20"/>
                <w:lang w:val="sr-Cyrl-RS" w:eastAsia="en-US"/>
              </w:rPr>
              <w:t>РАЗВОЈ ТУРИЗМА</w:t>
            </w:r>
            <w:r w:rsidR="00B53F2C">
              <w:rPr>
                <w:rFonts w:ascii="Arial" w:hAnsi="Arial" w:cs="Arial"/>
                <w:b/>
                <w:bCs/>
                <w:sz w:val="20"/>
                <w:szCs w:val="20"/>
                <w:lang w:val="sr-Cyrl-RS" w:eastAsia="en-US"/>
              </w:rPr>
              <w:t xml:space="preserve">; </w:t>
            </w:r>
            <w:r w:rsidR="00B53F2C" w:rsidRPr="00B53F2C">
              <w:rPr>
                <w:rFonts w:ascii="Arial" w:hAnsi="Arial" w:cs="Arial"/>
                <w:b/>
                <w:bCs/>
                <w:sz w:val="20"/>
                <w:szCs w:val="20"/>
                <w:lang w:val="sr-Cyrl-RS" w:eastAsia="en-US"/>
              </w:rPr>
              <w:t>0701</w:t>
            </w:r>
            <w:r w:rsidR="00B53F2C">
              <w:rPr>
                <w:rFonts w:ascii="Arial" w:hAnsi="Arial" w:cs="Arial"/>
                <w:b/>
                <w:bCs/>
                <w:sz w:val="20"/>
                <w:szCs w:val="20"/>
                <w:lang w:val="sr-Cyrl-RS" w:eastAsia="en-US"/>
              </w:rPr>
              <w:t xml:space="preserve"> П</w:t>
            </w:r>
            <w:r w:rsidR="00B53F2C" w:rsidRPr="00B53F2C">
              <w:rPr>
                <w:rFonts w:ascii="Arial" w:hAnsi="Arial" w:cs="Arial"/>
                <w:b/>
                <w:bCs/>
                <w:sz w:val="20"/>
                <w:szCs w:val="20"/>
                <w:lang w:val="sr-Cyrl-RS" w:eastAsia="en-US"/>
              </w:rPr>
              <w:t>рограм 7: ОРГАНИЗАЦИЈА САОБРАЋАЈА И САОБРАЋАЈНА ИНФРАСТРУКТУРА</w:t>
            </w:r>
          </w:p>
        </w:tc>
      </w:tr>
      <w:tr w:rsidR="00C36E2D" w:rsidRPr="007F6C36" w:rsidTr="008C5903">
        <w:trPr>
          <w:trHeight w:val="281"/>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FC75A8" w:rsidRDefault="00C36E2D">
            <w:pPr>
              <w:suppressAutoHyphens w:val="0"/>
              <w:rPr>
                <w:rFonts w:ascii="Arial" w:hAnsi="Arial" w:cs="Arial"/>
                <w:b/>
                <w:bCs/>
                <w:color w:val="000000"/>
                <w:sz w:val="20"/>
                <w:szCs w:val="20"/>
                <w:lang w:eastAsia="en-US"/>
              </w:rPr>
            </w:pPr>
            <w:r w:rsidRPr="00FC75A8">
              <w:rPr>
                <w:rFonts w:ascii="Arial" w:hAnsi="Arial" w:cs="Arial"/>
                <w:b/>
                <w:bCs/>
                <w:color w:val="000000"/>
                <w:sz w:val="20"/>
                <w:szCs w:val="20"/>
                <w:lang w:eastAsia="en-US"/>
              </w:rPr>
              <w:t>Показатељ(и) на нивоу посебног циља (показатељ исхода)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т+2</w:t>
            </w:r>
          </w:p>
        </w:tc>
        <w:tc>
          <w:tcPr>
            <w:tcW w:w="30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т+3</w:t>
            </w:r>
          </w:p>
        </w:tc>
      </w:tr>
      <w:tr w:rsidR="00C36E2D" w:rsidRPr="007F6C36" w:rsidTr="008C5903">
        <w:trPr>
          <w:trHeight w:val="299"/>
        </w:trPr>
        <w:tc>
          <w:tcPr>
            <w:tcW w:w="0" w:type="auto"/>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BE379F" w:rsidRDefault="00C36E2D">
            <w:pPr>
              <w:suppressAutoHyphens w:val="0"/>
              <w:rPr>
                <w:rFonts w:ascii="Arial" w:hAnsi="Arial" w:cs="Arial"/>
                <w:color w:val="000000"/>
                <w:sz w:val="20"/>
                <w:szCs w:val="20"/>
                <w:lang w:eastAsia="en-US"/>
              </w:rPr>
            </w:pPr>
            <w:r>
              <w:rPr>
                <w:rFonts w:ascii="Arial" w:hAnsi="Arial" w:cs="Arial"/>
                <w:noProof/>
                <w:sz w:val="20"/>
                <w:szCs w:val="20"/>
                <w:lang w:val="sr-Cyrl-CS"/>
              </w:rPr>
              <w:t>Повећан број посетилаца/ туриста</w:t>
            </w:r>
            <w:r>
              <w:rPr>
                <w:rFonts w:ascii="Arial" w:hAnsi="Arial" w:cs="Arial"/>
                <w:noProof/>
                <w:sz w:val="20"/>
                <w:szCs w:val="20"/>
              </w:rPr>
              <w:t>,</w:t>
            </w:r>
            <w:r>
              <w:rPr>
                <w:rFonts w:ascii="Arial" w:hAnsi="Arial" w:cs="Arial"/>
                <w:noProof/>
                <w:sz w:val="20"/>
                <w:szCs w:val="20"/>
                <w:lang w:val="sr-Cyrl-CS"/>
              </w:rPr>
              <w:t xml:space="preserve"> доласци</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343A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туриста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577FE1">
              <w:rPr>
                <w:rFonts w:ascii="Arial" w:hAnsi="Arial" w:cs="Arial"/>
                <w:color w:val="000000"/>
                <w:sz w:val="20"/>
                <w:szCs w:val="20"/>
                <w:lang w:eastAsia="en-US"/>
              </w:rPr>
              <w:t>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92CE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77FE1" w:rsidRDefault="00C36E2D">
            <w:pPr>
              <w:suppressAutoHyphens w:val="0"/>
              <w:rPr>
                <w:rFonts w:ascii="Arial" w:hAnsi="Arial" w:cs="Arial"/>
                <w:sz w:val="20"/>
                <w:szCs w:val="20"/>
                <w:lang w:val="sr-Cyrl-RS" w:eastAsia="en-US"/>
              </w:rPr>
            </w:pPr>
            <w:r w:rsidRPr="00577FE1">
              <w:rPr>
                <w:rFonts w:ascii="Arial" w:hAnsi="Arial" w:cs="Arial"/>
                <w:sz w:val="20"/>
                <w:szCs w:val="20"/>
                <w:lang w:val="sr-Cyrl-RS" w:eastAsia="en-US"/>
              </w:rPr>
              <w:t>105.000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77FE1" w:rsidRDefault="00C36E2D">
            <w:pPr>
              <w:suppressAutoHyphens w:val="0"/>
              <w:rPr>
                <w:rFonts w:ascii="Arial" w:hAnsi="Arial" w:cs="Arial"/>
                <w:sz w:val="20"/>
                <w:szCs w:val="20"/>
                <w:lang w:val="sr-Cyrl-RS" w:eastAsia="en-US"/>
              </w:rPr>
            </w:pPr>
            <w:r w:rsidRPr="00577FE1">
              <w:rPr>
                <w:rFonts w:ascii="Arial" w:hAnsi="Arial" w:cs="Arial"/>
                <w:sz w:val="20"/>
                <w:szCs w:val="20"/>
                <w:lang w:val="sr-Cyrl-RS" w:eastAsia="en-US"/>
              </w:rPr>
              <w:t>108.000</w:t>
            </w:r>
          </w:p>
        </w:tc>
        <w:tc>
          <w:tcPr>
            <w:tcW w:w="30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77FE1" w:rsidRDefault="00C36E2D">
            <w:pPr>
              <w:suppressAutoHyphens w:val="0"/>
              <w:rPr>
                <w:rFonts w:ascii="Arial" w:hAnsi="Arial" w:cs="Arial"/>
                <w:sz w:val="20"/>
                <w:szCs w:val="20"/>
                <w:lang w:val="sr-Cyrl-RS" w:eastAsia="en-US"/>
              </w:rPr>
            </w:pPr>
            <w:r w:rsidRPr="00577FE1">
              <w:rPr>
                <w:rFonts w:ascii="Arial" w:hAnsi="Arial" w:cs="Arial"/>
                <w:sz w:val="20"/>
                <w:szCs w:val="20"/>
                <w:lang w:val="sr-Cyrl-RS" w:eastAsia="en-US"/>
              </w:rPr>
              <w:t>110.000</w:t>
            </w:r>
          </w:p>
        </w:tc>
      </w:tr>
      <w:tr w:rsidR="00C36E2D" w:rsidRPr="007F6C36" w:rsidTr="008C5903">
        <w:trPr>
          <w:trHeight w:val="299"/>
        </w:trPr>
        <w:tc>
          <w:tcPr>
            <w:tcW w:w="0" w:type="auto"/>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BE379F" w:rsidRDefault="00C36E2D">
            <w:pPr>
              <w:suppressAutoHyphens w:val="0"/>
              <w:rPr>
                <w:rFonts w:ascii="Arial" w:hAnsi="Arial" w:cs="Arial"/>
                <w:color w:val="000000"/>
                <w:sz w:val="20"/>
                <w:szCs w:val="20"/>
                <w:lang w:eastAsia="en-US"/>
              </w:rPr>
            </w:pPr>
            <w:r>
              <w:rPr>
                <w:rFonts w:ascii="Arial" w:hAnsi="Arial" w:cs="Arial"/>
                <w:noProof/>
                <w:sz w:val="20"/>
                <w:szCs w:val="20"/>
                <w:lang w:val="sr-Cyrl-CS"/>
              </w:rPr>
              <w:t>Ноћења туриста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3343A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ноћења, раст 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sidRPr="00A03A97">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577FE1">
              <w:rPr>
                <w:rFonts w:ascii="Arial" w:hAnsi="Arial" w:cs="Arial"/>
                <w:color w:val="000000"/>
                <w:sz w:val="20"/>
                <w:szCs w:val="20"/>
                <w:lang w:eastAsia="en-US"/>
              </w:rPr>
              <w:t>6.308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92CE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77FE1" w:rsidRDefault="00C36E2D">
            <w:pPr>
              <w:suppressAutoHyphens w:val="0"/>
              <w:rPr>
                <w:rFonts w:ascii="Arial" w:hAnsi="Arial" w:cs="Arial"/>
                <w:color w:val="000000"/>
                <w:sz w:val="20"/>
                <w:szCs w:val="20"/>
                <w:lang w:val="sr-Cyrl-RS" w:eastAsia="en-US"/>
              </w:rPr>
            </w:pPr>
            <w:r w:rsidRPr="00577FE1">
              <w:rPr>
                <w:rFonts w:ascii="Arial" w:hAnsi="Arial" w:cs="Arial"/>
                <w:color w:val="000000"/>
                <w:sz w:val="20"/>
                <w:szCs w:val="20"/>
                <w:lang w:val="sr-Cyrl-RS" w:eastAsia="en-US"/>
              </w:rPr>
              <w:t>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77FE1" w:rsidRDefault="00C36E2D">
            <w:pPr>
              <w:suppressAutoHyphens w:val="0"/>
              <w:rPr>
                <w:rFonts w:ascii="Arial" w:hAnsi="Arial" w:cs="Arial"/>
                <w:color w:val="000000"/>
                <w:sz w:val="20"/>
                <w:szCs w:val="20"/>
                <w:lang w:val="sr-Cyrl-RS" w:eastAsia="en-US"/>
              </w:rPr>
            </w:pPr>
            <w:r w:rsidRPr="00577FE1">
              <w:rPr>
                <w:rFonts w:ascii="Arial" w:hAnsi="Arial" w:cs="Arial"/>
                <w:color w:val="000000"/>
                <w:sz w:val="20"/>
                <w:szCs w:val="20"/>
                <w:lang w:val="sr-Cyrl-RS" w:eastAsia="en-US"/>
              </w:rPr>
              <w:t>12%</w:t>
            </w:r>
          </w:p>
        </w:tc>
        <w:tc>
          <w:tcPr>
            <w:tcW w:w="30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77FE1" w:rsidRDefault="00C36E2D">
            <w:pPr>
              <w:suppressAutoHyphens w:val="0"/>
              <w:rPr>
                <w:rFonts w:ascii="Arial" w:hAnsi="Arial" w:cs="Arial"/>
                <w:color w:val="000000"/>
                <w:sz w:val="20"/>
                <w:szCs w:val="20"/>
                <w:lang w:val="sr-Cyrl-RS" w:eastAsia="en-US"/>
              </w:rPr>
            </w:pPr>
            <w:r w:rsidRPr="00577FE1">
              <w:rPr>
                <w:rFonts w:ascii="Arial" w:hAnsi="Arial" w:cs="Arial"/>
                <w:color w:val="000000"/>
                <w:sz w:val="20"/>
                <w:szCs w:val="20"/>
                <w:lang w:val="sr-Cyrl-RS" w:eastAsia="en-US"/>
              </w:rPr>
              <w:t>15%</w:t>
            </w:r>
          </w:p>
        </w:tc>
      </w:tr>
      <w:tr w:rsidR="00C36E2D" w:rsidRPr="007F6C36" w:rsidTr="008C5903">
        <w:trPr>
          <w:trHeight w:val="299"/>
        </w:trPr>
        <w:tc>
          <w:tcPr>
            <w:tcW w:w="0" w:type="auto"/>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BE379F" w:rsidRDefault="00C36E2D">
            <w:pPr>
              <w:suppressAutoHyphens w:val="0"/>
              <w:rPr>
                <w:rFonts w:ascii="Arial" w:hAnsi="Arial" w:cs="Arial"/>
                <w:color w:val="000000"/>
                <w:sz w:val="20"/>
                <w:szCs w:val="20"/>
                <w:lang w:eastAsia="en-US"/>
              </w:rPr>
            </w:pPr>
            <w:r w:rsidRPr="00BE379F">
              <w:rPr>
                <w:rFonts w:ascii="Arial" w:hAnsi="Arial" w:cs="Arial"/>
                <w:noProof/>
                <w:sz w:val="20"/>
                <w:szCs w:val="20"/>
                <w:lang w:val="sr-Cyrl-CS"/>
              </w:rPr>
              <w:t>Приходи од боравишне таксе</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3343A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РСД, раст 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sidRPr="00A03A97">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577FE1">
              <w:rPr>
                <w:rFonts w:ascii="Arial" w:hAnsi="Arial" w:cs="Arial"/>
                <w:color w:val="000000"/>
                <w:sz w:val="20"/>
                <w:szCs w:val="20"/>
                <w:lang w:eastAsia="en-US"/>
              </w:rPr>
              <w:t>315.420,00 РСД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92CE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77FE1" w:rsidRDefault="00C36E2D">
            <w:pPr>
              <w:suppressAutoHyphens w:val="0"/>
              <w:rPr>
                <w:rFonts w:ascii="Arial" w:hAnsi="Arial" w:cs="Arial"/>
                <w:color w:val="000000"/>
                <w:sz w:val="20"/>
                <w:szCs w:val="20"/>
                <w:lang w:val="sr-Cyrl-RS" w:eastAsia="en-US"/>
              </w:rPr>
            </w:pPr>
            <w:r w:rsidRPr="00577FE1">
              <w:rPr>
                <w:rFonts w:ascii="Arial" w:hAnsi="Arial" w:cs="Arial"/>
                <w:color w:val="000000"/>
                <w:sz w:val="20"/>
                <w:szCs w:val="20"/>
                <w:lang w:val="sr-Cyrl-RS" w:eastAsia="en-US"/>
              </w:rPr>
              <w:t>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77FE1" w:rsidRDefault="00C36E2D">
            <w:pPr>
              <w:suppressAutoHyphens w:val="0"/>
              <w:rPr>
                <w:rFonts w:ascii="Arial" w:hAnsi="Arial" w:cs="Arial"/>
                <w:color w:val="000000"/>
                <w:sz w:val="20"/>
                <w:szCs w:val="20"/>
                <w:lang w:val="sr-Cyrl-RS" w:eastAsia="en-US"/>
              </w:rPr>
            </w:pPr>
            <w:r w:rsidRPr="00577FE1">
              <w:rPr>
                <w:rFonts w:ascii="Arial" w:hAnsi="Arial" w:cs="Arial"/>
                <w:color w:val="000000"/>
                <w:sz w:val="20"/>
                <w:szCs w:val="20"/>
                <w:lang w:val="sr-Cyrl-RS" w:eastAsia="en-US"/>
              </w:rPr>
              <w:t>12%</w:t>
            </w:r>
          </w:p>
        </w:tc>
        <w:tc>
          <w:tcPr>
            <w:tcW w:w="30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77FE1" w:rsidRDefault="00C36E2D">
            <w:pPr>
              <w:suppressAutoHyphens w:val="0"/>
              <w:rPr>
                <w:rFonts w:ascii="Arial" w:hAnsi="Arial" w:cs="Arial"/>
                <w:color w:val="000000"/>
                <w:sz w:val="20"/>
                <w:szCs w:val="20"/>
                <w:lang w:val="sr-Cyrl-RS" w:eastAsia="en-US"/>
              </w:rPr>
            </w:pPr>
            <w:r w:rsidRPr="00577FE1">
              <w:rPr>
                <w:rFonts w:ascii="Arial" w:hAnsi="Arial" w:cs="Arial"/>
                <w:color w:val="000000"/>
                <w:sz w:val="20"/>
                <w:szCs w:val="20"/>
                <w:lang w:val="sr-Cyrl-RS" w:eastAsia="en-US"/>
              </w:rPr>
              <w:t>15%</w:t>
            </w:r>
          </w:p>
        </w:tc>
      </w:tr>
      <w:tr w:rsidR="00C36E2D" w:rsidRPr="007F6C36" w:rsidTr="008C5903">
        <w:trPr>
          <w:trHeight w:val="299"/>
        </w:trPr>
        <w:tc>
          <w:tcPr>
            <w:tcW w:w="0" w:type="auto"/>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suppressAutoHyphens w:val="0"/>
              <w:rPr>
                <w:rFonts w:ascii="Arial" w:hAnsi="Arial" w:cs="Arial"/>
                <w:noProof/>
                <w:sz w:val="20"/>
                <w:szCs w:val="20"/>
                <w:lang w:val="sr-Cyrl-CS"/>
              </w:rPr>
            </w:pPr>
          </w:p>
          <w:p w:rsidR="00C36E2D" w:rsidRPr="00BE379F" w:rsidRDefault="00C36E2D">
            <w:pPr>
              <w:suppressAutoHyphens w:val="0"/>
              <w:rPr>
                <w:rFonts w:ascii="Arial" w:hAnsi="Arial" w:cs="Arial"/>
                <w:color w:val="000000"/>
                <w:sz w:val="20"/>
                <w:szCs w:val="20"/>
                <w:lang w:eastAsia="en-US"/>
              </w:rPr>
            </w:pPr>
            <w:r w:rsidRPr="00BE379F">
              <w:rPr>
                <w:rFonts w:ascii="Arial" w:hAnsi="Arial" w:cs="Arial"/>
                <w:noProof/>
                <w:sz w:val="20"/>
                <w:szCs w:val="20"/>
                <w:lang w:val="sr-Cyrl-CS"/>
              </w:rPr>
              <w:t>Број категорисаних сеоских туристичких домаћинстава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suppressAutoHyphens w:val="0"/>
              <w:rPr>
                <w:rFonts w:ascii="Arial" w:hAnsi="Arial" w:cs="Arial"/>
                <w:color w:val="000000"/>
                <w:sz w:val="20"/>
                <w:szCs w:val="20"/>
                <w:lang w:val="sr-Cyrl-RS" w:eastAsia="en-US"/>
              </w:rPr>
            </w:pPr>
          </w:p>
          <w:p w:rsidR="00C36E2D" w:rsidRDefault="00C36E2D">
            <w:pPr>
              <w:suppressAutoHyphens w:val="0"/>
              <w:rPr>
                <w:rFonts w:ascii="Arial" w:hAnsi="Arial" w:cs="Arial"/>
                <w:color w:val="000000"/>
                <w:sz w:val="20"/>
                <w:szCs w:val="20"/>
                <w:lang w:val="sr-Cyrl-RS" w:eastAsia="en-US"/>
              </w:rPr>
            </w:pPr>
          </w:p>
          <w:p w:rsidR="00C36E2D" w:rsidRPr="003343A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sidRPr="00A03A97">
              <w:rPr>
                <w:rFonts w:ascii="Arial" w:hAnsi="Arial" w:cs="Arial"/>
                <w:color w:val="000000"/>
                <w:sz w:val="20"/>
                <w:szCs w:val="20"/>
                <w:lang w:val="sr-Cyrl-RS" w:eastAsia="en-US"/>
              </w:rPr>
              <w:t>Локална самоуправа</w:t>
            </w:r>
            <w:r>
              <w:rPr>
                <w:rFonts w:ascii="Arial" w:hAnsi="Arial" w:cs="Arial"/>
                <w:color w:val="000000"/>
                <w:sz w:val="20"/>
                <w:szCs w:val="20"/>
                <w:lang w:val="sr-Cyrl-RS" w:eastAsia="en-US"/>
              </w:rPr>
              <w:t xml:space="preserve"> и Туристичка организација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577FE1">
              <w:rPr>
                <w:rFonts w:ascii="Arial" w:hAnsi="Arial" w:cs="Arial"/>
                <w:noProof/>
                <w:sz w:val="20"/>
                <w:szCs w:val="20"/>
                <w:lang w:val="sr-Cyrl-CS"/>
              </w:rPr>
              <w:t>10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suppressAutoHyphens w:val="0"/>
              <w:rPr>
                <w:rFonts w:ascii="Arial" w:hAnsi="Arial" w:cs="Arial"/>
                <w:noProof/>
                <w:sz w:val="20"/>
                <w:szCs w:val="20"/>
                <w:lang w:val="sr-Cyrl-CS"/>
              </w:rPr>
            </w:pPr>
          </w:p>
          <w:p w:rsidR="00C36E2D" w:rsidRDefault="00C36E2D">
            <w:pPr>
              <w:suppressAutoHyphens w:val="0"/>
              <w:rPr>
                <w:rFonts w:ascii="Arial" w:hAnsi="Arial" w:cs="Arial"/>
                <w:noProof/>
                <w:sz w:val="20"/>
                <w:szCs w:val="20"/>
                <w:lang w:val="sr-Cyrl-CS"/>
              </w:rPr>
            </w:pPr>
          </w:p>
          <w:p w:rsidR="00C36E2D" w:rsidRDefault="00C36E2D">
            <w:pPr>
              <w:suppressAutoHyphens w:val="0"/>
              <w:rPr>
                <w:rFonts w:ascii="Arial" w:hAnsi="Arial" w:cs="Arial"/>
                <w:noProof/>
                <w:sz w:val="20"/>
                <w:szCs w:val="20"/>
                <w:lang w:val="sr-Cyrl-CS"/>
              </w:rPr>
            </w:pPr>
            <w:r>
              <w:rPr>
                <w:rFonts w:ascii="Arial" w:hAnsi="Arial" w:cs="Arial"/>
                <w:noProof/>
                <w:sz w:val="20"/>
                <w:szCs w:val="20"/>
                <w:lang w:val="sr-Cyrl-CS"/>
              </w:rPr>
              <w:t>2020.</w:t>
            </w:r>
          </w:p>
          <w:p w:rsidR="00C36E2D" w:rsidRPr="00577FE1" w:rsidRDefault="00C36E2D">
            <w:pPr>
              <w:suppressAutoHyphens w:val="0"/>
              <w:rPr>
                <w:rFonts w:ascii="Arial" w:hAnsi="Arial" w:cs="Arial"/>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suppressAutoHyphens w:val="0"/>
              <w:rPr>
                <w:rFonts w:ascii="Arial" w:hAnsi="Arial" w:cs="Arial"/>
                <w:noProof/>
                <w:sz w:val="20"/>
                <w:szCs w:val="20"/>
                <w:lang w:val="sr-Cyrl-CS"/>
              </w:rPr>
            </w:pPr>
          </w:p>
          <w:p w:rsidR="00C36E2D" w:rsidRDefault="00C36E2D">
            <w:pPr>
              <w:suppressAutoHyphens w:val="0"/>
              <w:rPr>
                <w:rFonts w:ascii="Arial" w:hAnsi="Arial" w:cs="Arial"/>
                <w:noProof/>
                <w:sz w:val="20"/>
                <w:szCs w:val="20"/>
                <w:lang w:val="sr-Cyrl-CS"/>
              </w:rPr>
            </w:pPr>
          </w:p>
          <w:p w:rsidR="00C36E2D" w:rsidRPr="00577FE1" w:rsidRDefault="00C36E2D">
            <w:pPr>
              <w:suppressAutoHyphens w:val="0"/>
              <w:rPr>
                <w:rFonts w:ascii="Arial" w:hAnsi="Arial" w:cs="Arial"/>
                <w:color w:val="000000"/>
                <w:sz w:val="20"/>
                <w:szCs w:val="20"/>
                <w:lang w:val="sr-Cyrl-RS" w:eastAsia="en-US"/>
              </w:rPr>
            </w:pPr>
            <w:r w:rsidRPr="00577FE1">
              <w:rPr>
                <w:rFonts w:ascii="Arial" w:hAnsi="Arial" w:cs="Arial"/>
                <w:noProof/>
                <w:sz w:val="20"/>
                <w:szCs w:val="20"/>
                <w:lang w:val="sr-Cyrl-CS"/>
              </w:rPr>
              <w:t>12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p>
          <w:p w:rsidR="00C36E2D" w:rsidRPr="00577FE1" w:rsidRDefault="00C36E2D">
            <w:pPr>
              <w:suppressAutoHyphens w:val="0"/>
              <w:rPr>
                <w:rFonts w:ascii="Arial" w:hAnsi="Arial" w:cs="Arial"/>
                <w:color w:val="000000"/>
                <w:sz w:val="20"/>
                <w:szCs w:val="20"/>
                <w:lang w:val="sr-Cyrl-RS" w:eastAsia="en-US"/>
              </w:rPr>
            </w:pPr>
            <w:r w:rsidRPr="00577FE1">
              <w:rPr>
                <w:rFonts w:ascii="Arial" w:hAnsi="Arial" w:cs="Arial"/>
                <w:color w:val="000000"/>
                <w:sz w:val="20"/>
                <w:szCs w:val="20"/>
                <w:lang w:val="sr-Cyrl-RS" w:eastAsia="en-US"/>
              </w:rPr>
              <w:t>17</w:t>
            </w:r>
          </w:p>
        </w:tc>
        <w:tc>
          <w:tcPr>
            <w:tcW w:w="30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p>
          <w:p w:rsidR="00C36E2D" w:rsidRPr="00577FE1" w:rsidRDefault="00C36E2D">
            <w:pPr>
              <w:suppressAutoHyphens w:val="0"/>
              <w:rPr>
                <w:rFonts w:ascii="Arial" w:hAnsi="Arial" w:cs="Arial"/>
                <w:color w:val="000000"/>
                <w:sz w:val="20"/>
                <w:szCs w:val="20"/>
                <w:lang w:val="sr-Cyrl-RS" w:eastAsia="en-US"/>
              </w:rPr>
            </w:pPr>
            <w:r w:rsidRPr="00577FE1">
              <w:rPr>
                <w:rFonts w:ascii="Arial" w:hAnsi="Arial" w:cs="Arial"/>
                <w:color w:val="000000"/>
                <w:sz w:val="20"/>
                <w:szCs w:val="20"/>
                <w:lang w:val="sr-Cyrl-RS" w:eastAsia="en-US"/>
              </w:rPr>
              <w:t>20</w:t>
            </w:r>
          </w:p>
        </w:tc>
      </w:tr>
      <w:tr w:rsidR="00C36E2D" w:rsidRPr="007F6C36" w:rsidTr="008C5903">
        <w:trPr>
          <w:trHeight w:val="299"/>
        </w:trPr>
        <w:tc>
          <w:tcPr>
            <w:tcW w:w="0" w:type="auto"/>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suppressAutoHyphens w:val="0"/>
              <w:rPr>
                <w:rFonts w:ascii="Arial" w:hAnsi="Arial" w:cs="Arial"/>
                <w:noProof/>
                <w:sz w:val="20"/>
                <w:szCs w:val="20"/>
                <w:lang w:val="sr-Cyrl-CS"/>
              </w:rPr>
            </w:pPr>
          </w:p>
          <w:p w:rsidR="00C36E2D" w:rsidRPr="00BE379F" w:rsidRDefault="00C36E2D">
            <w:pPr>
              <w:suppressAutoHyphens w:val="0"/>
              <w:rPr>
                <w:rFonts w:ascii="Arial" w:hAnsi="Arial" w:cs="Arial"/>
                <w:color w:val="000000"/>
                <w:sz w:val="20"/>
                <w:szCs w:val="20"/>
                <w:lang w:eastAsia="en-US"/>
              </w:rPr>
            </w:pPr>
            <w:r w:rsidRPr="00BE379F">
              <w:rPr>
                <w:rFonts w:ascii="Arial" w:hAnsi="Arial" w:cs="Arial"/>
                <w:noProof/>
                <w:sz w:val="20"/>
                <w:szCs w:val="20"/>
                <w:lang w:val="sr-Cyrl-CS"/>
              </w:rPr>
              <w:t>Број ресторана који су проширили делатност услугом смештаја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suppressAutoHyphens w:val="0"/>
              <w:rPr>
                <w:rFonts w:ascii="Arial" w:hAnsi="Arial" w:cs="Arial"/>
                <w:color w:val="000000"/>
                <w:sz w:val="20"/>
                <w:szCs w:val="20"/>
                <w:lang w:val="sr-Cyrl-RS" w:eastAsia="en-US"/>
              </w:rPr>
            </w:pPr>
          </w:p>
          <w:p w:rsidR="00C36E2D" w:rsidRDefault="00C36E2D">
            <w:pPr>
              <w:suppressAutoHyphens w:val="0"/>
              <w:rPr>
                <w:rFonts w:ascii="Arial" w:hAnsi="Arial" w:cs="Arial"/>
                <w:color w:val="000000"/>
                <w:sz w:val="20"/>
                <w:szCs w:val="20"/>
                <w:lang w:val="sr-Cyrl-RS" w:eastAsia="en-US"/>
              </w:rPr>
            </w:pPr>
          </w:p>
          <w:p w:rsidR="00C36E2D" w:rsidRPr="003343A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sidRPr="00A03A97">
              <w:rPr>
                <w:rFonts w:ascii="Arial" w:hAnsi="Arial" w:cs="Arial"/>
                <w:color w:val="000000"/>
                <w:sz w:val="20"/>
                <w:szCs w:val="20"/>
                <w:lang w:val="sr-Cyrl-RS" w:eastAsia="en-US"/>
              </w:rPr>
              <w:t>Локална самоуправа</w:t>
            </w:r>
            <w:r>
              <w:rPr>
                <w:rFonts w:ascii="Arial" w:hAnsi="Arial" w:cs="Arial"/>
                <w:color w:val="000000"/>
                <w:sz w:val="20"/>
                <w:szCs w:val="20"/>
                <w:lang w:val="sr-Cyrl-RS" w:eastAsia="en-US"/>
              </w:rPr>
              <w:t xml:space="preserve"> и </w:t>
            </w:r>
            <w:r w:rsidRPr="00577FE1">
              <w:rPr>
                <w:rFonts w:ascii="Arial" w:hAnsi="Arial" w:cs="Arial"/>
                <w:color w:val="000000"/>
                <w:sz w:val="20"/>
                <w:szCs w:val="20"/>
                <w:lang w:val="sr-Cyrl-RS" w:eastAsia="en-US"/>
              </w:rPr>
              <w:t xml:space="preserve">Туристичка организација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92CE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5</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suppressAutoHyphens w:val="0"/>
              <w:rPr>
                <w:rFonts w:ascii="Arial" w:hAnsi="Arial" w:cs="Arial"/>
                <w:noProof/>
                <w:sz w:val="20"/>
                <w:szCs w:val="20"/>
                <w:lang w:val="sr-Cyrl-CS"/>
              </w:rPr>
            </w:pPr>
          </w:p>
          <w:p w:rsidR="00C36E2D" w:rsidRDefault="00C36E2D">
            <w:pPr>
              <w:suppressAutoHyphens w:val="0"/>
              <w:rPr>
                <w:rFonts w:ascii="Arial" w:hAnsi="Arial" w:cs="Arial"/>
                <w:noProof/>
                <w:sz w:val="20"/>
                <w:szCs w:val="20"/>
                <w:lang w:val="sr-Cyrl-CS"/>
              </w:rPr>
            </w:pPr>
          </w:p>
          <w:p w:rsidR="00C36E2D" w:rsidRDefault="00C36E2D">
            <w:pPr>
              <w:suppressAutoHyphens w:val="0"/>
              <w:rPr>
                <w:rFonts w:ascii="Arial" w:hAnsi="Arial" w:cs="Arial"/>
                <w:noProof/>
                <w:sz w:val="20"/>
                <w:szCs w:val="20"/>
                <w:lang w:val="sr-Cyrl-CS"/>
              </w:rPr>
            </w:pPr>
            <w:r>
              <w:rPr>
                <w:rFonts w:ascii="Arial" w:hAnsi="Arial" w:cs="Arial"/>
                <w:noProof/>
                <w:sz w:val="20"/>
                <w:szCs w:val="20"/>
                <w:lang w:val="sr-Cyrl-CS"/>
              </w:rPr>
              <w:t>2020.</w:t>
            </w:r>
          </w:p>
          <w:p w:rsidR="00C36E2D" w:rsidRDefault="00C36E2D">
            <w:pPr>
              <w:suppressAutoHyphens w:val="0"/>
              <w:rPr>
                <w:rFonts w:ascii="Arial" w:hAnsi="Arial" w:cs="Arial"/>
                <w:noProof/>
                <w:sz w:val="20"/>
                <w:szCs w:val="20"/>
                <w:lang w:val="sr-Cyrl-CS"/>
              </w:rPr>
            </w:pPr>
          </w:p>
          <w:p w:rsidR="00C36E2D" w:rsidRPr="00577FE1" w:rsidRDefault="00C36E2D">
            <w:pPr>
              <w:suppressAutoHyphens w:val="0"/>
              <w:rPr>
                <w:rFonts w:ascii="Arial" w:hAnsi="Arial" w:cs="Arial"/>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suppressAutoHyphens w:val="0"/>
              <w:rPr>
                <w:rFonts w:ascii="Arial" w:hAnsi="Arial" w:cs="Arial"/>
                <w:color w:val="000000"/>
                <w:sz w:val="20"/>
                <w:szCs w:val="20"/>
                <w:lang w:val="sr-Cyrl-RS"/>
              </w:rPr>
            </w:pPr>
          </w:p>
          <w:p w:rsidR="00C36E2D" w:rsidRDefault="00C36E2D">
            <w:pPr>
              <w:suppressAutoHyphens w:val="0"/>
              <w:rPr>
                <w:rFonts w:ascii="Arial" w:hAnsi="Arial" w:cs="Arial"/>
                <w:color w:val="000000"/>
                <w:sz w:val="20"/>
                <w:szCs w:val="20"/>
                <w:lang w:val="sr-Cyrl-RS"/>
              </w:rPr>
            </w:pPr>
          </w:p>
          <w:p w:rsidR="00C36E2D" w:rsidRPr="00577FE1" w:rsidRDefault="00C36E2D">
            <w:pPr>
              <w:suppressAutoHyphens w:val="0"/>
              <w:rPr>
                <w:rFonts w:ascii="Arial" w:hAnsi="Arial" w:cs="Arial"/>
                <w:color w:val="000000"/>
                <w:sz w:val="20"/>
                <w:szCs w:val="20"/>
                <w:lang w:val="sr-Cyrl-RS" w:eastAsia="en-US"/>
              </w:rPr>
            </w:pPr>
            <w:r w:rsidRPr="00577FE1">
              <w:rPr>
                <w:rFonts w:ascii="Arial" w:hAnsi="Arial" w:cs="Arial"/>
                <w:color w:val="000000"/>
                <w:sz w:val="20"/>
                <w:szCs w:val="20"/>
                <w:lang w:val="sr-Cyrl-RS"/>
              </w:rPr>
              <w:t>6</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p>
          <w:p w:rsidR="00C36E2D" w:rsidRPr="00577FE1" w:rsidRDefault="00C36E2D">
            <w:pPr>
              <w:suppressAutoHyphens w:val="0"/>
              <w:rPr>
                <w:rFonts w:ascii="Arial" w:hAnsi="Arial" w:cs="Arial"/>
                <w:color w:val="000000"/>
                <w:sz w:val="20"/>
                <w:szCs w:val="20"/>
                <w:lang w:val="sr-Cyrl-RS" w:eastAsia="en-US"/>
              </w:rPr>
            </w:pPr>
            <w:r w:rsidRPr="00577FE1">
              <w:rPr>
                <w:rFonts w:ascii="Arial" w:hAnsi="Arial" w:cs="Arial"/>
                <w:color w:val="000000"/>
                <w:sz w:val="20"/>
                <w:szCs w:val="20"/>
                <w:lang w:val="sr-Cyrl-RS" w:eastAsia="en-US"/>
              </w:rPr>
              <w:t>7</w:t>
            </w:r>
          </w:p>
        </w:tc>
        <w:tc>
          <w:tcPr>
            <w:tcW w:w="30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p>
          <w:p w:rsidR="00C36E2D" w:rsidRPr="00577FE1" w:rsidRDefault="00C36E2D">
            <w:pPr>
              <w:suppressAutoHyphens w:val="0"/>
              <w:rPr>
                <w:rFonts w:ascii="Arial" w:hAnsi="Arial" w:cs="Arial"/>
                <w:color w:val="000000"/>
                <w:sz w:val="20"/>
                <w:szCs w:val="20"/>
                <w:lang w:val="sr-Cyrl-RS" w:eastAsia="en-US"/>
              </w:rPr>
            </w:pPr>
            <w:r w:rsidRPr="00577FE1">
              <w:rPr>
                <w:rFonts w:ascii="Arial" w:hAnsi="Arial" w:cs="Arial"/>
                <w:color w:val="000000"/>
                <w:sz w:val="20"/>
                <w:szCs w:val="20"/>
                <w:lang w:val="sr-Cyrl-RS" w:eastAsia="en-US"/>
              </w:rPr>
              <w:t>8</w:t>
            </w:r>
          </w:p>
        </w:tc>
      </w:tr>
      <w:tr w:rsidR="00C36E2D" w:rsidRPr="007F6C36" w:rsidTr="008C5903">
        <w:trPr>
          <w:trHeight w:val="299"/>
        </w:trPr>
        <w:tc>
          <w:tcPr>
            <w:tcW w:w="0" w:type="auto"/>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suppressAutoHyphens w:val="0"/>
              <w:rPr>
                <w:rFonts w:ascii="Arial" w:hAnsi="Arial" w:cs="Arial"/>
                <w:noProof/>
                <w:sz w:val="20"/>
                <w:szCs w:val="20"/>
                <w:lang w:val="sr-Cyrl-CS"/>
              </w:rPr>
            </w:pPr>
          </w:p>
          <w:p w:rsidR="00C36E2D" w:rsidRPr="00BE379F" w:rsidRDefault="00C36E2D">
            <w:pPr>
              <w:suppressAutoHyphens w:val="0"/>
              <w:rPr>
                <w:rFonts w:ascii="Arial" w:hAnsi="Arial" w:cs="Arial"/>
                <w:color w:val="000000"/>
                <w:sz w:val="20"/>
                <w:szCs w:val="20"/>
                <w:lang w:eastAsia="en-US"/>
              </w:rPr>
            </w:pPr>
            <w:r w:rsidRPr="00BE379F">
              <w:rPr>
                <w:rFonts w:ascii="Arial" w:hAnsi="Arial" w:cs="Arial"/>
                <w:noProof/>
                <w:sz w:val="20"/>
                <w:szCs w:val="20"/>
                <w:lang w:val="sr-Cyrl-CS"/>
              </w:rPr>
              <w:t>Број осталих пружалаца услуге смештаја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suppressAutoHyphens w:val="0"/>
              <w:rPr>
                <w:rFonts w:ascii="Arial" w:hAnsi="Arial" w:cs="Arial"/>
                <w:color w:val="000000"/>
                <w:sz w:val="20"/>
                <w:szCs w:val="20"/>
                <w:lang w:val="sr-Cyrl-RS" w:eastAsia="en-US"/>
              </w:rPr>
            </w:pPr>
          </w:p>
          <w:p w:rsidR="00C36E2D" w:rsidRPr="003343A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sidRPr="00A03A97">
              <w:rPr>
                <w:rFonts w:ascii="Arial" w:hAnsi="Arial" w:cs="Arial"/>
                <w:color w:val="000000"/>
                <w:sz w:val="20"/>
                <w:szCs w:val="20"/>
                <w:lang w:val="sr-Cyrl-RS" w:eastAsia="en-US"/>
              </w:rPr>
              <w:t>Локална самоуправа</w:t>
            </w:r>
            <w:r>
              <w:rPr>
                <w:rFonts w:ascii="Arial" w:hAnsi="Arial" w:cs="Arial"/>
                <w:color w:val="000000"/>
                <w:sz w:val="20"/>
                <w:szCs w:val="20"/>
                <w:lang w:val="sr-Cyrl-RS" w:eastAsia="en-US"/>
              </w:rPr>
              <w:t xml:space="preserve"> и </w:t>
            </w:r>
            <w:r w:rsidRPr="00577FE1">
              <w:rPr>
                <w:rFonts w:ascii="Arial" w:hAnsi="Arial" w:cs="Arial"/>
                <w:color w:val="000000"/>
                <w:sz w:val="20"/>
                <w:szCs w:val="20"/>
                <w:lang w:val="sr-Cyrl-RS" w:eastAsia="en-US"/>
              </w:rPr>
              <w:t xml:space="preserve">Туристичка организација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577FE1">
              <w:rPr>
                <w:rFonts w:ascii="Arial" w:hAnsi="Arial" w:cs="Arial"/>
                <w:noProof/>
                <w:sz w:val="20"/>
                <w:szCs w:val="20"/>
                <w:lang w:val="sr-Cyrl-CS"/>
              </w:rPr>
              <w:t>2</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suppressAutoHyphens w:val="0"/>
              <w:rPr>
                <w:rFonts w:ascii="Arial" w:hAnsi="Arial" w:cs="Arial"/>
                <w:noProof/>
                <w:sz w:val="20"/>
                <w:szCs w:val="20"/>
                <w:lang w:val="sr-Cyrl-CS"/>
              </w:rPr>
            </w:pPr>
          </w:p>
          <w:p w:rsidR="00C36E2D" w:rsidRDefault="00C36E2D">
            <w:pPr>
              <w:suppressAutoHyphens w:val="0"/>
              <w:rPr>
                <w:rFonts w:ascii="Arial" w:hAnsi="Arial" w:cs="Arial"/>
                <w:noProof/>
                <w:sz w:val="20"/>
                <w:szCs w:val="20"/>
                <w:lang w:val="sr-Cyrl-CS"/>
              </w:rPr>
            </w:pPr>
            <w:r>
              <w:rPr>
                <w:rFonts w:ascii="Arial" w:hAnsi="Arial" w:cs="Arial"/>
                <w:noProof/>
                <w:sz w:val="20"/>
                <w:szCs w:val="20"/>
                <w:lang w:val="sr-Cyrl-CS"/>
              </w:rPr>
              <w:t>2020.</w:t>
            </w:r>
          </w:p>
          <w:p w:rsidR="00C36E2D" w:rsidRPr="00577FE1" w:rsidRDefault="00C36E2D">
            <w:pPr>
              <w:suppressAutoHyphens w:val="0"/>
              <w:rPr>
                <w:rFonts w:ascii="Arial" w:hAnsi="Arial" w:cs="Arial"/>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suppressAutoHyphens w:val="0"/>
              <w:rPr>
                <w:rFonts w:ascii="Arial" w:hAnsi="Arial" w:cs="Arial"/>
                <w:noProof/>
                <w:sz w:val="20"/>
                <w:szCs w:val="20"/>
                <w:lang w:val="sr-Cyrl-CS"/>
              </w:rPr>
            </w:pPr>
          </w:p>
          <w:p w:rsidR="00C36E2D" w:rsidRPr="00577FE1" w:rsidRDefault="00C36E2D">
            <w:pPr>
              <w:suppressAutoHyphens w:val="0"/>
              <w:rPr>
                <w:rFonts w:ascii="Arial" w:hAnsi="Arial" w:cs="Arial"/>
                <w:color w:val="000000"/>
                <w:sz w:val="20"/>
                <w:szCs w:val="20"/>
                <w:lang w:val="sr-Cyrl-RS" w:eastAsia="en-US"/>
              </w:rPr>
            </w:pPr>
            <w:r w:rsidRPr="00577FE1">
              <w:rPr>
                <w:rFonts w:ascii="Arial" w:hAnsi="Arial" w:cs="Arial"/>
                <w:noProof/>
                <w:sz w:val="20"/>
                <w:szCs w:val="20"/>
                <w:lang w:val="sr-Cyrl-CS"/>
              </w:rPr>
              <w:t>4</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77FE1" w:rsidRDefault="00C36E2D">
            <w:pPr>
              <w:suppressAutoHyphens w:val="0"/>
              <w:rPr>
                <w:rFonts w:ascii="Arial" w:hAnsi="Arial" w:cs="Arial"/>
                <w:color w:val="000000"/>
                <w:sz w:val="20"/>
                <w:szCs w:val="20"/>
                <w:lang w:val="sr-Cyrl-RS" w:eastAsia="en-US"/>
              </w:rPr>
            </w:pPr>
          </w:p>
        </w:tc>
        <w:tc>
          <w:tcPr>
            <w:tcW w:w="30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77FE1" w:rsidRDefault="00C36E2D">
            <w:pPr>
              <w:suppressAutoHyphens w:val="0"/>
              <w:rPr>
                <w:rFonts w:ascii="Arial" w:hAnsi="Arial" w:cs="Arial"/>
                <w:color w:val="000000"/>
                <w:sz w:val="20"/>
                <w:szCs w:val="20"/>
                <w:lang w:val="sr-Cyrl-RS" w:eastAsia="en-US"/>
              </w:rPr>
            </w:pPr>
          </w:p>
        </w:tc>
      </w:tr>
      <w:tr w:rsidR="00C36E2D" w:rsidRPr="007F6C36">
        <w:trPr>
          <w:trHeight w:val="237"/>
        </w:trPr>
        <w:tc>
          <w:tcPr>
            <w:tcW w:w="15638" w:type="dxa"/>
            <w:gridSpan w:val="12"/>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396B94" w:rsidRDefault="00C36E2D">
            <w:pPr>
              <w:suppressAutoHyphens w:val="0"/>
              <w:rPr>
                <w:rFonts w:ascii="Arial" w:hAnsi="Arial" w:cs="Arial"/>
                <w:b/>
                <w:bCs/>
                <w:color w:val="000000"/>
                <w:sz w:val="20"/>
                <w:szCs w:val="20"/>
                <w:lang w:eastAsia="en-US"/>
              </w:rPr>
            </w:pPr>
            <w:bookmarkStart w:id="14" w:name="_Hlk122439888"/>
            <w:r w:rsidRPr="00396B94">
              <w:rPr>
                <w:rFonts w:ascii="Arial" w:hAnsi="Arial" w:cs="Arial"/>
                <w:b/>
                <w:bCs/>
                <w:color w:val="000000"/>
                <w:sz w:val="20"/>
                <w:szCs w:val="20"/>
                <w:lang w:eastAsia="en-US"/>
              </w:rPr>
              <w:t>Мера: 2.1.1. Развој туристичке инфраструктуре</w:t>
            </w:r>
          </w:p>
        </w:tc>
      </w:tr>
      <w:bookmarkEnd w:id="14"/>
      <w:tr w:rsidR="00C36E2D" w:rsidRPr="007F6C36">
        <w:trPr>
          <w:trHeight w:val="253"/>
        </w:trPr>
        <w:tc>
          <w:tcPr>
            <w:tcW w:w="15638"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A03A97" w:rsidRDefault="00C36E2D">
            <w:pPr>
              <w:suppressAutoHyphens w:val="0"/>
              <w:rPr>
                <w:rFonts w:ascii="Arial" w:hAnsi="Arial" w:cs="Arial"/>
                <w:sz w:val="20"/>
                <w:szCs w:val="20"/>
                <w:lang w:val="sr-Cyrl-RS" w:eastAsia="en-US"/>
              </w:rPr>
            </w:pPr>
            <w:r w:rsidRPr="00A03A97">
              <w:rPr>
                <w:rFonts w:ascii="Arial" w:hAnsi="Arial" w:cs="Arial"/>
                <w:sz w:val="20"/>
                <w:szCs w:val="20"/>
                <w:lang w:eastAsia="en-US"/>
              </w:rPr>
              <w:t>Плански документ из ког је мера преузета (или ознака „утврђена средњорочним планом”):</w:t>
            </w:r>
            <w:r w:rsidRPr="00A03A97">
              <w:rPr>
                <w:rFonts w:ascii="Arial" w:hAnsi="Arial" w:cs="Arial"/>
                <w:sz w:val="20"/>
                <w:szCs w:val="20"/>
                <w:lang w:val="sr-Cyrl-RS" w:eastAsia="en-US"/>
              </w:rPr>
              <w:t xml:space="preserve"> План развоја општине Топола 2021-2031</w:t>
            </w:r>
          </w:p>
        </w:tc>
      </w:tr>
      <w:tr w:rsidR="00C36E2D" w:rsidRPr="007F6C36" w:rsidTr="008C5903">
        <w:trPr>
          <w:trHeight w:val="490"/>
        </w:trPr>
        <w:tc>
          <w:tcPr>
            <w:tcW w:w="465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Tип мере</w:t>
            </w:r>
          </w:p>
        </w:tc>
        <w:tc>
          <w:tcPr>
            <w:tcW w:w="1484"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964"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rsidTr="008C5903">
        <w:trPr>
          <w:trHeight w:val="632"/>
        </w:trPr>
        <w:tc>
          <w:tcPr>
            <w:tcW w:w="4653"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4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964" w:type="dxa"/>
            <w:gridSpan w:val="3"/>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8C5903" w:rsidRPr="007F6C36" w:rsidTr="00AF7BAA">
        <w:trPr>
          <w:trHeight w:val="920"/>
        </w:trPr>
        <w:tc>
          <w:tcPr>
            <w:tcW w:w="4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C5903" w:rsidRPr="00792CE4" w:rsidRDefault="008C5903">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Обезбеђење добара и пружање услуга</w:t>
            </w:r>
          </w:p>
        </w:tc>
        <w:tc>
          <w:tcPr>
            <w:tcW w:w="148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8C5903" w:rsidRPr="00843B1D" w:rsidRDefault="008C5903">
            <w:pPr>
              <w:suppressAutoHyphens w:val="0"/>
              <w:rPr>
                <w:rFonts w:ascii="Arial" w:hAnsi="Arial" w:cs="Arial"/>
                <w:sz w:val="20"/>
                <w:szCs w:val="20"/>
                <w:lang w:val="sr-Cyrl-RS" w:eastAsia="en-US"/>
              </w:rPr>
            </w:pPr>
            <w:r w:rsidRPr="00843B1D">
              <w:rPr>
                <w:rFonts w:ascii="Arial" w:hAnsi="Arial" w:cs="Arial"/>
                <w:sz w:val="20"/>
                <w:szCs w:val="20"/>
                <w:lang w:val="sr-Cyrl-RS" w:eastAsia="en-US"/>
              </w:rPr>
              <w:t>Одсек за урбанизам и обједињену процедуру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8C5903" w:rsidRPr="008C5903" w:rsidRDefault="008C5903">
            <w:pPr>
              <w:suppressAutoHyphens w:val="0"/>
              <w:rPr>
                <w:rFonts w:ascii="Arial" w:hAnsi="Arial" w:cs="Arial"/>
                <w:sz w:val="20"/>
                <w:szCs w:val="20"/>
                <w:lang w:val="sr-Cyrl-RS" w:eastAsia="en-US"/>
              </w:rPr>
            </w:pPr>
            <w:r w:rsidRPr="008C5903">
              <w:rPr>
                <w:rFonts w:ascii="Arial" w:hAnsi="Arial" w:cs="Arial"/>
                <w:sz w:val="20"/>
                <w:szCs w:val="20"/>
                <w:lang w:val="sr-Cyrl-RS" w:eastAsia="en-US"/>
              </w:rPr>
              <w:t>2023.</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8C5903" w:rsidRPr="00CF6A5F" w:rsidRDefault="008C5903">
            <w:pPr>
              <w:suppressAutoHyphens w:val="0"/>
              <w:rPr>
                <w:rFonts w:ascii="Arial" w:hAnsi="Arial" w:cs="Arial"/>
                <w:color w:val="000000"/>
                <w:sz w:val="20"/>
                <w:szCs w:val="20"/>
                <w:lang w:val="sr-Cyrl-RS" w:eastAsia="en-US"/>
              </w:rPr>
            </w:pPr>
            <w:r w:rsidRPr="00FA59D7">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8C5903" w:rsidRPr="00CF6A5F" w:rsidRDefault="008C5903">
            <w:pPr>
              <w:suppressAutoHyphens w:val="0"/>
              <w:rPr>
                <w:rFonts w:ascii="Arial" w:hAnsi="Arial" w:cs="Arial"/>
                <w:color w:val="000000"/>
                <w:sz w:val="20"/>
                <w:szCs w:val="20"/>
                <w:lang w:val="sr-Cyrl-RS" w:eastAsia="en-US"/>
              </w:rPr>
            </w:pPr>
            <w:r w:rsidRPr="00FA59D7">
              <w:rPr>
                <w:rFonts w:ascii="Arial" w:hAnsi="Arial" w:cs="Arial"/>
                <w:color w:val="000000"/>
                <w:sz w:val="20"/>
                <w:szCs w:val="20"/>
                <w:lang w:val="sr-Cyrl-RS" w:eastAsia="en-US"/>
              </w:rPr>
              <w:t>1.152</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8C5903" w:rsidRPr="007F6C36" w:rsidRDefault="008C5903">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p w:rsidR="008C5903" w:rsidRPr="007F6C36" w:rsidRDefault="008C5903" w:rsidP="00AF7BAA">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8C5903" w:rsidRPr="007F6C36" w:rsidRDefault="008C5903">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p w:rsidR="008C5903" w:rsidRPr="007F6C36" w:rsidRDefault="008C5903" w:rsidP="00AF7BAA">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3964"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8C5903" w:rsidRDefault="008C5903">
            <w:pPr>
              <w:suppressAutoHyphens w:val="0"/>
              <w:rPr>
                <w:rFonts w:ascii="Arial" w:hAnsi="Arial" w:cs="Arial"/>
                <w:color w:val="000000"/>
                <w:sz w:val="20"/>
                <w:szCs w:val="20"/>
                <w:lang w:eastAsia="en-US"/>
              </w:rPr>
            </w:pPr>
            <w:r w:rsidRPr="00577FE1">
              <w:rPr>
                <w:rFonts w:ascii="Arial" w:hAnsi="Arial" w:cs="Arial"/>
                <w:color w:val="000000"/>
                <w:sz w:val="20"/>
                <w:szCs w:val="20"/>
                <w:lang w:eastAsia="en-US"/>
              </w:rPr>
              <w:t>1502</w:t>
            </w:r>
            <w:r>
              <w:rPr>
                <w:rFonts w:ascii="Arial" w:hAnsi="Arial" w:cs="Arial"/>
                <w:color w:val="000000"/>
                <w:sz w:val="20"/>
                <w:szCs w:val="20"/>
                <w:lang w:eastAsia="en-US"/>
              </w:rPr>
              <w:t xml:space="preserve">, </w:t>
            </w:r>
            <w:r w:rsidRPr="00FA59D7">
              <w:rPr>
                <w:rFonts w:ascii="Arial" w:hAnsi="Arial" w:cs="Arial"/>
                <w:color w:val="000000"/>
                <w:sz w:val="20"/>
                <w:szCs w:val="20"/>
                <w:lang w:eastAsia="en-US"/>
              </w:rPr>
              <w:t>0001</w:t>
            </w:r>
            <w:r w:rsidRPr="00FA59D7">
              <w:rPr>
                <w:rFonts w:ascii="Arial" w:hAnsi="Arial" w:cs="Arial"/>
                <w:color w:val="000000"/>
                <w:sz w:val="20"/>
                <w:szCs w:val="20"/>
                <w:lang w:eastAsia="en-US"/>
              </w:rPr>
              <w:tab/>
              <w:t>ПА - Туризам</w:t>
            </w:r>
            <w:r w:rsidRPr="00577FE1">
              <w:rPr>
                <w:rFonts w:ascii="Arial" w:hAnsi="Arial" w:cs="Arial"/>
                <w:color w:val="000000"/>
                <w:sz w:val="20"/>
                <w:szCs w:val="20"/>
                <w:lang w:eastAsia="en-US"/>
              </w:rPr>
              <w:tab/>
            </w:r>
          </w:p>
          <w:p w:rsidR="00B53F2C" w:rsidRPr="007F6C36" w:rsidRDefault="00B53F2C">
            <w:pPr>
              <w:suppressAutoHyphens w:val="0"/>
              <w:rPr>
                <w:rFonts w:ascii="Arial" w:hAnsi="Arial" w:cs="Arial"/>
                <w:color w:val="000000"/>
                <w:sz w:val="20"/>
                <w:szCs w:val="20"/>
                <w:lang w:eastAsia="en-US"/>
              </w:rPr>
            </w:pPr>
          </w:p>
        </w:tc>
      </w:tr>
      <w:tr w:rsidR="00C36E2D" w:rsidRPr="007F6C36" w:rsidTr="008C5903">
        <w:trPr>
          <w:trHeight w:val="490"/>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30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rsidTr="008C5903">
        <w:trPr>
          <w:trHeight w:val="237"/>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43B1D" w:rsidRDefault="00C36E2D">
            <w:pPr>
              <w:suppressAutoHyphens w:val="0"/>
              <w:rPr>
                <w:rFonts w:ascii="Arial" w:hAnsi="Arial" w:cs="Arial"/>
                <w:sz w:val="20"/>
                <w:szCs w:val="20"/>
                <w:lang w:val="sr-Cyrl-RS" w:eastAsia="en-US"/>
              </w:rPr>
            </w:pPr>
            <w:r w:rsidRPr="00843B1D">
              <w:rPr>
                <w:rFonts w:ascii="Arial" w:hAnsi="Arial" w:cs="Arial"/>
                <w:sz w:val="20"/>
                <w:szCs w:val="20"/>
                <w:lang w:val="sr-Cyrl-RS" w:eastAsia="en-US"/>
              </w:rPr>
              <w:t xml:space="preserve">Постављена туристичка сигнализација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D6D78"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табли сигнализације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5105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Туристичка организација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D6D78"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D6D78"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43B1D" w:rsidRDefault="00843B1D">
            <w:pPr>
              <w:suppressAutoHyphens w:val="0"/>
              <w:rPr>
                <w:rFonts w:ascii="Arial" w:hAnsi="Arial" w:cs="Arial"/>
                <w:sz w:val="20"/>
                <w:szCs w:val="20"/>
                <w:lang w:val="sr-Cyrl-RS" w:eastAsia="en-US"/>
              </w:rPr>
            </w:pPr>
            <w:r w:rsidRPr="00843B1D">
              <w:rPr>
                <w:rFonts w:ascii="Arial" w:hAnsi="Arial" w:cs="Arial"/>
                <w:sz w:val="20"/>
                <w:szCs w:val="20"/>
                <w:lang w:val="sr-Cyrl-RS" w:eastAsia="en-US"/>
              </w:rPr>
              <w:t>28</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30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r>
      <w:tr w:rsidR="00C36E2D" w:rsidRPr="007F6C36" w:rsidTr="008C5903">
        <w:trPr>
          <w:trHeight w:val="237"/>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C3543" w:rsidRDefault="00C36E2D">
            <w:pPr>
              <w:suppressAutoHyphens w:val="0"/>
              <w:ind w:left="720"/>
              <w:rPr>
                <w:rFonts w:ascii="Arial" w:hAnsi="Arial" w:cs="Arial"/>
                <w:color w:val="000000"/>
                <w:sz w:val="20"/>
                <w:szCs w:val="20"/>
                <w:lang w:val="sr-Cyrl-RS" w:eastAsia="en-U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F6A5F"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F6A5F" w:rsidRDefault="00C36E2D">
            <w:pPr>
              <w:suppressAutoHyphens w:val="0"/>
              <w:ind w:left="720"/>
              <w:rPr>
                <w:rFonts w:ascii="Arial" w:hAnsi="Arial" w:cs="Arial"/>
                <w:color w:val="000000"/>
                <w:sz w:val="20"/>
                <w:szCs w:val="20"/>
                <w:lang w:val="sr-Cyrl-RS" w:eastAsia="en-U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30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r w:rsidR="00C36E2D" w:rsidRPr="007F6C36" w:rsidTr="008C5903">
        <w:trPr>
          <w:trHeight w:val="602"/>
        </w:trPr>
        <w:tc>
          <w:tcPr>
            <w:tcW w:w="465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1484"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bookmarkStart w:id="15" w:name="_Hlk122439964"/>
            <w:r w:rsidRPr="007F6C36">
              <w:rPr>
                <w:rFonts w:ascii="Arial" w:hAnsi="Arial" w:cs="Arial"/>
                <w:color w:val="000000"/>
                <w:sz w:val="20"/>
                <w:szCs w:val="20"/>
                <w:lang w:eastAsia="en-US"/>
              </w:rPr>
              <w:t>Орган (сектор органа) који спроводи активност</w:t>
            </w:r>
            <w:bookmarkEnd w:id="15"/>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3964"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rsidTr="008C5903">
        <w:trPr>
          <w:trHeight w:val="320"/>
        </w:trPr>
        <w:tc>
          <w:tcPr>
            <w:tcW w:w="4653"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484"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964" w:type="dxa"/>
            <w:gridSpan w:val="3"/>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rsidTr="008C5903">
        <w:trPr>
          <w:trHeight w:val="920"/>
        </w:trPr>
        <w:tc>
          <w:tcPr>
            <w:tcW w:w="4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rsidP="00BA639B">
            <w:pPr>
              <w:numPr>
                <w:ilvl w:val="3"/>
                <w:numId w:val="23"/>
              </w:numPr>
              <w:suppressAutoHyphens w:val="0"/>
              <w:rPr>
                <w:rFonts w:ascii="Arial" w:hAnsi="Arial" w:cs="Arial"/>
                <w:color w:val="000000"/>
                <w:sz w:val="20"/>
                <w:szCs w:val="20"/>
                <w:lang w:eastAsia="en-US"/>
              </w:rPr>
            </w:pPr>
            <w:r w:rsidRPr="00E1503C">
              <w:rPr>
                <w:rFonts w:ascii="Arial" w:hAnsi="Arial" w:cs="Arial"/>
                <w:color w:val="000000"/>
                <w:sz w:val="20"/>
                <w:szCs w:val="20"/>
                <w:lang w:eastAsia="en-US"/>
              </w:rPr>
              <w:t>Активност: Управљање развојем туризма</w:t>
            </w:r>
          </w:p>
          <w:p w:rsidR="00C36E2D" w:rsidRPr="00843B1D" w:rsidRDefault="00C36E2D">
            <w:pPr>
              <w:suppressAutoHyphens w:val="0"/>
              <w:rPr>
                <w:rFonts w:ascii="Arial" w:hAnsi="Arial" w:cs="Arial"/>
                <w:sz w:val="20"/>
                <w:szCs w:val="20"/>
                <w:lang w:eastAsia="en-US"/>
              </w:rPr>
            </w:pPr>
            <w:r w:rsidRPr="00843B1D">
              <w:rPr>
                <w:rFonts w:ascii="Arial" w:hAnsi="Arial" w:cs="Arial"/>
                <w:sz w:val="20"/>
                <w:szCs w:val="20"/>
                <w:lang w:eastAsia="en-US"/>
              </w:rPr>
              <w:t xml:space="preserve">Туристичка сигнализација: </w:t>
            </w:r>
          </w:p>
          <w:p w:rsidR="00C36E2D" w:rsidRPr="007F6C36" w:rsidRDefault="00C36E2D">
            <w:pPr>
              <w:suppressAutoHyphens w:val="0"/>
              <w:rPr>
                <w:rFonts w:ascii="Arial" w:hAnsi="Arial" w:cs="Arial"/>
                <w:color w:val="000000"/>
                <w:sz w:val="20"/>
                <w:szCs w:val="20"/>
                <w:lang w:eastAsia="en-US"/>
              </w:rPr>
            </w:pPr>
            <w:r w:rsidRPr="00843B1D">
              <w:rPr>
                <w:rFonts w:ascii="Arial" w:hAnsi="Arial" w:cs="Arial"/>
                <w:sz w:val="20"/>
                <w:szCs w:val="20"/>
                <w:lang w:eastAsia="en-US"/>
              </w:rPr>
              <w:t>Улица Краљице Марије, Кнегиње Зорке и Aвенија Kраља Петра I (по урађеном пројекту)</w:t>
            </w:r>
          </w:p>
        </w:tc>
        <w:tc>
          <w:tcPr>
            <w:tcW w:w="148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43B1D" w:rsidRDefault="00843B1D">
            <w:pPr>
              <w:suppressAutoHyphens w:val="0"/>
              <w:rPr>
                <w:rFonts w:ascii="Arial" w:hAnsi="Arial" w:cs="Arial"/>
                <w:sz w:val="20"/>
                <w:szCs w:val="20"/>
                <w:lang w:val="sr-Cyrl-RS" w:eastAsia="en-US"/>
              </w:rPr>
            </w:pPr>
            <w:r w:rsidRPr="00843B1D">
              <w:rPr>
                <w:rFonts w:ascii="Arial" w:hAnsi="Arial" w:cs="Arial"/>
                <w:sz w:val="20"/>
                <w:szCs w:val="20"/>
                <w:lang w:val="sr-Cyrl-RS" w:eastAsia="en-US"/>
              </w:rPr>
              <w:t>Одсек за урбанизам и обједињену процедуру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6A16B5" w:rsidRDefault="00C36E2D">
            <w:pPr>
              <w:suppressAutoHyphens w:val="0"/>
              <w:rPr>
                <w:rFonts w:ascii="Arial" w:hAnsi="Arial" w:cs="Arial"/>
                <w:sz w:val="20"/>
                <w:szCs w:val="20"/>
                <w:lang w:eastAsia="en-US"/>
              </w:rPr>
            </w:pPr>
            <w:r>
              <w:rPr>
                <w:rFonts w:ascii="Arial" w:hAnsi="Arial" w:cs="Arial"/>
                <w:sz w:val="20"/>
                <w:szCs w:val="20"/>
                <w:lang w:eastAsia="en-US"/>
              </w:rPr>
              <w:t>2023.</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E95571"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rPr>
                <w:rFonts w:ascii="Arial" w:hAnsi="Arial" w:cs="Arial"/>
                <w:color w:val="000000"/>
                <w:sz w:val="20"/>
                <w:szCs w:val="20"/>
                <w:lang w:eastAsia="en-US"/>
              </w:rPr>
            </w:pPr>
            <w:r w:rsidRPr="004D6D78">
              <w:rPr>
                <w:rFonts w:ascii="Arial" w:hAnsi="Arial" w:cs="Arial"/>
                <w:color w:val="000000"/>
                <w:sz w:val="20"/>
                <w:szCs w:val="20"/>
                <w:lang w:eastAsia="en-US"/>
              </w:rPr>
              <w:t>1.152</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3964"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5105E" w:rsidRDefault="00C36E2D">
            <w:pPr>
              <w:suppressAutoHyphens w:val="0"/>
              <w:rPr>
                <w:rFonts w:ascii="Arial" w:hAnsi="Arial" w:cs="Arial"/>
                <w:sz w:val="20"/>
                <w:szCs w:val="20"/>
                <w:lang w:val="sr-Cyrl-RS" w:eastAsia="en-US"/>
              </w:rPr>
            </w:pPr>
            <w:r w:rsidRPr="004D6D78">
              <w:rPr>
                <w:rFonts w:ascii="Arial" w:hAnsi="Arial" w:cs="Arial"/>
                <w:sz w:val="20"/>
                <w:szCs w:val="20"/>
                <w:lang w:val="sr-Cyrl-RS" w:eastAsia="en-US"/>
              </w:rPr>
              <w:t>0001</w:t>
            </w:r>
            <w:r w:rsidRPr="004D6D78">
              <w:rPr>
                <w:rFonts w:ascii="Arial" w:hAnsi="Arial" w:cs="Arial"/>
                <w:sz w:val="20"/>
                <w:szCs w:val="20"/>
                <w:lang w:val="sr-Cyrl-RS" w:eastAsia="en-US"/>
              </w:rPr>
              <w:tab/>
              <w:t>ПА - Туризам</w:t>
            </w:r>
          </w:p>
        </w:tc>
      </w:tr>
    </w:tbl>
    <w:p w:rsidR="00C36E2D" w:rsidRDefault="00C36E2D" w:rsidP="00C36E2D">
      <w:pPr>
        <w:rPr>
          <w:rFonts w:ascii="Arial" w:hAnsi="Arial" w:cs="Arial"/>
          <w:b/>
          <w:bCs/>
          <w:sz w:val="20"/>
          <w:szCs w:val="20"/>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5"/>
        <w:gridCol w:w="1985"/>
        <w:gridCol w:w="1492"/>
        <w:gridCol w:w="1774"/>
        <w:gridCol w:w="1530"/>
        <w:gridCol w:w="1143"/>
        <w:gridCol w:w="2255"/>
        <w:gridCol w:w="1903"/>
        <w:gridCol w:w="1811"/>
      </w:tblGrid>
      <w:tr w:rsidR="00C36E2D" w:rsidRPr="007F6C36">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261154">
              <w:rPr>
                <w:rFonts w:ascii="Arial" w:hAnsi="Arial" w:cs="Arial"/>
                <w:b/>
                <w:bCs/>
                <w:color w:val="000000"/>
                <w:sz w:val="20"/>
                <w:szCs w:val="20"/>
                <w:lang w:val="sr-Cyrl-RS" w:eastAsia="en-US"/>
              </w:rPr>
              <w:t>МЕР</w:t>
            </w:r>
            <w:r>
              <w:rPr>
                <w:rFonts w:ascii="Arial" w:hAnsi="Arial" w:cs="Arial"/>
                <w:b/>
                <w:bCs/>
                <w:color w:val="000000"/>
                <w:sz w:val="20"/>
                <w:szCs w:val="20"/>
                <w:lang w:val="sr-Cyrl-RS" w:eastAsia="en-US"/>
              </w:rPr>
              <w:t xml:space="preserve">А: </w:t>
            </w:r>
            <w:r w:rsidRPr="0020427F">
              <w:rPr>
                <w:rFonts w:ascii="Arial" w:hAnsi="Arial" w:cs="Arial"/>
                <w:b/>
                <w:bCs/>
                <w:color w:val="000000"/>
                <w:sz w:val="20"/>
                <w:szCs w:val="20"/>
                <w:lang w:val="sr-Cyrl-RS" w:eastAsia="en-US"/>
              </w:rPr>
              <w:t>2.1.2. Брендирање</w:t>
            </w:r>
          </w:p>
          <w:p w:rsidR="00C36E2D" w:rsidRPr="007F6C36" w:rsidRDefault="00C36E2D">
            <w:pPr>
              <w:suppressAutoHyphens w:val="0"/>
              <w:rPr>
                <w:rFonts w:ascii="Arial" w:hAnsi="Arial" w:cs="Arial"/>
                <w:color w:val="000000"/>
                <w:sz w:val="20"/>
                <w:szCs w:val="20"/>
                <w:lang w:eastAsia="en-US"/>
              </w:rPr>
            </w:pPr>
          </w:p>
        </w:tc>
      </w:tr>
      <w:tr w:rsidR="00C36E2D" w:rsidRPr="007F6C36">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rsidTr="008C5903">
        <w:trPr>
          <w:trHeight w:val="490"/>
        </w:trPr>
        <w:tc>
          <w:tcPr>
            <w:tcW w:w="174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198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49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17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714"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rsidTr="008C5903">
        <w:trPr>
          <w:trHeight w:val="632"/>
        </w:trPr>
        <w:tc>
          <w:tcPr>
            <w:tcW w:w="174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492"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7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714"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rsidTr="008C5903">
        <w:trPr>
          <w:trHeight w:val="268"/>
        </w:trPr>
        <w:tc>
          <w:tcPr>
            <w:tcW w:w="174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DC3EB2">
              <w:rPr>
                <w:rFonts w:ascii="Arial" w:hAnsi="Arial" w:cs="Arial"/>
                <w:color w:val="000000"/>
                <w:sz w:val="20"/>
                <w:szCs w:val="20"/>
                <w:lang w:eastAsia="en-US"/>
              </w:rPr>
              <w:t>Обезбеђење добара и пружање услуга</w:t>
            </w:r>
          </w:p>
        </w:tc>
        <w:tc>
          <w:tcPr>
            <w:tcW w:w="198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Локална самоуправа и Туристичка организација Опленац Топола</w:t>
            </w:r>
          </w:p>
        </w:tc>
        <w:tc>
          <w:tcPr>
            <w:tcW w:w="149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2023-2025.</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p w:rsidR="008C5903" w:rsidRPr="002D5669" w:rsidRDefault="008C5903">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978EF"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7.700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FA59D7">
              <w:rPr>
                <w:rFonts w:ascii="Arial" w:hAnsi="Arial" w:cs="Arial"/>
                <w:color w:val="000000"/>
                <w:sz w:val="20"/>
                <w:szCs w:val="20"/>
                <w:lang w:eastAsia="en-US"/>
              </w:rPr>
              <w:t>7.700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FA59D7">
              <w:rPr>
                <w:rFonts w:ascii="Arial" w:hAnsi="Arial" w:cs="Arial"/>
                <w:color w:val="000000"/>
                <w:sz w:val="20"/>
                <w:szCs w:val="20"/>
                <w:lang w:eastAsia="en-US"/>
              </w:rPr>
              <w:t>7.700</w:t>
            </w:r>
          </w:p>
        </w:tc>
        <w:tc>
          <w:tcPr>
            <w:tcW w:w="3714"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D6D78" w:rsidRDefault="00C36E2D">
            <w:pPr>
              <w:suppressAutoHyphens w:val="0"/>
              <w:rPr>
                <w:rFonts w:ascii="Arial" w:hAnsi="Arial" w:cs="Arial"/>
                <w:color w:val="000000"/>
                <w:sz w:val="20"/>
                <w:szCs w:val="20"/>
                <w:lang w:val="sr-Cyrl-RS" w:eastAsia="en-US"/>
              </w:rPr>
            </w:pPr>
            <w:r w:rsidRPr="004D6D78">
              <w:rPr>
                <w:rFonts w:ascii="Arial" w:hAnsi="Arial" w:cs="Arial"/>
                <w:color w:val="000000"/>
                <w:sz w:val="20"/>
                <w:szCs w:val="20"/>
                <w:lang w:val="sr-Cyrl-RS" w:eastAsia="en-US"/>
              </w:rPr>
              <w:t>1502</w:t>
            </w:r>
            <w:r w:rsidRPr="004D6D78">
              <w:rPr>
                <w:rFonts w:ascii="Arial" w:hAnsi="Arial" w:cs="Arial"/>
                <w:color w:val="000000"/>
                <w:sz w:val="20"/>
                <w:szCs w:val="20"/>
                <w:lang w:val="sr-Cyrl-RS" w:eastAsia="en-US"/>
              </w:rPr>
              <w:tab/>
              <w:t xml:space="preserve">Програм 4: </w:t>
            </w:r>
          </w:p>
          <w:p w:rsidR="00C36E2D" w:rsidRPr="00446376" w:rsidRDefault="00C36E2D">
            <w:pPr>
              <w:suppressAutoHyphens w:val="0"/>
              <w:rPr>
                <w:rFonts w:ascii="Arial" w:hAnsi="Arial" w:cs="Arial"/>
                <w:color w:val="000000"/>
                <w:sz w:val="20"/>
                <w:szCs w:val="20"/>
                <w:lang w:val="sr-Cyrl-RS" w:eastAsia="en-US"/>
              </w:rPr>
            </w:pPr>
            <w:r w:rsidRPr="004D6D78">
              <w:rPr>
                <w:rFonts w:ascii="Arial" w:hAnsi="Arial" w:cs="Arial"/>
                <w:color w:val="000000"/>
                <w:sz w:val="20"/>
                <w:szCs w:val="20"/>
                <w:lang w:val="sr-Cyrl-RS" w:eastAsia="en-US"/>
              </w:rPr>
              <w:t>РАЗВОЈ ТУРИЗМА</w:t>
            </w:r>
          </w:p>
        </w:tc>
      </w:tr>
      <w:tr w:rsidR="008C5903" w:rsidRPr="007F6C36" w:rsidTr="00AF7BAA">
        <w:trPr>
          <w:trHeight w:val="597"/>
        </w:trPr>
        <w:tc>
          <w:tcPr>
            <w:tcW w:w="1745" w:type="dxa"/>
            <w:vMerge/>
            <w:tcBorders>
              <w:top w:val="single" w:sz="6" w:space="0" w:color="000000"/>
              <w:left w:val="single" w:sz="6" w:space="0" w:color="000000"/>
              <w:bottom w:val="single" w:sz="6" w:space="0" w:color="000000"/>
              <w:right w:val="single" w:sz="6" w:space="0" w:color="000000"/>
            </w:tcBorders>
            <w:vAlign w:val="center"/>
            <w:hideMark/>
          </w:tcPr>
          <w:p w:rsidR="008C5903" w:rsidRPr="007F6C36" w:rsidRDefault="008C5903">
            <w:pPr>
              <w:suppressAutoHyphens w:val="0"/>
              <w:rPr>
                <w:rFonts w:ascii="Arial" w:hAnsi="Arial" w:cs="Arial"/>
                <w:color w:val="000000"/>
                <w:sz w:val="20"/>
                <w:szCs w:val="20"/>
                <w:lang w:eastAsia="en-US"/>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8C5903" w:rsidRPr="007F6C36" w:rsidRDefault="008C5903">
            <w:pPr>
              <w:suppressAutoHyphens w:val="0"/>
              <w:rPr>
                <w:rFonts w:ascii="Arial" w:hAnsi="Arial" w:cs="Arial"/>
                <w:sz w:val="20"/>
                <w:szCs w:val="20"/>
                <w:lang w:eastAsia="en-US"/>
              </w:rPr>
            </w:pPr>
          </w:p>
        </w:tc>
        <w:tc>
          <w:tcPr>
            <w:tcW w:w="1492" w:type="dxa"/>
            <w:vMerge/>
            <w:tcBorders>
              <w:top w:val="single" w:sz="6" w:space="0" w:color="000000"/>
              <w:left w:val="single" w:sz="6" w:space="0" w:color="000000"/>
              <w:bottom w:val="single" w:sz="6" w:space="0" w:color="000000"/>
              <w:right w:val="single" w:sz="6" w:space="0" w:color="000000"/>
            </w:tcBorders>
            <w:vAlign w:val="center"/>
            <w:hideMark/>
          </w:tcPr>
          <w:p w:rsidR="008C5903" w:rsidRPr="007F6C36" w:rsidRDefault="008C5903">
            <w:pPr>
              <w:suppressAutoHyphens w:val="0"/>
              <w:rPr>
                <w:rFonts w:ascii="Arial" w:hAnsi="Arial" w:cs="Arial"/>
                <w:sz w:val="20"/>
                <w:szCs w:val="20"/>
                <w:lang w:eastAsia="en-US"/>
              </w:rPr>
            </w:pPr>
          </w:p>
        </w:tc>
        <w:tc>
          <w:tcPr>
            <w:tcW w:w="1774" w:type="dxa"/>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8C5903" w:rsidRPr="00F420E3" w:rsidRDefault="008C5903">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Други извори</w:t>
            </w:r>
          </w:p>
          <w:p w:rsidR="008C5903" w:rsidRPr="00F420E3" w:rsidRDefault="008C5903" w:rsidP="00AF7BAA">
            <w:pPr>
              <w:rPr>
                <w:rFonts w:ascii="Arial" w:hAnsi="Arial" w:cs="Arial"/>
                <w:color w:val="000000"/>
                <w:sz w:val="20"/>
                <w:szCs w:val="20"/>
                <w:lang w:val="sr-Cyrl-RS"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8C5903" w:rsidRPr="007F6C36" w:rsidRDefault="008C5903">
            <w:pPr>
              <w:suppressAutoHyphens w:val="0"/>
              <w:rPr>
                <w:rFonts w:ascii="Arial" w:hAnsi="Arial" w:cs="Arial"/>
                <w:color w:val="000000"/>
                <w:sz w:val="20"/>
                <w:szCs w:val="20"/>
                <w:lang w:eastAsia="en-US"/>
              </w:rPr>
            </w:pPr>
            <w:r>
              <w:rPr>
                <w:rFonts w:ascii="Arial" w:hAnsi="Arial" w:cs="Arial"/>
                <w:color w:val="000000"/>
                <w:sz w:val="20"/>
                <w:szCs w:val="20"/>
                <w:lang w:eastAsia="en-US"/>
              </w:rPr>
              <w:t>2.300</w:t>
            </w:r>
          </w:p>
          <w:p w:rsidR="008C5903" w:rsidRPr="007F6C36" w:rsidRDefault="008C5903" w:rsidP="00AF7BAA">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8C5903" w:rsidRPr="007F6C36" w:rsidRDefault="008C5903">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sidRPr="00FA59D7">
              <w:rPr>
                <w:rFonts w:ascii="Arial" w:hAnsi="Arial" w:cs="Arial"/>
                <w:color w:val="000000"/>
                <w:sz w:val="20"/>
                <w:szCs w:val="20"/>
                <w:lang w:eastAsia="en-US"/>
              </w:rPr>
              <w:t>2.300</w:t>
            </w:r>
          </w:p>
          <w:p w:rsidR="008C5903" w:rsidRPr="007F6C36" w:rsidRDefault="008C5903" w:rsidP="00AF7BAA">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8C5903" w:rsidRPr="007F6C36" w:rsidRDefault="008C5903">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sidRPr="00FA59D7">
              <w:rPr>
                <w:rFonts w:ascii="Arial" w:hAnsi="Arial" w:cs="Arial"/>
                <w:color w:val="000000"/>
                <w:sz w:val="20"/>
                <w:szCs w:val="20"/>
                <w:lang w:eastAsia="en-US"/>
              </w:rPr>
              <w:t>2.300</w:t>
            </w:r>
          </w:p>
          <w:p w:rsidR="008C5903" w:rsidRPr="007F6C36" w:rsidRDefault="008C5903" w:rsidP="00AF7BAA">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3714" w:type="dxa"/>
            <w:gridSpan w:val="2"/>
            <w:vMerge/>
            <w:tcBorders>
              <w:top w:val="single" w:sz="6" w:space="0" w:color="000000"/>
              <w:left w:val="single" w:sz="6" w:space="0" w:color="000000"/>
              <w:bottom w:val="single" w:sz="6" w:space="0" w:color="000000"/>
              <w:right w:val="single" w:sz="6" w:space="0" w:color="000000"/>
            </w:tcBorders>
            <w:vAlign w:val="center"/>
            <w:hideMark/>
          </w:tcPr>
          <w:p w:rsidR="008C5903" w:rsidRPr="007F6C36" w:rsidRDefault="008C5903">
            <w:pPr>
              <w:suppressAutoHyphens w:val="0"/>
              <w:rPr>
                <w:rFonts w:ascii="Arial" w:hAnsi="Arial" w:cs="Arial"/>
                <w:color w:val="000000"/>
                <w:sz w:val="20"/>
                <w:szCs w:val="20"/>
                <w:lang w:eastAsia="en-US"/>
              </w:rPr>
            </w:pPr>
          </w:p>
        </w:tc>
      </w:tr>
      <w:tr w:rsidR="00C36E2D" w:rsidRPr="007F6C36" w:rsidTr="008C5903">
        <w:trPr>
          <w:trHeight w:val="490"/>
        </w:trPr>
        <w:tc>
          <w:tcPr>
            <w:tcW w:w="37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4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rsidTr="008C5903">
        <w:trPr>
          <w:trHeight w:val="237"/>
        </w:trPr>
        <w:tc>
          <w:tcPr>
            <w:tcW w:w="37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eastAsia="en-US"/>
              </w:rPr>
            </w:pPr>
            <w:r w:rsidRPr="00FA59D7">
              <w:rPr>
                <w:rFonts w:ascii="Arial" w:hAnsi="Arial" w:cs="Arial"/>
                <w:color w:val="000000"/>
                <w:sz w:val="20"/>
                <w:szCs w:val="20"/>
                <w:lang w:eastAsia="en-US"/>
              </w:rPr>
              <w:t>Наступи на туристичким манифестацијама</w:t>
            </w:r>
          </w:p>
        </w:tc>
        <w:tc>
          <w:tcPr>
            <w:tcW w:w="14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A59D7" w:rsidRDefault="00C36E2D">
            <w:pPr>
              <w:suppressAutoHyphens w:val="0"/>
              <w:rPr>
                <w:rFonts w:ascii="Arial" w:hAnsi="Arial" w:cs="Arial"/>
                <w:color w:val="000000"/>
                <w:sz w:val="20"/>
                <w:szCs w:val="20"/>
                <w:lang w:eastAsia="en-US"/>
              </w:rPr>
            </w:pPr>
            <w:r w:rsidRPr="00FA59D7">
              <w:rPr>
                <w:rFonts w:ascii="Arial" w:hAnsi="Arial" w:cs="Arial"/>
                <w:color w:val="000000"/>
                <w:sz w:val="20"/>
                <w:szCs w:val="20"/>
                <w:lang w:eastAsia="en-US"/>
              </w:rPr>
              <w:t>Број манифестација</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A59D7" w:rsidRDefault="00C36E2D">
            <w:pPr>
              <w:suppressAutoHyphens w:val="0"/>
              <w:rPr>
                <w:rFonts w:ascii="Arial" w:hAnsi="Arial" w:cs="Arial"/>
                <w:color w:val="000000"/>
                <w:sz w:val="20"/>
                <w:szCs w:val="20"/>
                <w:lang w:eastAsia="en-US"/>
              </w:rPr>
            </w:pPr>
            <w:r w:rsidRPr="00FA59D7">
              <w:rPr>
                <w:rFonts w:ascii="Arial" w:hAnsi="Arial" w:cs="Arial"/>
                <w:color w:val="000000"/>
                <w:sz w:val="20"/>
                <w:szCs w:val="20"/>
                <w:lang w:eastAsia="en-US"/>
              </w:rPr>
              <w:t>Туристичка организација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A59D7"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B1EB1"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r w:rsidR="00C36E2D" w:rsidRPr="007F6C36" w:rsidTr="008C5903">
        <w:trPr>
          <w:trHeight w:val="237"/>
        </w:trPr>
        <w:tc>
          <w:tcPr>
            <w:tcW w:w="37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B1EB1" w:rsidRDefault="00C36E2D">
            <w:pPr>
              <w:suppressAutoHyphens w:val="0"/>
              <w:rPr>
                <w:rFonts w:ascii="Arial" w:hAnsi="Arial" w:cs="Arial"/>
                <w:color w:val="000000"/>
                <w:sz w:val="20"/>
                <w:szCs w:val="20"/>
                <w:lang w:eastAsia="en-US"/>
              </w:rPr>
            </w:pPr>
            <w:r w:rsidRPr="004B1EB1">
              <w:rPr>
                <w:rFonts w:ascii="Arial" w:hAnsi="Arial" w:cs="Arial"/>
                <w:color w:val="000000"/>
                <w:sz w:val="20"/>
                <w:szCs w:val="20"/>
                <w:lang w:eastAsia="en-US"/>
              </w:rPr>
              <w:t>Промотивни догађаји</w:t>
            </w:r>
          </w:p>
        </w:tc>
        <w:tc>
          <w:tcPr>
            <w:tcW w:w="14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B1EB1" w:rsidRDefault="00C36E2D">
            <w:pPr>
              <w:suppressAutoHyphens w:val="0"/>
              <w:rPr>
                <w:rFonts w:ascii="Arial" w:hAnsi="Arial" w:cs="Arial"/>
                <w:color w:val="000000"/>
                <w:sz w:val="20"/>
                <w:szCs w:val="20"/>
                <w:lang w:eastAsia="en-US"/>
              </w:rPr>
            </w:pPr>
            <w:r w:rsidRPr="004B1EB1">
              <w:rPr>
                <w:rFonts w:ascii="Arial" w:hAnsi="Arial" w:cs="Arial"/>
                <w:color w:val="000000"/>
                <w:sz w:val="20"/>
                <w:szCs w:val="20"/>
                <w:lang w:val="sr-Cyrl-RS" w:eastAsia="en-US"/>
              </w:rPr>
              <w:t>Број</w:t>
            </w:r>
            <w:r>
              <w:t xml:space="preserve"> </w:t>
            </w:r>
            <w:r w:rsidRPr="004B1EB1">
              <w:rPr>
                <w:rFonts w:ascii="Arial" w:hAnsi="Arial" w:cs="Arial"/>
                <w:color w:val="000000"/>
                <w:sz w:val="20"/>
                <w:szCs w:val="20"/>
                <w:lang w:val="sr-Cyrl-RS" w:eastAsia="en-US"/>
              </w:rPr>
              <w:t>Промотивни</w:t>
            </w:r>
            <w:r>
              <w:rPr>
                <w:rFonts w:ascii="Arial" w:hAnsi="Arial" w:cs="Arial"/>
                <w:color w:val="000000"/>
                <w:sz w:val="20"/>
                <w:szCs w:val="20"/>
                <w:lang w:eastAsia="en-US"/>
              </w:rPr>
              <w:t>x</w:t>
            </w:r>
            <w:r>
              <w:rPr>
                <w:rFonts w:ascii="Arial" w:hAnsi="Arial" w:cs="Arial"/>
                <w:color w:val="000000"/>
                <w:sz w:val="20"/>
                <w:szCs w:val="20"/>
                <w:lang w:val="sr-Cyrl-RS" w:eastAsia="en-US"/>
              </w:rPr>
              <w:t xml:space="preserve"> догађај</w:t>
            </w:r>
            <w:r>
              <w:rPr>
                <w:rFonts w:ascii="Arial" w:hAnsi="Arial" w:cs="Arial"/>
                <w:color w:val="000000"/>
                <w:sz w:val="20"/>
                <w:szCs w:val="20"/>
                <w:lang w:eastAsia="en-US"/>
              </w:rPr>
              <w:t>a</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4B1EB1">
              <w:rPr>
                <w:rFonts w:ascii="Arial" w:hAnsi="Arial" w:cs="Arial"/>
                <w:color w:val="000000"/>
                <w:sz w:val="20"/>
                <w:szCs w:val="20"/>
                <w:lang w:val="sr-Cyrl-RS" w:eastAsia="en-US"/>
              </w:rPr>
              <w:t>Туристичка организација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A59D7"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B1EB1"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p w:rsidR="00C36E2D" w:rsidRPr="007F6C36" w:rsidRDefault="00C36E2D">
            <w:pPr>
              <w:suppressAutoHyphens w:val="0"/>
              <w:rPr>
                <w:rFonts w:ascii="Arial" w:hAnsi="Arial" w:cs="Arial"/>
                <w:color w:val="000000"/>
                <w:sz w:val="20"/>
                <w:szCs w:val="20"/>
                <w:lang w:eastAsia="en-US"/>
              </w:rPr>
            </w:pPr>
          </w:p>
        </w:tc>
      </w:tr>
    </w:tbl>
    <w:p w:rsidR="00C36E2D" w:rsidRDefault="00C36E2D" w:rsidP="00C36E2D">
      <w:pPr>
        <w:rPr>
          <w:rFonts w:ascii="Arial" w:hAnsi="Arial" w:cs="Arial"/>
          <w:b/>
          <w:bCs/>
          <w:sz w:val="20"/>
          <w:szCs w:val="20"/>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5"/>
        <w:gridCol w:w="1545"/>
        <w:gridCol w:w="1452"/>
        <w:gridCol w:w="1509"/>
        <w:gridCol w:w="983"/>
        <w:gridCol w:w="983"/>
        <w:gridCol w:w="983"/>
        <w:gridCol w:w="5178"/>
      </w:tblGrid>
      <w:tr w:rsidR="00C36E2D" w:rsidRPr="007F6C36">
        <w:trPr>
          <w:trHeight w:val="602"/>
        </w:trPr>
        <w:tc>
          <w:tcPr>
            <w:tcW w:w="30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bookmarkStart w:id="16" w:name="_Hlk122945993"/>
            <w:r w:rsidRPr="00E1503C">
              <w:rPr>
                <w:rFonts w:ascii="Arial" w:hAnsi="Arial" w:cs="Arial"/>
                <w:b/>
                <w:bCs/>
                <w:color w:val="000000"/>
                <w:sz w:val="20"/>
                <w:szCs w:val="20"/>
                <w:lang w:eastAsia="en-US"/>
              </w:rPr>
              <w:t>Назив активности</w:t>
            </w:r>
          </w:p>
        </w:tc>
        <w:tc>
          <w:tcPr>
            <w:tcW w:w="154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517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320"/>
        </w:trPr>
        <w:tc>
          <w:tcPr>
            <w:tcW w:w="300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517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920"/>
        </w:trPr>
        <w:tc>
          <w:tcPr>
            <w:tcW w:w="3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20E3" w:rsidRDefault="00BA639B">
            <w:pPr>
              <w:suppressAutoHyphens w:val="0"/>
              <w:rPr>
                <w:rFonts w:ascii="Arial" w:hAnsi="Arial" w:cs="Arial"/>
                <w:sz w:val="20"/>
                <w:szCs w:val="20"/>
                <w:lang w:eastAsia="en-US"/>
              </w:rPr>
            </w:pPr>
            <w:r>
              <w:rPr>
                <w:rFonts w:ascii="Arial" w:hAnsi="Arial" w:cs="Arial"/>
                <w:sz w:val="20"/>
                <w:szCs w:val="20"/>
                <w:lang w:eastAsia="en-US"/>
              </w:rPr>
              <w:t xml:space="preserve">2.1.2.1. </w:t>
            </w:r>
            <w:r w:rsidR="00C36E2D" w:rsidRPr="00F420E3">
              <w:rPr>
                <w:rFonts w:ascii="Arial" w:hAnsi="Arial" w:cs="Arial"/>
                <w:sz w:val="20"/>
                <w:szCs w:val="20"/>
                <w:lang w:eastAsia="en-US"/>
              </w:rPr>
              <w:t xml:space="preserve">Активност: Промоција туристичке понуде – сајмови </w:t>
            </w:r>
          </w:p>
        </w:tc>
        <w:tc>
          <w:tcPr>
            <w:tcW w:w="15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20E3" w:rsidRDefault="00C36E2D">
            <w:pPr>
              <w:suppressAutoHyphens w:val="0"/>
              <w:rPr>
                <w:rFonts w:ascii="Arial" w:hAnsi="Arial" w:cs="Arial"/>
                <w:sz w:val="20"/>
                <w:szCs w:val="20"/>
                <w:lang w:val="sr-Cyrl-RS" w:eastAsia="en-US"/>
              </w:rPr>
            </w:pPr>
            <w:r w:rsidRPr="00F420E3">
              <w:rPr>
                <w:rFonts w:ascii="Arial" w:hAnsi="Arial" w:cs="Arial"/>
                <w:sz w:val="20"/>
                <w:szCs w:val="20"/>
                <w:lang w:val="sr-Cyrl-RS" w:eastAsia="en-US"/>
              </w:rPr>
              <w:t>Туристичка организација</w:t>
            </w:r>
            <w:r>
              <w:rPr>
                <w:rFonts w:ascii="Arial" w:hAnsi="Arial" w:cs="Arial"/>
                <w:sz w:val="20"/>
                <w:szCs w:val="20"/>
                <w:lang w:val="sr-Cyrl-RS" w:eastAsia="en-US"/>
              </w:rPr>
              <w:t xml:space="preserve"> Опленац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6A16B5" w:rsidRDefault="00C36E2D">
            <w:pPr>
              <w:suppressAutoHyphens w:val="0"/>
              <w:rPr>
                <w:rFonts w:ascii="Arial" w:hAnsi="Arial" w:cs="Arial"/>
                <w:sz w:val="20"/>
                <w:szCs w:val="20"/>
                <w:lang w:eastAsia="en-US"/>
              </w:rPr>
            </w:pPr>
            <w:r>
              <w:rPr>
                <w:rFonts w:ascii="Arial" w:hAnsi="Arial" w:cs="Arial"/>
                <w:sz w:val="20"/>
                <w:szCs w:val="20"/>
                <w:lang w:eastAsia="en-US"/>
              </w:rPr>
              <w:t>2023.</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E95571"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tcPr>
          <w:p w:rsidR="00C36E2D" w:rsidRPr="007F6C36" w:rsidRDefault="00C36E2D">
            <w:pPr>
              <w:rPr>
                <w:rFonts w:ascii="Arial" w:hAnsi="Arial" w:cs="Arial"/>
                <w:color w:val="000000"/>
                <w:sz w:val="20"/>
                <w:szCs w:val="20"/>
                <w:lang w:eastAsia="en-US"/>
              </w:rPr>
            </w:pPr>
            <w:r w:rsidRPr="004E42C2">
              <w:rPr>
                <w:rFonts w:ascii="Arial" w:hAnsi="Arial" w:cs="Arial"/>
                <w:color w:val="000000"/>
                <w:sz w:val="20"/>
                <w:szCs w:val="20"/>
                <w:lang w:eastAsia="en-US"/>
              </w:rPr>
              <w:t>1.000</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tcPr>
          <w:p w:rsidR="00C36E2D" w:rsidRPr="007F6C36" w:rsidRDefault="00C36E2D">
            <w:pPr>
              <w:rPr>
                <w:rFonts w:ascii="Arial" w:hAnsi="Arial" w:cs="Arial"/>
                <w:sz w:val="20"/>
                <w:szCs w:val="20"/>
                <w:lang w:eastAsia="en-US"/>
              </w:rPr>
            </w:pPr>
            <w:r w:rsidRPr="004E42C2">
              <w:rPr>
                <w:rFonts w:ascii="Arial" w:hAnsi="Arial" w:cs="Arial"/>
                <w:sz w:val="20"/>
                <w:szCs w:val="20"/>
                <w:lang w:eastAsia="en-US"/>
              </w:rPr>
              <w:t>1.000</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tcPr>
          <w:p w:rsidR="00C36E2D" w:rsidRPr="007F6C36" w:rsidRDefault="00C36E2D">
            <w:pPr>
              <w:rPr>
                <w:rFonts w:ascii="Arial" w:hAnsi="Arial" w:cs="Arial"/>
                <w:sz w:val="20"/>
                <w:szCs w:val="20"/>
                <w:lang w:eastAsia="en-US"/>
              </w:rPr>
            </w:pPr>
            <w:r w:rsidRPr="004E42C2">
              <w:rPr>
                <w:rFonts w:ascii="Arial" w:hAnsi="Arial" w:cs="Arial"/>
                <w:sz w:val="20"/>
                <w:szCs w:val="20"/>
                <w:lang w:eastAsia="en-US"/>
              </w:rPr>
              <w:t>1.000</w:t>
            </w:r>
          </w:p>
        </w:tc>
        <w:tc>
          <w:tcPr>
            <w:tcW w:w="5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sz w:val="20"/>
                <w:szCs w:val="20"/>
                <w:lang w:eastAsia="en-US"/>
              </w:rPr>
            </w:pPr>
            <w:r>
              <w:rPr>
                <w:rFonts w:ascii="Arial" w:hAnsi="Arial" w:cs="Arial"/>
                <w:sz w:val="20"/>
                <w:szCs w:val="20"/>
                <w:lang w:eastAsia="en-US"/>
              </w:rPr>
              <w:t>1502 - 0002</w:t>
            </w:r>
            <w:r w:rsidRPr="00E1503C">
              <w:rPr>
                <w:rFonts w:ascii="Arial" w:hAnsi="Arial" w:cs="Arial"/>
                <w:sz w:val="20"/>
                <w:szCs w:val="20"/>
                <w:lang w:val="sr-Cyrl-RS" w:eastAsia="en-US"/>
              </w:rPr>
              <w:tab/>
            </w:r>
          </w:p>
          <w:p w:rsidR="00C36E2D" w:rsidRPr="00E1503C" w:rsidRDefault="00C36E2D">
            <w:pPr>
              <w:suppressAutoHyphens w:val="0"/>
              <w:rPr>
                <w:rFonts w:ascii="Arial" w:hAnsi="Arial" w:cs="Arial"/>
                <w:sz w:val="20"/>
                <w:szCs w:val="20"/>
                <w:lang w:val="sr-Cyrl-RS" w:eastAsia="en-US"/>
              </w:rPr>
            </w:pPr>
            <w:r w:rsidRPr="00E1503C">
              <w:rPr>
                <w:rFonts w:ascii="Arial" w:hAnsi="Arial" w:cs="Arial"/>
                <w:sz w:val="20"/>
                <w:szCs w:val="20"/>
                <w:lang w:val="sr-Cyrl-RS" w:eastAsia="en-US"/>
              </w:rPr>
              <w:t xml:space="preserve">Програм 4: </w:t>
            </w:r>
          </w:p>
          <w:p w:rsidR="00C36E2D" w:rsidRPr="0075105E" w:rsidRDefault="00C36E2D">
            <w:pPr>
              <w:suppressAutoHyphens w:val="0"/>
              <w:rPr>
                <w:rFonts w:ascii="Arial" w:hAnsi="Arial" w:cs="Arial"/>
                <w:sz w:val="20"/>
                <w:szCs w:val="20"/>
                <w:lang w:val="sr-Cyrl-RS" w:eastAsia="en-US"/>
              </w:rPr>
            </w:pPr>
            <w:r w:rsidRPr="00E1503C">
              <w:rPr>
                <w:rFonts w:ascii="Arial" w:hAnsi="Arial" w:cs="Arial"/>
                <w:sz w:val="20"/>
                <w:szCs w:val="20"/>
                <w:lang w:val="sr-Cyrl-RS" w:eastAsia="en-US"/>
              </w:rPr>
              <w:t>РАЗВОЈ ТУРИЗМА</w:t>
            </w:r>
          </w:p>
        </w:tc>
      </w:tr>
      <w:tr w:rsidR="00C36E2D" w:rsidRPr="0075105E">
        <w:trPr>
          <w:trHeight w:val="563"/>
        </w:trPr>
        <w:tc>
          <w:tcPr>
            <w:tcW w:w="3005"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F420E3" w:rsidRDefault="00BA639B">
            <w:pPr>
              <w:suppressAutoHyphens w:val="0"/>
              <w:rPr>
                <w:rFonts w:ascii="Arial" w:hAnsi="Arial" w:cs="Arial"/>
                <w:sz w:val="20"/>
                <w:szCs w:val="20"/>
                <w:lang w:eastAsia="en-US"/>
              </w:rPr>
            </w:pPr>
            <w:r>
              <w:rPr>
                <w:rFonts w:ascii="Arial" w:hAnsi="Arial" w:cs="Arial"/>
                <w:sz w:val="20"/>
                <w:szCs w:val="20"/>
                <w:lang w:eastAsia="en-US"/>
              </w:rPr>
              <w:t xml:space="preserve">2.1.2.2. </w:t>
            </w:r>
            <w:r w:rsidR="00C36E2D" w:rsidRPr="00F420E3">
              <w:rPr>
                <w:rFonts w:ascii="Arial" w:hAnsi="Arial" w:cs="Arial"/>
                <w:sz w:val="20"/>
                <w:szCs w:val="20"/>
                <w:lang w:eastAsia="en-US"/>
              </w:rPr>
              <w:t>Пројекат: Културно туристичка манифестација „Опленачка берба</w:t>
            </w:r>
          </w:p>
        </w:tc>
        <w:tc>
          <w:tcPr>
            <w:tcW w:w="1545"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F420E3" w:rsidRDefault="00C36E2D">
            <w:pPr>
              <w:suppressAutoHyphens w:val="0"/>
              <w:rPr>
                <w:rFonts w:ascii="Arial" w:hAnsi="Arial" w:cs="Arial"/>
                <w:sz w:val="20"/>
                <w:szCs w:val="20"/>
                <w:lang w:val="sr-Cyrl-RS" w:eastAsia="en-US"/>
              </w:rPr>
            </w:pPr>
            <w:r w:rsidRPr="00F420E3">
              <w:rPr>
                <w:rFonts w:ascii="Arial" w:hAnsi="Arial" w:cs="Arial"/>
                <w:sz w:val="20"/>
                <w:szCs w:val="20"/>
                <w:lang w:val="sr-Cyrl-RS" w:eastAsia="en-US"/>
              </w:rPr>
              <w:t>Туристичка организација</w:t>
            </w:r>
            <w:r>
              <w:rPr>
                <w:rFonts w:ascii="Arial" w:hAnsi="Arial" w:cs="Arial"/>
                <w:sz w:val="20"/>
                <w:szCs w:val="20"/>
                <w:lang w:val="sr-Cyrl-RS" w:eastAsia="en-US"/>
              </w:rPr>
              <w:t xml:space="preserve"> Опленац Топола</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6A16B5" w:rsidRDefault="00C36E2D">
            <w:pPr>
              <w:suppressAutoHyphens w:val="0"/>
              <w:rPr>
                <w:rFonts w:ascii="Arial" w:hAnsi="Arial" w:cs="Arial"/>
                <w:sz w:val="20"/>
                <w:szCs w:val="20"/>
                <w:lang w:eastAsia="en-US"/>
              </w:rPr>
            </w:pPr>
            <w:r>
              <w:rPr>
                <w:rFonts w:ascii="Arial" w:hAnsi="Arial" w:cs="Arial"/>
                <w:sz w:val="20"/>
                <w:szCs w:val="20"/>
                <w:lang w:eastAsia="en-US"/>
              </w:rPr>
              <w:t>2023.</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15" w:type="dxa"/>
            </w:tcMar>
            <w:vAlign w:val="center"/>
          </w:tcPr>
          <w:p w:rsidR="00C36E2D" w:rsidRPr="004E42C2"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4E42C2">
              <w:rPr>
                <w:rFonts w:ascii="Arial" w:hAnsi="Arial" w:cs="Arial"/>
                <w:color w:val="000000"/>
                <w:sz w:val="20"/>
                <w:szCs w:val="20"/>
                <w:lang w:eastAsia="en-US"/>
              </w:rPr>
              <w:t>6.700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4E42C2">
              <w:rPr>
                <w:rFonts w:ascii="Arial" w:hAnsi="Arial" w:cs="Arial"/>
                <w:sz w:val="20"/>
                <w:szCs w:val="20"/>
                <w:lang w:eastAsia="en-US"/>
              </w:rPr>
              <w:t>6.700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4E42C2">
              <w:rPr>
                <w:rFonts w:ascii="Arial" w:hAnsi="Arial" w:cs="Arial"/>
                <w:sz w:val="20"/>
                <w:szCs w:val="20"/>
                <w:lang w:eastAsia="en-US"/>
              </w:rPr>
              <w:t>6.700</w:t>
            </w:r>
          </w:p>
        </w:tc>
        <w:tc>
          <w:tcPr>
            <w:tcW w:w="5178" w:type="dxa"/>
            <w:vMerge w:val="restart"/>
            <w:tcBorders>
              <w:top w:val="single" w:sz="6" w:space="0" w:color="000000"/>
              <w:left w:val="single" w:sz="4" w:space="0" w:color="auto"/>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sz w:val="20"/>
                <w:szCs w:val="20"/>
                <w:lang w:eastAsia="en-US"/>
              </w:rPr>
            </w:pPr>
            <w:r w:rsidRPr="00A06B4E">
              <w:rPr>
                <w:rFonts w:ascii="Arial" w:hAnsi="Arial" w:cs="Arial"/>
                <w:sz w:val="20"/>
                <w:szCs w:val="20"/>
                <w:lang w:val="sr-Cyrl-RS" w:eastAsia="en-US"/>
              </w:rPr>
              <w:t>1502-7001</w:t>
            </w:r>
            <w:r>
              <w:rPr>
                <w:rFonts w:ascii="Arial" w:hAnsi="Arial" w:cs="Arial"/>
                <w:sz w:val="20"/>
                <w:szCs w:val="20"/>
                <w:lang w:eastAsia="en-US"/>
              </w:rPr>
              <w:t xml:space="preserve"> </w:t>
            </w:r>
          </w:p>
          <w:p w:rsidR="00C36E2D" w:rsidRPr="00E1503C" w:rsidRDefault="00C36E2D">
            <w:pPr>
              <w:suppressAutoHyphens w:val="0"/>
              <w:rPr>
                <w:rFonts w:ascii="Arial" w:hAnsi="Arial" w:cs="Arial"/>
                <w:sz w:val="20"/>
                <w:szCs w:val="20"/>
                <w:lang w:val="sr-Cyrl-RS" w:eastAsia="en-US"/>
              </w:rPr>
            </w:pPr>
            <w:r w:rsidRPr="00E1503C">
              <w:rPr>
                <w:rFonts w:ascii="Arial" w:hAnsi="Arial" w:cs="Arial"/>
                <w:sz w:val="20"/>
                <w:szCs w:val="20"/>
                <w:lang w:val="sr-Cyrl-RS" w:eastAsia="en-US"/>
              </w:rPr>
              <w:t xml:space="preserve">Програм 4: </w:t>
            </w:r>
          </w:p>
          <w:p w:rsidR="00C36E2D" w:rsidRPr="0075105E" w:rsidRDefault="00C36E2D">
            <w:pPr>
              <w:suppressAutoHyphens w:val="0"/>
              <w:rPr>
                <w:rFonts w:ascii="Arial" w:hAnsi="Arial" w:cs="Arial"/>
                <w:sz w:val="20"/>
                <w:szCs w:val="20"/>
                <w:lang w:val="sr-Cyrl-RS" w:eastAsia="en-US"/>
              </w:rPr>
            </w:pPr>
            <w:r w:rsidRPr="00E1503C">
              <w:rPr>
                <w:rFonts w:ascii="Arial" w:hAnsi="Arial" w:cs="Arial"/>
                <w:sz w:val="20"/>
                <w:szCs w:val="20"/>
                <w:lang w:val="sr-Cyrl-RS" w:eastAsia="en-US"/>
              </w:rPr>
              <w:t>РАЗВОЈ ТУРИЗМА</w:t>
            </w:r>
          </w:p>
        </w:tc>
      </w:tr>
      <w:tr w:rsidR="00C36E2D" w:rsidRPr="008C5903">
        <w:trPr>
          <w:trHeight w:val="562"/>
        </w:trPr>
        <w:tc>
          <w:tcPr>
            <w:tcW w:w="3005" w:type="dxa"/>
            <w:vMerge/>
            <w:tcBorders>
              <w:left w:val="single" w:sz="6" w:space="0" w:color="000000"/>
              <w:right w:val="single" w:sz="6" w:space="0" w:color="000000"/>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eastAsia="en-US"/>
              </w:rPr>
            </w:pPr>
          </w:p>
        </w:tc>
        <w:tc>
          <w:tcPr>
            <w:tcW w:w="1545" w:type="dxa"/>
            <w:vMerge/>
            <w:tcBorders>
              <w:left w:val="single" w:sz="6" w:space="0" w:color="000000"/>
              <w:right w:val="single" w:sz="6" w:space="0" w:color="000000"/>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val="sr-Cyrl-RS" w:eastAsia="en-US"/>
              </w:rPr>
            </w:pPr>
          </w:p>
        </w:tc>
        <w:tc>
          <w:tcPr>
            <w:tcW w:w="0" w:type="auto"/>
            <w:vMerge/>
            <w:tcBorders>
              <w:left w:val="single" w:sz="6" w:space="0" w:color="000000"/>
              <w:right w:val="single" w:sz="6" w:space="0" w:color="000000"/>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Pr="008C5903" w:rsidRDefault="00C36E2D">
            <w:pPr>
              <w:rPr>
                <w:rFonts w:ascii="Arial" w:hAnsi="Arial" w:cs="Arial"/>
                <w:sz w:val="20"/>
                <w:szCs w:val="20"/>
                <w:lang w:val="sr-Cyrl-RS" w:eastAsia="en-US"/>
              </w:rPr>
            </w:pPr>
            <w:r w:rsidRPr="008C5903">
              <w:rPr>
                <w:rFonts w:ascii="Arial" w:hAnsi="Arial" w:cs="Arial"/>
                <w:sz w:val="20"/>
                <w:szCs w:val="20"/>
                <w:lang w:val="sr-Cyrl-RS" w:eastAsia="en-US"/>
              </w:rPr>
              <w:t>Други извори</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eastAsia="en-US"/>
              </w:rPr>
            </w:pPr>
            <w:r w:rsidRPr="008C5903">
              <w:rPr>
                <w:rFonts w:ascii="Arial" w:hAnsi="Arial" w:cs="Arial"/>
                <w:sz w:val="20"/>
                <w:szCs w:val="20"/>
                <w:lang w:eastAsia="en-US"/>
              </w:rPr>
              <w:t>2.300.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eastAsia="en-US"/>
              </w:rPr>
            </w:pPr>
            <w:r w:rsidRPr="008C5903">
              <w:rPr>
                <w:rFonts w:ascii="Arial" w:hAnsi="Arial" w:cs="Arial"/>
                <w:sz w:val="20"/>
                <w:szCs w:val="20"/>
                <w:lang w:eastAsia="en-US"/>
              </w:rPr>
              <w:t>2.300.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eastAsia="en-US"/>
              </w:rPr>
            </w:pPr>
            <w:r w:rsidRPr="008C5903">
              <w:rPr>
                <w:rFonts w:ascii="Arial" w:hAnsi="Arial" w:cs="Arial"/>
                <w:sz w:val="20"/>
                <w:szCs w:val="20"/>
                <w:lang w:eastAsia="en-US"/>
              </w:rPr>
              <w:t>2.300.</w:t>
            </w:r>
          </w:p>
        </w:tc>
        <w:tc>
          <w:tcPr>
            <w:tcW w:w="5178" w:type="dxa"/>
            <w:vMerge/>
            <w:tcBorders>
              <w:left w:val="single" w:sz="4" w:space="0" w:color="auto"/>
              <w:right w:val="single" w:sz="6" w:space="0" w:color="000000"/>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val="sr-Cyrl-RS" w:eastAsia="en-US"/>
              </w:rPr>
            </w:pPr>
          </w:p>
        </w:tc>
      </w:tr>
      <w:bookmarkEnd w:id="16"/>
    </w:tbl>
    <w:p w:rsidR="00C36E2D" w:rsidRDefault="00C36E2D" w:rsidP="00C36E2D">
      <w:pPr>
        <w:rPr>
          <w:rFonts w:ascii="Arial" w:hAnsi="Arial" w:cs="Arial"/>
          <w:b/>
          <w:bCs/>
          <w:sz w:val="20"/>
          <w:szCs w:val="20"/>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5"/>
        <w:gridCol w:w="1985"/>
        <w:gridCol w:w="1492"/>
        <w:gridCol w:w="1774"/>
        <w:gridCol w:w="1524"/>
        <w:gridCol w:w="1139"/>
        <w:gridCol w:w="2242"/>
        <w:gridCol w:w="1926"/>
        <w:gridCol w:w="1811"/>
      </w:tblGrid>
      <w:tr w:rsidR="00382A8C" w:rsidRPr="007F6C36" w:rsidTr="00AF7BAA">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261154">
              <w:rPr>
                <w:rFonts w:ascii="Arial" w:hAnsi="Arial" w:cs="Arial"/>
                <w:b/>
                <w:bCs/>
                <w:color w:val="000000"/>
                <w:sz w:val="20"/>
                <w:szCs w:val="20"/>
                <w:lang w:val="sr-Cyrl-RS" w:eastAsia="en-US"/>
              </w:rPr>
              <w:t>МЕР</w:t>
            </w:r>
            <w:r>
              <w:rPr>
                <w:rFonts w:ascii="Arial" w:hAnsi="Arial" w:cs="Arial"/>
                <w:b/>
                <w:bCs/>
                <w:color w:val="000000"/>
                <w:sz w:val="20"/>
                <w:szCs w:val="20"/>
                <w:lang w:val="sr-Cyrl-RS" w:eastAsia="en-US"/>
              </w:rPr>
              <w:t xml:space="preserve">А: </w:t>
            </w:r>
            <w:r w:rsidRPr="0020427F">
              <w:rPr>
                <w:rFonts w:ascii="Arial" w:hAnsi="Arial" w:cs="Arial"/>
                <w:b/>
                <w:bCs/>
                <w:color w:val="000000"/>
                <w:sz w:val="20"/>
                <w:szCs w:val="20"/>
                <w:lang w:val="sr-Cyrl-RS" w:eastAsia="en-US"/>
              </w:rPr>
              <w:t>2.1.</w:t>
            </w:r>
            <w:r>
              <w:rPr>
                <w:rFonts w:ascii="Arial" w:hAnsi="Arial" w:cs="Arial"/>
                <w:b/>
                <w:bCs/>
                <w:color w:val="000000"/>
                <w:sz w:val="20"/>
                <w:szCs w:val="20"/>
                <w:lang w:val="sr-Cyrl-RS" w:eastAsia="en-US"/>
              </w:rPr>
              <w:t>4</w:t>
            </w:r>
            <w:r w:rsidRPr="0020427F">
              <w:rPr>
                <w:rFonts w:ascii="Arial" w:hAnsi="Arial" w:cs="Arial"/>
                <w:b/>
                <w:bCs/>
                <w:color w:val="000000"/>
                <w:sz w:val="20"/>
                <w:szCs w:val="20"/>
                <w:lang w:val="sr-Cyrl-RS" w:eastAsia="en-US"/>
              </w:rPr>
              <w:t xml:space="preserve">. </w:t>
            </w:r>
            <w:r w:rsidRPr="00382A8C">
              <w:rPr>
                <w:rFonts w:ascii="Arial" w:hAnsi="Arial" w:cs="Arial"/>
                <w:b/>
                <w:bCs/>
                <w:color w:val="000000"/>
                <w:sz w:val="20"/>
                <w:szCs w:val="20"/>
                <w:lang w:val="sr-Cyrl-RS" w:eastAsia="en-US"/>
              </w:rPr>
              <w:t>Формирање градског језгра у старом центру Тополе</w:t>
            </w:r>
          </w:p>
          <w:p w:rsidR="00382A8C" w:rsidRPr="007F6C36" w:rsidRDefault="00382A8C" w:rsidP="00AF7BAA">
            <w:pPr>
              <w:suppressAutoHyphens w:val="0"/>
              <w:rPr>
                <w:rFonts w:ascii="Arial" w:hAnsi="Arial" w:cs="Arial"/>
                <w:color w:val="000000"/>
                <w:sz w:val="20"/>
                <w:szCs w:val="20"/>
                <w:lang w:eastAsia="en-US"/>
              </w:rPr>
            </w:pPr>
          </w:p>
        </w:tc>
      </w:tr>
      <w:tr w:rsidR="00382A8C" w:rsidRPr="007F6C36" w:rsidTr="00AF7BAA">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2D5669" w:rsidRDefault="00382A8C" w:rsidP="00AF7BAA">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382A8C" w:rsidRPr="007F6C36" w:rsidTr="00AF7BAA">
        <w:trPr>
          <w:trHeight w:val="490"/>
        </w:trPr>
        <w:tc>
          <w:tcPr>
            <w:tcW w:w="174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198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49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17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714"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382A8C" w:rsidRPr="007F6C36" w:rsidTr="00AF7BAA">
        <w:trPr>
          <w:trHeight w:val="632"/>
        </w:trPr>
        <w:tc>
          <w:tcPr>
            <w:tcW w:w="1745" w:type="dxa"/>
            <w:vMerge/>
            <w:tcBorders>
              <w:top w:val="single" w:sz="6" w:space="0" w:color="000000"/>
              <w:left w:val="single" w:sz="6" w:space="0" w:color="000000"/>
              <w:bottom w:val="single" w:sz="6" w:space="0" w:color="000000"/>
              <w:right w:val="single" w:sz="6" w:space="0" w:color="000000"/>
            </w:tcBorders>
            <w:vAlign w:val="center"/>
            <w:hideMark/>
          </w:tcPr>
          <w:p w:rsidR="00382A8C" w:rsidRPr="007F6C36" w:rsidRDefault="00382A8C" w:rsidP="00AF7BAA">
            <w:pPr>
              <w:suppressAutoHyphens w:val="0"/>
              <w:rPr>
                <w:rFonts w:ascii="Arial" w:hAnsi="Arial" w:cs="Arial"/>
                <w:color w:val="000000"/>
                <w:sz w:val="20"/>
                <w:szCs w:val="20"/>
                <w:lang w:eastAsia="en-US"/>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382A8C" w:rsidRPr="007F6C36" w:rsidRDefault="00382A8C" w:rsidP="00AF7BAA">
            <w:pPr>
              <w:suppressAutoHyphens w:val="0"/>
              <w:rPr>
                <w:rFonts w:ascii="Arial" w:hAnsi="Arial" w:cs="Arial"/>
                <w:color w:val="000000"/>
                <w:sz w:val="20"/>
                <w:szCs w:val="20"/>
                <w:lang w:eastAsia="en-US"/>
              </w:rPr>
            </w:pPr>
          </w:p>
        </w:tc>
        <w:tc>
          <w:tcPr>
            <w:tcW w:w="1492" w:type="dxa"/>
            <w:vMerge/>
            <w:tcBorders>
              <w:top w:val="single" w:sz="6" w:space="0" w:color="000000"/>
              <w:left w:val="single" w:sz="6" w:space="0" w:color="000000"/>
              <w:bottom w:val="single" w:sz="6" w:space="0" w:color="000000"/>
              <w:right w:val="single" w:sz="6" w:space="0" w:color="000000"/>
            </w:tcBorders>
            <w:vAlign w:val="center"/>
            <w:hideMark/>
          </w:tcPr>
          <w:p w:rsidR="00382A8C" w:rsidRPr="007F6C36" w:rsidRDefault="00382A8C" w:rsidP="00AF7BAA">
            <w:pPr>
              <w:suppressAutoHyphens w:val="0"/>
              <w:rPr>
                <w:rFonts w:ascii="Arial" w:hAnsi="Arial" w:cs="Arial"/>
                <w:color w:val="000000"/>
                <w:sz w:val="20"/>
                <w:szCs w:val="20"/>
                <w:lang w:eastAsia="en-US"/>
              </w:rPr>
            </w:pPr>
          </w:p>
        </w:tc>
        <w:tc>
          <w:tcPr>
            <w:tcW w:w="1774" w:type="dxa"/>
            <w:vMerge/>
            <w:tcBorders>
              <w:top w:val="single" w:sz="6" w:space="0" w:color="000000"/>
              <w:left w:val="single" w:sz="6" w:space="0" w:color="000000"/>
              <w:bottom w:val="single" w:sz="6" w:space="0" w:color="000000"/>
              <w:right w:val="single" w:sz="6" w:space="0" w:color="000000"/>
            </w:tcBorders>
            <w:vAlign w:val="center"/>
            <w:hideMark/>
          </w:tcPr>
          <w:p w:rsidR="00382A8C" w:rsidRPr="007F6C36" w:rsidRDefault="00382A8C" w:rsidP="00AF7BAA">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714" w:type="dxa"/>
            <w:gridSpan w:val="2"/>
            <w:vMerge/>
            <w:tcBorders>
              <w:top w:val="single" w:sz="6" w:space="0" w:color="000000"/>
              <w:left w:val="single" w:sz="6" w:space="0" w:color="000000"/>
              <w:bottom w:val="single" w:sz="6" w:space="0" w:color="000000"/>
              <w:right w:val="single" w:sz="6" w:space="0" w:color="000000"/>
            </w:tcBorders>
            <w:vAlign w:val="center"/>
            <w:hideMark/>
          </w:tcPr>
          <w:p w:rsidR="00382A8C" w:rsidRPr="007F6C36" w:rsidRDefault="00382A8C" w:rsidP="00AF7BAA">
            <w:pPr>
              <w:suppressAutoHyphens w:val="0"/>
              <w:rPr>
                <w:rFonts w:ascii="Arial" w:hAnsi="Arial" w:cs="Arial"/>
                <w:color w:val="000000"/>
                <w:sz w:val="20"/>
                <w:szCs w:val="20"/>
                <w:lang w:eastAsia="en-US"/>
              </w:rPr>
            </w:pPr>
          </w:p>
        </w:tc>
      </w:tr>
      <w:tr w:rsidR="00382A8C" w:rsidRPr="007F6C36" w:rsidTr="00AF7BAA">
        <w:trPr>
          <w:trHeight w:val="268"/>
        </w:trPr>
        <w:tc>
          <w:tcPr>
            <w:tcW w:w="174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DC3EB2">
              <w:rPr>
                <w:rFonts w:ascii="Arial" w:hAnsi="Arial" w:cs="Arial"/>
                <w:color w:val="000000"/>
                <w:sz w:val="20"/>
                <w:szCs w:val="20"/>
                <w:lang w:eastAsia="en-US"/>
              </w:rPr>
              <w:t>Обезбеђење добара и пружање услуга</w:t>
            </w:r>
          </w:p>
        </w:tc>
        <w:tc>
          <w:tcPr>
            <w:tcW w:w="198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382A8C" w:rsidRPr="00446376" w:rsidRDefault="00382A8C" w:rsidP="00AF7BAA">
            <w:pPr>
              <w:suppressAutoHyphens w:val="0"/>
              <w:rPr>
                <w:rFonts w:ascii="Arial" w:hAnsi="Arial" w:cs="Arial"/>
                <w:sz w:val="20"/>
                <w:szCs w:val="20"/>
                <w:lang w:val="sr-Cyrl-RS" w:eastAsia="en-US"/>
              </w:rPr>
            </w:pPr>
            <w:r>
              <w:rPr>
                <w:rFonts w:ascii="Arial" w:hAnsi="Arial" w:cs="Arial"/>
                <w:sz w:val="20"/>
                <w:szCs w:val="20"/>
                <w:lang w:val="sr-Cyrl-RS" w:eastAsia="en-US"/>
              </w:rPr>
              <w:t>Локална самоуправа и Туристичка организација Опленац Топола</w:t>
            </w:r>
          </w:p>
        </w:tc>
        <w:tc>
          <w:tcPr>
            <w:tcW w:w="149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382A8C" w:rsidRPr="002D5669" w:rsidRDefault="00382A8C" w:rsidP="00AF7BAA">
            <w:pPr>
              <w:suppressAutoHyphens w:val="0"/>
              <w:rPr>
                <w:rFonts w:ascii="Arial" w:hAnsi="Arial" w:cs="Arial"/>
                <w:sz w:val="20"/>
                <w:szCs w:val="20"/>
                <w:lang w:val="sr-Cyrl-RS" w:eastAsia="en-US"/>
              </w:rPr>
            </w:pPr>
            <w:r>
              <w:rPr>
                <w:rFonts w:ascii="Arial" w:hAnsi="Arial" w:cs="Arial"/>
                <w:sz w:val="20"/>
                <w:szCs w:val="20"/>
                <w:lang w:val="sr-Cyrl-RS" w:eastAsia="en-US"/>
              </w:rPr>
              <w:t>2023-2025.</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382A8C" w:rsidRDefault="00382A8C" w:rsidP="00AF7BAA">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p w:rsidR="00382A8C" w:rsidRPr="002D5669" w:rsidRDefault="00382A8C" w:rsidP="00AF7BAA">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382A8C" w:rsidRPr="00C978EF" w:rsidRDefault="00AD668E" w:rsidP="00AF7BAA">
            <w:pPr>
              <w:suppressAutoHyphens w:val="0"/>
              <w:rPr>
                <w:rFonts w:ascii="Arial" w:hAnsi="Arial" w:cs="Arial"/>
                <w:color w:val="000000"/>
                <w:sz w:val="20"/>
                <w:szCs w:val="20"/>
                <w:lang w:eastAsia="en-US"/>
              </w:rPr>
            </w:pPr>
            <w:r w:rsidRPr="00AD668E">
              <w:rPr>
                <w:rFonts w:ascii="Arial" w:hAnsi="Arial" w:cs="Arial"/>
                <w:color w:val="000000"/>
                <w:sz w:val="20"/>
                <w:szCs w:val="20"/>
                <w:lang w:eastAsia="en-US"/>
              </w:rPr>
              <w:t>38.719.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382A8C" w:rsidRPr="007F6C36" w:rsidRDefault="00382A8C" w:rsidP="00AF7BAA">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382A8C" w:rsidRPr="007F6C36" w:rsidRDefault="00382A8C" w:rsidP="00AF7BAA">
            <w:pPr>
              <w:suppressAutoHyphens w:val="0"/>
              <w:rPr>
                <w:rFonts w:ascii="Arial" w:hAnsi="Arial" w:cs="Arial"/>
                <w:color w:val="000000"/>
                <w:sz w:val="20"/>
                <w:szCs w:val="20"/>
                <w:lang w:eastAsia="en-US"/>
              </w:rPr>
            </w:pPr>
          </w:p>
        </w:tc>
        <w:tc>
          <w:tcPr>
            <w:tcW w:w="3714"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382A8C" w:rsidRPr="004D6D78" w:rsidRDefault="00B53F2C" w:rsidP="00AF7BAA">
            <w:pPr>
              <w:suppressAutoHyphens w:val="0"/>
              <w:rPr>
                <w:rFonts w:ascii="Arial" w:hAnsi="Arial" w:cs="Arial"/>
                <w:color w:val="000000"/>
                <w:sz w:val="20"/>
                <w:szCs w:val="20"/>
                <w:lang w:val="sr-Cyrl-RS" w:eastAsia="en-US"/>
              </w:rPr>
            </w:pPr>
            <w:r w:rsidRPr="00B53F2C">
              <w:rPr>
                <w:rFonts w:ascii="Arial" w:hAnsi="Arial" w:cs="Arial"/>
                <w:color w:val="000000"/>
                <w:sz w:val="20"/>
                <w:szCs w:val="20"/>
                <w:lang w:val="sr-Cyrl-RS" w:eastAsia="en-US"/>
              </w:rPr>
              <w:t>0701</w:t>
            </w:r>
            <w:r w:rsidR="00382A8C" w:rsidRPr="004D6D78">
              <w:rPr>
                <w:rFonts w:ascii="Arial" w:hAnsi="Arial" w:cs="Arial"/>
                <w:color w:val="000000"/>
                <w:sz w:val="20"/>
                <w:szCs w:val="20"/>
                <w:lang w:val="sr-Cyrl-RS" w:eastAsia="en-US"/>
              </w:rPr>
              <w:tab/>
              <w:t xml:space="preserve">Програм </w:t>
            </w:r>
            <w:r>
              <w:rPr>
                <w:rFonts w:ascii="Arial" w:hAnsi="Arial" w:cs="Arial"/>
                <w:color w:val="000000"/>
                <w:sz w:val="20"/>
                <w:szCs w:val="20"/>
                <w:lang w:val="sr-Cyrl-RS" w:eastAsia="en-US"/>
              </w:rPr>
              <w:t>7</w:t>
            </w:r>
            <w:r w:rsidR="00382A8C" w:rsidRPr="004D6D78">
              <w:rPr>
                <w:rFonts w:ascii="Arial" w:hAnsi="Arial" w:cs="Arial"/>
                <w:color w:val="000000"/>
                <w:sz w:val="20"/>
                <w:szCs w:val="20"/>
                <w:lang w:val="sr-Cyrl-RS" w:eastAsia="en-US"/>
              </w:rPr>
              <w:t xml:space="preserve">: </w:t>
            </w:r>
          </w:p>
          <w:p w:rsidR="00382A8C" w:rsidRPr="00446376" w:rsidRDefault="001B32D5" w:rsidP="00AF7BAA">
            <w:pPr>
              <w:suppressAutoHyphens w:val="0"/>
              <w:rPr>
                <w:rFonts w:ascii="Arial" w:hAnsi="Arial" w:cs="Arial"/>
                <w:color w:val="000000"/>
                <w:sz w:val="20"/>
                <w:szCs w:val="20"/>
                <w:lang w:val="sr-Cyrl-RS" w:eastAsia="en-US"/>
              </w:rPr>
            </w:pPr>
            <w:r w:rsidRPr="001B32D5">
              <w:rPr>
                <w:rFonts w:ascii="Arial" w:hAnsi="Arial" w:cs="Arial"/>
                <w:color w:val="000000"/>
                <w:sz w:val="20"/>
                <w:szCs w:val="20"/>
                <w:lang w:val="sr-Cyrl-RS" w:eastAsia="en-US"/>
              </w:rPr>
              <w:t>ОРГАНИЗАЦИЈА САОБРАЋАЈА И САОБРАЋАЈНА ИНФРАСТРУКТУРА</w:t>
            </w:r>
          </w:p>
        </w:tc>
      </w:tr>
      <w:tr w:rsidR="00382A8C" w:rsidRPr="007F6C36" w:rsidTr="00382A8C">
        <w:trPr>
          <w:trHeight w:val="597"/>
        </w:trPr>
        <w:tc>
          <w:tcPr>
            <w:tcW w:w="1745" w:type="dxa"/>
            <w:vMerge/>
            <w:tcBorders>
              <w:top w:val="single" w:sz="6" w:space="0" w:color="000000"/>
              <w:left w:val="single" w:sz="6" w:space="0" w:color="000000"/>
              <w:bottom w:val="single" w:sz="6" w:space="0" w:color="000000"/>
              <w:right w:val="single" w:sz="6" w:space="0" w:color="000000"/>
            </w:tcBorders>
            <w:vAlign w:val="center"/>
            <w:hideMark/>
          </w:tcPr>
          <w:p w:rsidR="00382A8C" w:rsidRPr="007F6C36" w:rsidRDefault="00382A8C" w:rsidP="00AF7BAA">
            <w:pPr>
              <w:suppressAutoHyphens w:val="0"/>
              <w:rPr>
                <w:rFonts w:ascii="Arial" w:hAnsi="Arial" w:cs="Arial"/>
                <w:color w:val="000000"/>
                <w:sz w:val="20"/>
                <w:szCs w:val="20"/>
                <w:lang w:eastAsia="en-US"/>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382A8C" w:rsidRPr="007F6C36" w:rsidRDefault="00382A8C" w:rsidP="00AF7BAA">
            <w:pPr>
              <w:suppressAutoHyphens w:val="0"/>
              <w:rPr>
                <w:rFonts w:ascii="Arial" w:hAnsi="Arial" w:cs="Arial"/>
                <w:sz w:val="20"/>
                <w:szCs w:val="20"/>
                <w:lang w:eastAsia="en-US"/>
              </w:rPr>
            </w:pPr>
          </w:p>
        </w:tc>
        <w:tc>
          <w:tcPr>
            <w:tcW w:w="1492" w:type="dxa"/>
            <w:vMerge/>
            <w:tcBorders>
              <w:top w:val="single" w:sz="6" w:space="0" w:color="000000"/>
              <w:left w:val="single" w:sz="6" w:space="0" w:color="000000"/>
              <w:bottom w:val="single" w:sz="6" w:space="0" w:color="000000"/>
              <w:right w:val="single" w:sz="6" w:space="0" w:color="000000"/>
            </w:tcBorders>
            <w:vAlign w:val="center"/>
            <w:hideMark/>
          </w:tcPr>
          <w:p w:rsidR="00382A8C" w:rsidRPr="007F6C36" w:rsidRDefault="00382A8C" w:rsidP="00AF7BAA">
            <w:pPr>
              <w:suppressAutoHyphens w:val="0"/>
              <w:rPr>
                <w:rFonts w:ascii="Arial" w:hAnsi="Arial" w:cs="Arial"/>
                <w:sz w:val="20"/>
                <w:szCs w:val="20"/>
                <w:lang w:eastAsia="en-US"/>
              </w:rPr>
            </w:pPr>
          </w:p>
        </w:tc>
        <w:tc>
          <w:tcPr>
            <w:tcW w:w="1774" w:type="dxa"/>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382A8C" w:rsidRPr="00F420E3" w:rsidRDefault="00382A8C" w:rsidP="001B32D5">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Други извори</w:t>
            </w:r>
            <w:r w:rsidRPr="007F6C36">
              <w:rPr>
                <w:rFonts w:ascii="Arial" w:hAnsi="Arial" w:cs="Arial"/>
                <w:color w:val="000000"/>
                <w:sz w:val="20"/>
                <w:szCs w:val="20"/>
                <w:lang w:eastAsia="en-US"/>
              </w:rPr>
              <w:t> </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382A8C" w:rsidRPr="007F6C36" w:rsidRDefault="00382A8C" w:rsidP="00AF7BAA">
            <w:pPr>
              <w:rPr>
                <w:rFonts w:ascii="Arial" w:hAnsi="Arial" w:cs="Arial"/>
                <w:color w:val="000000"/>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382A8C" w:rsidRPr="007F6C36" w:rsidRDefault="00382A8C" w:rsidP="00AF7BAA">
            <w:pPr>
              <w:rPr>
                <w:rFonts w:ascii="Arial" w:hAnsi="Arial" w:cs="Arial"/>
                <w:color w:val="000000"/>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382A8C" w:rsidRPr="007F6C36" w:rsidRDefault="00382A8C" w:rsidP="00AF7BAA">
            <w:pPr>
              <w:rPr>
                <w:rFonts w:ascii="Arial" w:hAnsi="Arial" w:cs="Arial"/>
                <w:color w:val="000000"/>
                <w:sz w:val="20"/>
                <w:szCs w:val="20"/>
                <w:lang w:eastAsia="en-US"/>
              </w:rPr>
            </w:pPr>
          </w:p>
        </w:tc>
        <w:tc>
          <w:tcPr>
            <w:tcW w:w="3714" w:type="dxa"/>
            <w:gridSpan w:val="2"/>
            <w:vMerge/>
            <w:tcBorders>
              <w:top w:val="single" w:sz="6" w:space="0" w:color="000000"/>
              <w:left w:val="single" w:sz="6" w:space="0" w:color="000000"/>
              <w:bottom w:val="single" w:sz="6" w:space="0" w:color="000000"/>
              <w:right w:val="single" w:sz="6" w:space="0" w:color="000000"/>
            </w:tcBorders>
            <w:vAlign w:val="center"/>
            <w:hideMark/>
          </w:tcPr>
          <w:p w:rsidR="00382A8C" w:rsidRPr="007F6C36" w:rsidRDefault="00382A8C" w:rsidP="00AF7BAA">
            <w:pPr>
              <w:suppressAutoHyphens w:val="0"/>
              <w:rPr>
                <w:rFonts w:ascii="Arial" w:hAnsi="Arial" w:cs="Arial"/>
                <w:color w:val="000000"/>
                <w:sz w:val="20"/>
                <w:szCs w:val="20"/>
                <w:lang w:eastAsia="en-US"/>
              </w:rPr>
            </w:pPr>
          </w:p>
        </w:tc>
      </w:tr>
      <w:tr w:rsidR="00382A8C" w:rsidRPr="007F6C36" w:rsidTr="00AF7BAA">
        <w:trPr>
          <w:trHeight w:val="490"/>
        </w:trPr>
        <w:tc>
          <w:tcPr>
            <w:tcW w:w="37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4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1A24CF" w:rsidRPr="007F6C36" w:rsidTr="00AF7BAA">
        <w:trPr>
          <w:trHeight w:val="237"/>
        </w:trPr>
        <w:tc>
          <w:tcPr>
            <w:tcW w:w="373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A24CF" w:rsidRPr="00AB63B6" w:rsidRDefault="001A24CF" w:rsidP="001A24CF">
            <w:pPr>
              <w:suppressAutoHyphens w:val="0"/>
              <w:rPr>
                <w:rFonts w:ascii="Arial" w:hAnsi="Arial" w:cs="Arial"/>
                <w:color w:val="000000"/>
                <w:sz w:val="20"/>
                <w:szCs w:val="20"/>
                <w:lang w:eastAsia="en-US"/>
              </w:rPr>
            </w:pPr>
            <w:r w:rsidRPr="00923172">
              <w:rPr>
                <w:rFonts w:ascii="Arial" w:hAnsi="Arial" w:cs="Arial"/>
                <w:sz w:val="20"/>
                <w:szCs w:val="20"/>
                <w:lang w:val="sr-Cyrl-RS" w:eastAsia="en-US"/>
              </w:rPr>
              <w:t xml:space="preserve">Изградња трга – уређење и поплочање </w:t>
            </w:r>
          </w:p>
        </w:tc>
        <w:tc>
          <w:tcPr>
            <w:tcW w:w="14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A24CF" w:rsidRPr="00FA59D7" w:rsidRDefault="001A24CF" w:rsidP="001A24CF">
            <w:pPr>
              <w:suppressAutoHyphens w:val="0"/>
              <w:rPr>
                <w:rFonts w:ascii="Arial" w:hAnsi="Arial" w:cs="Arial"/>
                <w:color w:val="000000"/>
                <w:sz w:val="20"/>
                <w:szCs w:val="20"/>
                <w:lang w:eastAsia="en-US"/>
              </w:rPr>
            </w:pPr>
            <w:r w:rsidRPr="00923172">
              <w:rPr>
                <w:rFonts w:ascii="Arial" w:hAnsi="Arial" w:cs="Arial"/>
                <w:sz w:val="20"/>
                <w:szCs w:val="20"/>
                <w:lang w:val="sr-Cyrl-RS" w:eastAsia="en-US"/>
              </w:rPr>
              <w:t>Површина</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1A24CF" w:rsidRPr="00FA59D7" w:rsidRDefault="001A24CF" w:rsidP="001A24CF">
            <w:pPr>
              <w:suppressAutoHyphens w:val="0"/>
              <w:rPr>
                <w:rFonts w:ascii="Arial" w:hAnsi="Arial" w:cs="Arial"/>
                <w:color w:val="000000"/>
                <w:sz w:val="20"/>
                <w:szCs w:val="20"/>
                <w:lang w:eastAsia="en-US"/>
              </w:rPr>
            </w:pPr>
            <w:r w:rsidRPr="006D6341">
              <w:rPr>
                <w:rFonts w:ascii="Arial" w:hAnsi="Arial" w:cs="Arial"/>
                <w:sz w:val="20"/>
                <w:szCs w:val="20"/>
                <w:lang w:val="sr-Cyrl-RS" w:eastAsia="en-US"/>
              </w:rPr>
              <w:t>ЈКСП Топола и Урбанизам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A24CF" w:rsidRPr="00FA59D7" w:rsidRDefault="001A24CF" w:rsidP="001A24CF">
            <w:pPr>
              <w:suppressAutoHyphens w:val="0"/>
              <w:rPr>
                <w:rFonts w:ascii="Arial" w:hAnsi="Arial" w:cs="Arial"/>
                <w:color w:val="000000"/>
                <w:sz w:val="20"/>
                <w:szCs w:val="20"/>
                <w:lang w:eastAsia="en-US"/>
              </w:rPr>
            </w:pPr>
            <w:r>
              <w:rPr>
                <w:rFonts w:ascii="Arial" w:hAnsi="Arial" w:cs="Arial"/>
                <w:sz w:val="20"/>
                <w:szCs w:val="20"/>
                <w:lang w:val="sr-Cyrl-RS" w:eastAsia="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A24CF" w:rsidRPr="007F6C36" w:rsidRDefault="001A24CF" w:rsidP="001A24CF">
            <w:pPr>
              <w:suppressAutoHyphens w:val="0"/>
              <w:rPr>
                <w:rFonts w:ascii="Arial" w:hAnsi="Arial" w:cs="Arial"/>
                <w:color w:val="000000"/>
                <w:sz w:val="20"/>
                <w:szCs w:val="20"/>
                <w:lang w:eastAsia="en-US"/>
              </w:rPr>
            </w:pPr>
            <w:r>
              <w:rPr>
                <w:rFonts w:ascii="Arial" w:hAnsi="Arial" w:cs="Arial"/>
                <w:sz w:val="20"/>
                <w:szCs w:val="20"/>
                <w:lang w:val="sr-Cyrl-RS" w:eastAsia="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A24CF" w:rsidRPr="004B1EB1" w:rsidRDefault="001A24CF" w:rsidP="001A24CF">
            <w:pPr>
              <w:suppressAutoHyphens w:val="0"/>
              <w:rPr>
                <w:rFonts w:ascii="Arial" w:hAnsi="Arial" w:cs="Arial"/>
                <w:color w:val="000000"/>
                <w:sz w:val="20"/>
                <w:szCs w:val="20"/>
                <w:lang w:eastAsia="en-US"/>
              </w:rPr>
            </w:pPr>
            <w:r w:rsidRPr="00923172">
              <w:rPr>
                <w:rFonts w:ascii="Arial" w:hAnsi="Arial" w:cs="Arial"/>
                <w:sz w:val="20"/>
                <w:szCs w:val="20"/>
                <w:lang w:val="sr-Cyrl-RS" w:eastAsia="en-US"/>
              </w:rPr>
              <w:t>5407</w:t>
            </w:r>
            <w:r>
              <w:rPr>
                <w:rFonts w:ascii="Arial" w:hAnsi="Arial" w:cs="Arial"/>
                <w:sz w:val="20"/>
                <w:szCs w:val="20"/>
                <w:lang w:val="sr-Latn-RS" w:eastAsia="en-US"/>
              </w:rPr>
              <w:t>m</w:t>
            </w:r>
            <w:r w:rsidRPr="00923172">
              <w:rPr>
                <w:rFonts w:ascii="Arial" w:hAnsi="Arial" w:cs="Arial"/>
                <w:sz w:val="20"/>
                <w:szCs w:val="20"/>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A24CF" w:rsidRPr="007F6C36" w:rsidRDefault="001A24CF" w:rsidP="001A24CF">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A24CF" w:rsidRPr="007F6C36" w:rsidRDefault="001A24CF" w:rsidP="001A24CF">
            <w:pPr>
              <w:suppressAutoHyphens w:val="0"/>
              <w:rPr>
                <w:rFonts w:ascii="Arial" w:hAnsi="Arial" w:cs="Arial"/>
                <w:color w:val="000000"/>
                <w:sz w:val="20"/>
                <w:szCs w:val="20"/>
                <w:lang w:eastAsia="en-US"/>
              </w:rPr>
            </w:pPr>
          </w:p>
        </w:tc>
      </w:tr>
    </w:tbl>
    <w:p w:rsidR="00382A8C" w:rsidRDefault="00382A8C" w:rsidP="00C36E2D">
      <w:pPr>
        <w:rPr>
          <w:rFonts w:ascii="Arial" w:hAnsi="Arial" w:cs="Arial"/>
          <w:b/>
          <w:bCs/>
          <w:sz w:val="20"/>
          <w:szCs w:val="20"/>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4"/>
        <w:gridCol w:w="1545"/>
        <w:gridCol w:w="1445"/>
        <w:gridCol w:w="1506"/>
        <w:gridCol w:w="1004"/>
        <w:gridCol w:w="978"/>
        <w:gridCol w:w="978"/>
        <w:gridCol w:w="5178"/>
      </w:tblGrid>
      <w:tr w:rsidR="00382A8C" w:rsidRPr="007F6C36" w:rsidTr="00AD668E">
        <w:trPr>
          <w:trHeight w:val="602"/>
        </w:trPr>
        <w:tc>
          <w:tcPr>
            <w:tcW w:w="300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E1503C" w:rsidRDefault="00382A8C" w:rsidP="00AF7BAA">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154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517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382A8C" w:rsidRPr="007F6C36" w:rsidTr="00AD668E">
        <w:trPr>
          <w:trHeight w:val="320"/>
        </w:trPr>
        <w:tc>
          <w:tcPr>
            <w:tcW w:w="3004" w:type="dxa"/>
            <w:vMerge/>
            <w:tcBorders>
              <w:top w:val="single" w:sz="6" w:space="0" w:color="000000"/>
              <w:left w:val="single" w:sz="6" w:space="0" w:color="000000"/>
              <w:bottom w:val="single" w:sz="4" w:space="0" w:color="auto"/>
              <w:right w:val="single" w:sz="6" w:space="0" w:color="000000"/>
            </w:tcBorders>
            <w:vAlign w:val="center"/>
            <w:hideMark/>
          </w:tcPr>
          <w:p w:rsidR="00382A8C" w:rsidRPr="007F6C36" w:rsidRDefault="00382A8C" w:rsidP="00AF7BAA">
            <w:pPr>
              <w:suppressAutoHyphens w:val="0"/>
              <w:rPr>
                <w:rFonts w:ascii="Arial" w:hAnsi="Arial" w:cs="Arial"/>
                <w:color w:val="000000"/>
                <w:sz w:val="20"/>
                <w:szCs w:val="20"/>
                <w:lang w:eastAsia="en-US"/>
              </w:rPr>
            </w:pPr>
          </w:p>
        </w:tc>
        <w:tc>
          <w:tcPr>
            <w:tcW w:w="1545" w:type="dxa"/>
            <w:vMerge/>
            <w:tcBorders>
              <w:top w:val="single" w:sz="6" w:space="0" w:color="000000"/>
              <w:left w:val="single" w:sz="6" w:space="0" w:color="000000"/>
              <w:bottom w:val="single" w:sz="4" w:space="0" w:color="auto"/>
              <w:right w:val="single" w:sz="6" w:space="0" w:color="000000"/>
            </w:tcBorders>
            <w:vAlign w:val="center"/>
            <w:hideMark/>
          </w:tcPr>
          <w:p w:rsidR="00382A8C" w:rsidRPr="007F6C36" w:rsidRDefault="00382A8C" w:rsidP="00AF7BAA">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382A8C" w:rsidRPr="007F6C36" w:rsidRDefault="00382A8C" w:rsidP="00AF7BAA">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382A8C" w:rsidRPr="007F6C36" w:rsidRDefault="00382A8C" w:rsidP="00AF7BAA">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382A8C" w:rsidRPr="007F6C36" w:rsidRDefault="00382A8C" w:rsidP="00AF7BA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5178" w:type="dxa"/>
            <w:vMerge/>
            <w:tcBorders>
              <w:top w:val="single" w:sz="6" w:space="0" w:color="000000"/>
              <w:left w:val="single" w:sz="6" w:space="0" w:color="000000"/>
              <w:bottom w:val="single" w:sz="4" w:space="0" w:color="auto"/>
              <w:right w:val="single" w:sz="6" w:space="0" w:color="000000"/>
            </w:tcBorders>
            <w:vAlign w:val="center"/>
            <w:hideMark/>
          </w:tcPr>
          <w:p w:rsidR="00382A8C" w:rsidRPr="007F6C36" w:rsidRDefault="00382A8C" w:rsidP="00AF7BAA">
            <w:pPr>
              <w:suppressAutoHyphens w:val="0"/>
              <w:rPr>
                <w:rFonts w:ascii="Arial" w:hAnsi="Arial" w:cs="Arial"/>
                <w:color w:val="000000"/>
                <w:sz w:val="20"/>
                <w:szCs w:val="20"/>
                <w:lang w:eastAsia="en-US"/>
              </w:rPr>
            </w:pPr>
          </w:p>
        </w:tc>
      </w:tr>
      <w:tr w:rsidR="00AD668E" w:rsidRPr="007F6C36" w:rsidTr="00AD668E">
        <w:trPr>
          <w:trHeight w:val="920"/>
        </w:trPr>
        <w:tc>
          <w:tcPr>
            <w:tcW w:w="3004"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AD668E" w:rsidRPr="00F420E3" w:rsidRDefault="00AD668E" w:rsidP="00AD668E">
            <w:pPr>
              <w:suppressAutoHyphens w:val="0"/>
              <w:rPr>
                <w:rFonts w:ascii="Arial" w:hAnsi="Arial" w:cs="Arial"/>
                <w:sz w:val="20"/>
                <w:szCs w:val="20"/>
                <w:lang w:eastAsia="en-US"/>
              </w:rPr>
            </w:pPr>
            <w:r>
              <w:rPr>
                <w:rFonts w:ascii="Arial" w:hAnsi="Arial" w:cs="Arial"/>
                <w:color w:val="000000"/>
                <w:sz w:val="20"/>
                <w:szCs w:val="20"/>
                <w:lang w:val="sr-Cyrl-RS"/>
              </w:rPr>
              <w:t>2.1.4.1.</w:t>
            </w:r>
            <w:r>
              <w:rPr>
                <w:rFonts w:ascii="Arial" w:hAnsi="Arial" w:cs="Arial"/>
                <w:color w:val="000000"/>
                <w:sz w:val="20"/>
                <w:szCs w:val="20"/>
              </w:rPr>
              <w:t xml:space="preserve"> </w:t>
            </w:r>
            <w:r w:rsidRPr="000F50F0">
              <w:rPr>
                <w:rFonts w:ascii="Arial" w:hAnsi="Arial" w:cs="Arial"/>
                <w:color w:val="000000"/>
                <w:sz w:val="20"/>
                <w:szCs w:val="20"/>
              </w:rPr>
              <w:t>Пројекат: Изградња градског трга у Тополи</w:t>
            </w:r>
          </w:p>
        </w:tc>
        <w:tc>
          <w:tcPr>
            <w:tcW w:w="1545"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AD668E" w:rsidRPr="00F420E3" w:rsidRDefault="00AD668E" w:rsidP="00AD668E">
            <w:pPr>
              <w:suppressAutoHyphens w:val="0"/>
              <w:rPr>
                <w:rFonts w:ascii="Arial" w:hAnsi="Arial" w:cs="Arial"/>
                <w:sz w:val="20"/>
                <w:szCs w:val="20"/>
                <w:lang w:val="sr-Cyrl-RS" w:eastAsia="en-US"/>
              </w:rPr>
            </w:pPr>
            <w:r w:rsidRPr="00425AF1">
              <w:rPr>
                <w:rFonts w:ascii="Arial" w:hAnsi="Arial" w:cs="Arial"/>
                <w:sz w:val="20"/>
                <w:szCs w:val="20"/>
                <w:lang w:val="sr-Cyrl-RS" w:eastAsia="en-US"/>
              </w:rPr>
              <w:t>Одсек за урбанизам и обједињену процедуру</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AD668E" w:rsidRPr="006A16B5" w:rsidRDefault="00AD668E" w:rsidP="00AD668E">
            <w:pPr>
              <w:suppressAutoHyphens w:val="0"/>
              <w:rPr>
                <w:rFonts w:ascii="Arial" w:hAnsi="Arial" w:cs="Arial"/>
                <w:sz w:val="20"/>
                <w:szCs w:val="20"/>
                <w:lang w:eastAsia="en-US"/>
              </w:rPr>
            </w:pPr>
            <w:r>
              <w:rPr>
                <w:rFonts w:ascii="Arial" w:hAnsi="Arial" w:cs="Arial"/>
                <w:sz w:val="20"/>
                <w:szCs w:val="20"/>
                <w:lang w:val="sr-Cyrl-RS" w:eastAsia="en-US"/>
              </w:rPr>
              <w:t>2023.</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AD668E" w:rsidRPr="00E95571" w:rsidRDefault="00AD668E" w:rsidP="00AD668E">
            <w:pPr>
              <w:rPr>
                <w:rFonts w:ascii="Arial" w:hAnsi="Arial" w:cs="Arial"/>
                <w:color w:val="000000"/>
                <w:sz w:val="20"/>
                <w:szCs w:val="20"/>
                <w:lang w:val="sr-Cyrl-RS" w:eastAsia="en-US"/>
              </w:rPr>
            </w:pPr>
            <w:r w:rsidRPr="00425AF1">
              <w:rPr>
                <w:rFonts w:ascii="Arial" w:hAnsi="Arial" w:cs="Arial"/>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AD668E" w:rsidRPr="007F6C36" w:rsidRDefault="00AD668E" w:rsidP="00AD668E">
            <w:pPr>
              <w:rPr>
                <w:rFonts w:ascii="Arial" w:hAnsi="Arial" w:cs="Arial"/>
                <w:color w:val="000000"/>
                <w:sz w:val="20"/>
                <w:szCs w:val="20"/>
                <w:lang w:eastAsia="en-US"/>
              </w:rPr>
            </w:pPr>
            <w:r w:rsidRPr="000F50F0">
              <w:rPr>
                <w:rFonts w:ascii="Arial" w:hAnsi="Arial" w:cs="Arial"/>
                <w:color w:val="000000"/>
                <w:sz w:val="20"/>
                <w:szCs w:val="20"/>
                <w:lang w:eastAsia="en-US"/>
              </w:rPr>
              <w:t>38.719.</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AD668E" w:rsidRPr="007F6C36" w:rsidRDefault="00AD668E" w:rsidP="00AD668E">
            <w:pPr>
              <w:rPr>
                <w:rFonts w:ascii="Arial" w:hAnsi="Arial" w:cs="Arial"/>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AD668E" w:rsidRPr="007F6C36" w:rsidRDefault="00AD668E" w:rsidP="00AD668E">
            <w:pPr>
              <w:rPr>
                <w:rFonts w:ascii="Arial" w:hAnsi="Arial" w:cs="Arial"/>
                <w:sz w:val="20"/>
                <w:szCs w:val="20"/>
                <w:lang w:eastAsia="en-US"/>
              </w:rPr>
            </w:pPr>
          </w:p>
        </w:tc>
        <w:tc>
          <w:tcPr>
            <w:tcW w:w="5178"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AD668E" w:rsidRPr="0075105E" w:rsidRDefault="00AD668E" w:rsidP="00AD668E">
            <w:pPr>
              <w:suppressAutoHyphens w:val="0"/>
              <w:rPr>
                <w:rFonts w:ascii="Arial" w:hAnsi="Arial" w:cs="Arial"/>
                <w:sz w:val="20"/>
                <w:szCs w:val="20"/>
                <w:lang w:val="sr-Cyrl-RS" w:eastAsia="en-US"/>
              </w:rPr>
            </w:pPr>
            <w:r w:rsidRPr="00B55C4E">
              <w:rPr>
                <w:rFonts w:ascii="Arial" w:hAnsi="Arial" w:cs="Arial"/>
                <w:color w:val="000000"/>
                <w:sz w:val="20"/>
                <w:szCs w:val="20"/>
              </w:rPr>
              <w:t>0701-5001</w:t>
            </w:r>
            <w:r w:rsidR="00B53F2C">
              <w:rPr>
                <w:rFonts w:ascii="Arial" w:hAnsi="Arial" w:cs="Arial"/>
                <w:color w:val="000000"/>
                <w:sz w:val="20"/>
                <w:szCs w:val="20"/>
                <w:lang w:val="sr-Cyrl-RS"/>
              </w:rPr>
              <w:t xml:space="preserve"> </w:t>
            </w:r>
          </w:p>
        </w:tc>
      </w:tr>
    </w:tbl>
    <w:p w:rsidR="00382A8C" w:rsidRPr="00AD668E" w:rsidRDefault="00382A8C" w:rsidP="00C36E2D">
      <w:pPr>
        <w:rPr>
          <w:rFonts w:ascii="Arial" w:hAnsi="Arial" w:cs="Arial"/>
          <w:b/>
          <w:bCs/>
          <w:sz w:val="20"/>
          <w:szCs w:val="20"/>
        </w:rPr>
      </w:pPr>
    </w:p>
    <w:p w:rsidR="00382A8C" w:rsidRPr="008C5903" w:rsidRDefault="00382A8C" w:rsidP="00C36E2D">
      <w:pPr>
        <w:rPr>
          <w:rFonts w:ascii="Arial" w:hAnsi="Arial" w:cs="Arial"/>
          <w:b/>
          <w:bCs/>
          <w:sz w:val="20"/>
          <w:szCs w:val="20"/>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81"/>
        <w:gridCol w:w="1857"/>
        <w:gridCol w:w="1645"/>
        <w:gridCol w:w="1406"/>
        <w:gridCol w:w="1050"/>
        <w:gridCol w:w="2545"/>
        <w:gridCol w:w="3254"/>
      </w:tblGrid>
      <w:tr w:rsidR="00C36E2D" w:rsidRPr="008C5903">
        <w:trPr>
          <w:trHeight w:val="270"/>
        </w:trPr>
        <w:tc>
          <w:tcPr>
            <w:tcW w:w="15638" w:type="dxa"/>
            <w:gridSpan w:val="7"/>
            <w:tcBorders>
              <w:top w:val="single" w:sz="6" w:space="0" w:color="000000"/>
              <w:left w:val="single" w:sz="6" w:space="0" w:color="000000"/>
              <w:bottom w:val="single" w:sz="6" w:space="0" w:color="000000"/>
              <w:right w:val="single" w:sz="6" w:space="0" w:color="000000"/>
            </w:tcBorders>
            <w:shd w:val="clear" w:color="auto" w:fill="C5E0B3"/>
            <w:tcMar>
              <w:top w:w="15" w:type="dxa"/>
              <w:left w:w="45" w:type="dxa"/>
              <w:bottom w:w="15" w:type="dxa"/>
              <w:right w:w="15" w:type="dxa"/>
            </w:tcMar>
            <w:vAlign w:val="center"/>
            <w:hideMark/>
          </w:tcPr>
          <w:p w:rsidR="00C36E2D" w:rsidRPr="008C5903" w:rsidRDefault="00C36E2D">
            <w:pPr>
              <w:suppressAutoHyphens w:val="0"/>
              <w:rPr>
                <w:rFonts w:ascii="Arial" w:hAnsi="Arial" w:cs="Arial"/>
                <w:b/>
                <w:bCs/>
                <w:sz w:val="20"/>
                <w:szCs w:val="20"/>
                <w:lang w:eastAsia="en-US"/>
              </w:rPr>
            </w:pPr>
            <w:r w:rsidRPr="008C5903">
              <w:rPr>
                <w:rFonts w:ascii="Arial" w:hAnsi="Arial" w:cs="Arial"/>
                <w:b/>
                <w:bCs/>
                <w:sz w:val="20"/>
                <w:szCs w:val="20"/>
                <w:lang w:eastAsia="en-US"/>
              </w:rPr>
              <w:t xml:space="preserve">Општи циљ </w:t>
            </w:r>
            <w:r w:rsidRPr="008C5903">
              <w:rPr>
                <w:rFonts w:ascii="Arial" w:hAnsi="Arial" w:cs="Arial"/>
                <w:b/>
                <w:bCs/>
                <w:sz w:val="20"/>
                <w:szCs w:val="20"/>
                <w:lang w:val="sr-Cyrl-RS" w:eastAsia="en-US"/>
              </w:rPr>
              <w:t>– ПРИОРИТЕТ 3:</w:t>
            </w:r>
            <w:r w:rsidRPr="008C5903">
              <w:rPr>
                <w:rFonts w:ascii="Arial" w:hAnsi="Arial" w:cs="Arial"/>
                <w:b/>
                <w:bCs/>
                <w:sz w:val="20"/>
                <w:szCs w:val="20"/>
                <w:lang w:eastAsia="en-US"/>
              </w:rPr>
              <w:t xml:space="preserve"> ИНФРАСТРУКТУРА</w:t>
            </w:r>
          </w:p>
          <w:p w:rsidR="00C36E2D" w:rsidRPr="008C5903" w:rsidRDefault="00C36E2D">
            <w:pPr>
              <w:suppressAutoHyphens w:val="0"/>
              <w:rPr>
                <w:rFonts w:ascii="Arial" w:hAnsi="Arial" w:cs="Arial"/>
                <w:b/>
                <w:bCs/>
                <w:sz w:val="20"/>
                <w:szCs w:val="20"/>
                <w:lang w:eastAsia="en-US"/>
              </w:rPr>
            </w:pPr>
          </w:p>
        </w:tc>
      </w:tr>
      <w:tr w:rsidR="00C36E2D" w:rsidRPr="008C5903">
        <w:trPr>
          <w:trHeight w:val="288"/>
        </w:trPr>
        <w:tc>
          <w:tcPr>
            <w:tcW w:w="15638" w:type="dxa"/>
            <w:gridSpan w:val="7"/>
            <w:tcBorders>
              <w:top w:val="single" w:sz="6" w:space="0" w:color="000000"/>
              <w:left w:val="single" w:sz="6" w:space="0" w:color="000000"/>
              <w:bottom w:val="single" w:sz="6" w:space="0" w:color="000000"/>
              <w:right w:val="single" w:sz="6" w:space="0" w:color="000000"/>
            </w:tcBorders>
            <w:shd w:val="clear" w:color="auto" w:fill="C5E0B3"/>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val="sr-Cyrl-RS" w:eastAsia="en-US"/>
              </w:rPr>
            </w:pPr>
            <w:r w:rsidRPr="008C5903">
              <w:rPr>
                <w:rFonts w:ascii="Arial" w:hAnsi="Arial" w:cs="Arial"/>
                <w:sz w:val="20"/>
                <w:szCs w:val="20"/>
                <w:lang w:eastAsia="en-US"/>
              </w:rPr>
              <w:t xml:space="preserve">Плански документ из ког је циљ преузет (или ознака „утврђен средњорочним планом”): </w:t>
            </w:r>
            <w:r w:rsidRPr="008C5903">
              <w:rPr>
                <w:rFonts w:ascii="Arial" w:hAnsi="Arial" w:cs="Arial"/>
                <w:sz w:val="20"/>
                <w:szCs w:val="20"/>
                <w:lang w:val="sr-Cyrl-RS" w:eastAsia="en-US"/>
              </w:rPr>
              <w:t>План развоја општине Топола</w:t>
            </w:r>
          </w:p>
        </w:tc>
      </w:tr>
      <w:tr w:rsidR="00C36E2D" w:rsidRPr="008C5903">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eastAsia="en-US"/>
              </w:rPr>
            </w:pPr>
            <w:r w:rsidRPr="008C5903">
              <w:rPr>
                <w:rFonts w:ascii="Arial" w:hAnsi="Arial" w:cs="Arial"/>
                <w:sz w:val="20"/>
                <w:szCs w:val="20"/>
                <w:lang w:eastAsia="en-US"/>
              </w:rPr>
              <w:t>Показатељ (и) на нивоу oпштег циља (показатељ eфекта)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eastAsia="en-US"/>
              </w:rPr>
            </w:pPr>
            <w:r w:rsidRPr="008C5903">
              <w:rPr>
                <w:rFonts w:ascii="Arial" w:hAnsi="Arial" w:cs="Arial"/>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eastAsia="en-US"/>
              </w:rPr>
            </w:pPr>
            <w:r w:rsidRPr="008C5903">
              <w:rPr>
                <w:rFonts w:ascii="Arial" w:hAnsi="Arial" w:cs="Arial"/>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eastAsia="en-US"/>
              </w:rPr>
            </w:pPr>
            <w:r w:rsidRPr="008C5903">
              <w:rPr>
                <w:rFonts w:ascii="Arial" w:hAnsi="Arial" w:cs="Arial"/>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eastAsia="en-US"/>
              </w:rPr>
            </w:pPr>
            <w:r w:rsidRPr="008C5903">
              <w:rPr>
                <w:rFonts w:ascii="Arial" w:hAnsi="Arial" w:cs="Arial"/>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eastAsia="en-US"/>
              </w:rPr>
            </w:pPr>
            <w:r w:rsidRPr="008C5903">
              <w:rPr>
                <w:rFonts w:ascii="Arial" w:hAnsi="Arial" w:cs="Arial"/>
                <w:sz w:val="20"/>
                <w:szCs w:val="20"/>
                <w:lang w:eastAsia="en-US"/>
              </w:rPr>
              <w:t>Циљaна вредност у последњој години</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eastAsia="en-US"/>
              </w:rPr>
            </w:pPr>
            <w:r w:rsidRPr="008C5903">
              <w:rPr>
                <w:rFonts w:ascii="Arial" w:hAnsi="Arial" w:cs="Arial"/>
                <w:sz w:val="20"/>
                <w:szCs w:val="20"/>
                <w:lang w:eastAsia="en-US"/>
              </w:rPr>
              <w:t>Последња година важења планског документа</w:t>
            </w:r>
          </w:p>
        </w:tc>
      </w:tr>
      <w:tr w:rsidR="00C36E2D" w:rsidRPr="008C5903">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val="sr-Cyrl-RS" w:eastAsia="en-US"/>
              </w:rPr>
            </w:pPr>
            <w:r w:rsidRPr="008C5903">
              <w:rPr>
                <w:rFonts w:ascii="Arial" w:hAnsi="Arial" w:cs="Arial"/>
                <w:sz w:val="20"/>
                <w:szCs w:val="20"/>
                <w:lang w:val="sr-Cyrl-RS" w:eastAsia="en-US"/>
              </w:rPr>
              <w:t>Пораст броја корисника система водоснабдевања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val="sr-Cyrl-RS" w:eastAsia="en-US"/>
              </w:rPr>
            </w:pPr>
            <w:r w:rsidRPr="008C5903">
              <w:rPr>
                <w:rFonts w:ascii="Arial" w:hAnsi="Arial" w:cs="Arial"/>
                <w:sz w:val="20"/>
                <w:szCs w:val="20"/>
                <w:lang w:val="sr-Cyrl-RS" w:eastAsia="en-US"/>
              </w:rPr>
              <w:t xml:space="preserve">Пораст у %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eastAsia="en-US"/>
              </w:rPr>
            </w:pPr>
            <w:r w:rsidRPr="008C5903">
              <w:rPr>
                <w:rFonts w:ascii="Arial" w:hAnsi="Arial" w:cs="Arial"/>
                <w:sz w:val="20"/>
                <w:szCs w:val="20"/>
                <w:lang w:eastAsia="en-US"/>
              </w:rPr>
              <w:t> 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val="sr-Cyrl-RS" w:eastAsia="en-US"/>
              </w:rPr>
            </w:pPr>
            <w:r w:rsidRPr="008C5903">
              <w:rPr>
                <w:rFonts w:ascii="Arial" w:hAnsi="Arial" w:cs="Arial"/>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val="sr-Cyrl-RS" w:eastAsia="en-US"/>
              </w:rPr>
            </w:pPr>
            <w:r w:rsidRPr="008C5903">
              <w:rPr>
                <w:rFonts w:ascii="Arial" w:hAnsi="Arial" w:cs="Arial"/>
                <w:sz w:val="20"/>
                <w:szCs w:val="20"/>
                <w:lang w:eastAsia="en-US"/>
              </w:rPr>
              <w:t> </w:t>
            </w:r>
            <w:r w:rsidRPr="008C5903">
              <w:rPr>
                <w:rFonts w:ascii="Arial" w:hAnsi="Arial" w:cs="Arial"/>
                <w:sz w:val="20"/>
                <w:szCs w:val="20"/>
                <w:lang w:val="sr-Cyrl-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val="sr-Cyrl-RS" w:eastAsia="en-US"/>
              </w:rPr>
            </w:pPr>
            <w:r w:rsidRPr="008C5903">
              <w:rPr>
                <w:rFonts w:ascii="Arial" w:hAnsi="Arial" w:cs="Arial"/>
                <w:sz w:val="20"/>
                <w:szCs w:val="20"/>
                <w:lang w:val="sr-Cyrl-RS" w:eastAsia="en-US"/>
              </w:rPr>
              <w:t>15%</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C5903" w:rsidRDefault="00C36E2D">
            <w:pPr>
              <w:suppressAutoHyphens w:val="0"/>
              <w:rPr>
                <w:rFonts w:ascii="Arial" w:hAnsi="Arial" w:cs="Arial"/>
                <w:sz w:val="20"/>
                <w:szCs w:val="20"/>
                <w:lang w:val="sr-Cyrl-RS" w:eastAsia="en-US"/>
              </w:rPr>
            </w:pPr>
            <w:r w:rsidRPr="008C5903">
              <w:rPr>
                <w:rFonts w:ascii="Arial" w:hAnsi="Arial" w:cs="Arial"/>
                <w:sz w:val="20"/>
                <w:szCs w:val="20"/>
                <w:lang w:eastAsia="en-US"/>
              </w:rPr>
              <w:t> </w:t>
            </w:r>
            <w:r w:rsidRPr="008C5903">
              <w:rPr>
                <w:rFonts w:ascii="Arial" w:hAnsi="Arial" w:cs="Arial"/>
                <w:sz w:val="20"/>
                <w:szCs w:val="20"/>
                <w:lang w:val="sr-Cyrl-RS" w:eastAsia="en-US"/>
              </w:rPr>
              <w:t>2031.</w:t>
            </w:r>
          </w:p>
        </w:tc>
      </w:tr>
      <w:tr w:rsidR="00C36E2D" w:rsidRPr="008C5903">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eastAsia="en-US"/>
              </w:rPr>
            </w:pPr>
            <w:r w:rsidRPr="008C5903">
              <w:rPr>
                <w:rFonts w:ascii="Arial" w:hAnsi="Arial" w:cs="Arial"/>
                <w:sz w:val="20"/>
                <w:szCs w:val="20"/>
                <w:lang w:val="sr-Cyrl-RS" w:eastAsia="en-US"/>
              </w:rPr>
              <w:t>Број корисника водоводне мреже у сеоским насељима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val="sr-Cyrl-RS" w:eastAsia="en-US"/>
              </w:rPr>
            </w:pPr>
            <w:r w:rsidRPr="008C5903">
              <w:rPr>
                <w:rFonts w:ascii="Arial" w:hAnsi="Arial" w:cs="Arial"/>
                <w:sz w:val="20"/>
                <w:szCs w:val="20"/>
                <w:lang w:val="sr-Cyrl-RS" w:eastAsia="en-US"/>
              </w:rPr>
              <w:t>Пораст 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eastAsia="en-US"/>
              </w:rPr>
            </w:pPr>
            <w:r w:rsidRPr="008C5903">
              <w:rPr>
                <w:rFonts w:ascii="Arial" w:hAnsi="Arial" w:cs="Arial"/>
                <w:sz w:val="20"/>
                <w:szCs w:val="20"/>
                <w:lang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val="sr-Cyrl-RS" w:eastAsia="en-US"/>
              </w:rPr>
            </w:pPr>
            <w:r w:rsidRPr="008C5903">
              <w:rPr>
                <w:rFonts w:ascii="Arial" w:hAnsi="Arial" w:cs="Arial"/>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val="sr-Cyrl-RS" w:eastAsia="en-US"/>
              </w:rPr>
            </w:pPr>
            <w:r w:rsidRPr="008C5903">
              <w:rPr>
                <w:rFonts w:ascii="Arial" w:hAnsi="Arial" w:cs="Arial"/>
                <w:sz w:val="20"/>
                <w:szCs w:val="20"/>
                <w:lang w:val="sr-Cyrl-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val="sr-Cyrl-RS" w:eastAsia="en-US"/>
              </w:rPr>
            </w:pPr>
            <w:r w:rsidRPr="008C5903">
              <w:rPr>
                <w:rFonts w:ascii="Arial" w:hAnsi="Arial" w:cs="Arial"/>
                <w:sz w:val="20"/>
                <w:szCs w:val="20"/>
                <w:lang w:val="sr-Cyrl-RS" w:eastAsia="en-US"/>
              </w:rPr>
              <w:t>10%</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C5903" w:rsidRDefault="00C36E2D">
            <w:pPr>
              <w:suppressAutoHyphens w:val="0"/>
              <w:rPr>
                <w:rFonts w:ascii="Arial" w:hAnsi="Arial" w:cs="Arial"/>
                <w:sz w:val="20"/>
                <w:szCs w:val="20"/>
                <w:lang w:val="sr-Cyrl-RS" w:eastAsia="en-US"/>
              </w:rPr>
            </w:pPr>
            <w:r w:rsidRPr="008C5903">
              <w:rPr>
                <w:rFonts w:ascii="Arial" w:hAnsi="Arial" w:cs="Arial"/>
                <w:sz w:val="20"/>
                <w:szCs w:val="20"/>
                <w:lang w:val="sr-Cyrl-RS" w:eastAsia="en-US"/>
              </w:rPr>
              <w:t>2031.</w:t>
            </w:r>
          </w:p>
        </w:tc>
      </w:tr>
      <w:tr w:rsidR="00C36E2D" w:rsidRPr="007F6C3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B36ABA">
              <w:rPr>
                <w:rFonts w:ascii="Arial" w:hAnsi="Arial" w:cs="Arial"/>
                <w:color w:val="000000"/>
                <w:sz w:val="20"/>
                <w:szCs w:val="20"/>
                <w:lang w:eastAsia="en-US"/>
              </w:rPr>
              <w:t>Изграђена нова локална путна инфрструктура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92CE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Км нових локалних путева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sidRPr="00792CE4">
              <w:rPr>
                <w:rFonts w:ascii="Arial" w:hAnsi="Arial" w:cs="Arial"/>
                <w:color w:val="000000"/>
                <w:sz w:val="20"/>
                <w:szCs w:val="20"/>
                <w:lang w:eastAsia="en-US"/>
              </w:rPr>
              <w:t>ЈКСП Топола</w:t>
            </w:r>
            <w:r>
              <w:rPr>
                <w:rFonts w:ascii="Arial" w:hAnsi="Arial" w:cs="Arial"/>
                <w:color w:val="000000"/>
                <w:sz w:val="20"/>
                <w:szCs w:val="20"/>
                <w:lang w:val="sr-Cyrl-RS" w:eastAsia="en-US"/>
              </w:rPr>
              <w:t xml:space="preserve"> и </w:t>
            </w:r>
          </w:p>
          <w:p w:rsidR="00C36E2D" w:rsidRPr="00792CE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C3EB2"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92CE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C3EB2"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10</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92CE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2031.</w:t>
            </w:r>
          </w:p>
        </w:tc>
      </w:tr>
    </w:tbl>
    <w:p w:rsidR="00C36E2D" w:rsidRDefault="00C36E2D" w:rsidP="00C36E2D">
      <w:pPr>
        <w:rPr>
          <w:rFonts w:ascii="Arial" w:hAnsi="Arial" w:cs="Arial"/>
          <w:b/>
          <w:bCs/>
          <w:sz w:val="20"/>
          <w:szCs w:val="20"/>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91"/>
        <w:gridCol w:w="1431"/>
        <w:gridCol w:w="1194"/>
        <w:gridCol w:w="1410"/>
        <w:gridCol w:w="1052"/>
        <w:gridCol w:w="2119"/>
        <w:gridCol w:w="2119"/>
        <w:gridCol w:w="2022"/>
      </w:tblGrid>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eastAsia="en-US"/>
              </w:rPr>
            </w:pPr>
            <w:r w:rsidRPr="00261154">
              <w:rPr>
                <w:rFonts w:ascii="Arial" w:hAnsi="Arial" w:cs="Arial"/>
                <w:b/>
                <w:bCs/>
                <w:sz w:val="20"/>
                <w:szCs w:val="20"/>
                <w:lang w:val="sr-Cyrl-RS" w:eastAsia="en-US"/>
              </w:rPr>
              <w:t xml:space="preserve">Приоритетни </w:t>
            </w:r>
            <w:r w:rsidRPr="00212328">
              <w:rPr>
                <w:rFonts w:ascii="Arial" w:hAnsi="Arial" w:cs="Arial"/>
                <w:b/>
                <w:bCs/>
                <w:sz w:val="20"/>
                <w:szCs w:val="20"/>
                <w:lang w:eastAsia="en-US"/>
              </w:rPr>
              <w:t>Циљ 3.1: Унапређење система водоснадбевања</w:t>
            </w:r>
          </w:p>
          <w:p w:rsidR="00C36E2D" w:rsidRPr="00320B0D" w:rsidRDefault="00C36E2D" w:rsidP="009331A2">
            <w:pPr>
              <w:suppressAutoHyphens w:val="0"/>
              <w:jc w:val="both"/>
              <w:rPr>
                <w:rFonts w:ascii="Arial" w:hAnsi="Arial" w:cs="Arial"/>
                <w:sz w:val="20"/>
                <w:szCs w:val="20"/>
                <w:lang w:eastAsia="en-US"/>
              </w:rPr>
            </w:pPr>
            <w:r w:rsidRPr="00320B0D">
              <w:rPr>
                <w:rFonts w:ascii="Arial" w:hAnsi="Arial" w:cs="Arial"/>
                <w:sz w:val="20"/>
                <w:szCs w:val="20"/>
                <w:lang w:eastAsia="en-US"/>
              </w:rPr>
              <w:t>Водоводни систем Тополе је комбинован и то: гравитациони и пумпно-потисни. Доминантни систем водоснабдевања је гравитациони, где се сирова вода са три изворишта дистрибуира до ПППВ у Јарменовцима на технолошку прераду воде за пиће. Завршна дезинфекција се обавља у резервоару питке воде капацитета 300 м3. Из резервоара се дистибуира преко цевовода и допунских резервоара за зониарно снадбевање до крајњих корисника. Пумпно-потисни систем, са градских изворишта, се користи као допунски у летњим месецима. На градским извориштима се само врши процес дезинфекције воде.</w:t>
            </w:r>
          </w:p>
          <w:p w:rsidR="00C36E2D" w:rsidRPr="00320B0D" w:rsidRDefault="00C36E2D" w:rsidP="009331A2">
            <w:pPr>
              <w:suppressAutoHyphens w:val="0"/>
              <w:jc w:val="both"/>
              <w:rPr>
                <w:rFonts w:ascii="Arial" w:hAnsi="Arial" w:cs="Arial"/>
                <w:sz w:val="20"/>
                <w:szCs w:val="20"/>
                <w:lang w:eastAsia="en-US"/>
              </w:rPr>
            </w:pPr>
            <w:r w:rsidRPr="00320B0D">
              <w:rPr>
                <w:rFonts w:ascii="Arial" w:hAnsi="Arial" w:cs="Arial"/>
                <w:sz w:val="20"/>
                <w:szCs w:val="20"/>
                <w:lang w:eastAsia="en-US"/>
              </w:rPr>
              <w:t>Дужина водоводне мреже износи око 145 км и иста се испира преко испустних вентила којих има 11 и 2 хидранта. Покриветност територије општине водоводном мрежом је нешто испод 40%.</w:t>
            </w:r>
          </w:p>
          <w:p w:rsidR="00C36E2D" w:rsidRPr="00320B0D" w:rsidRDefault="00C36E2D" w:rsidP="009331A2">
            <w:pPr>
              <w:suppressAutoHyphens w:val="0"/>
              <w:jc w:val="both"/>
              <w:rPr>
                <w:rFonts w:ascii="Arial" w:hAnsi="Arial" w:cs="Arial"/>
                <w:sz w:val="20"/>
                <w:szCs w:val="20"/>
                <w:lang w:eastAsia="en-US"/>
              </w:rPr>
            </w:pPr>
            <w:r w:rsidRPr="00320B0D">
              <w:rPr>
                <w:rFonts w:ascii="Arial" w:hAnsi="Arial" w:cs="Arial"/>
                <w:sz w:val="20"/>
                <w:szCs w:val="20"/>
                <w:lang w:eastAsia="en-US"/>
              </w:rPr>
              <w:t>Из ових изворишта се, поред градског насеља Топола, снабдевају и околна, ободна, сеоска насеља – периурбано подручје. У сеоским срединама, руралном подручју, је у великој мери присутно снабдевање домаћинстава водом из сопствених бунара, каптажа мањих капацитета.</w:t>
            </w:r>
          </w:p>
          <w:p w:rsidR="00C36E2D" w:rsidRPr="002D5669" w:rsidRDefault="00C36E2D" w:rsidP="009331A2">
            <w:pPr>
              <w:suppressAutoHyphens w:val="0"/>
              <w:jc w:val="both"/>
              <w:rPr>
                <w:rFonts w:ascii="Arial" w:hAnsi="Arial" w:cs="Arial"/>
                <w:sz w:val="20"/>
                <w:szCs w:val="20"/>
                <w:lang w:eastAsia="en-US"/>
              </w:rPr>
            </w:pPr>
            <w:r w:rsidRPr="00320B0D">
              <w:rPr>
                <w:rFonts w:ascii="Arial" w:hAnsi="Arial" w:cs="Arial"/>
                <w:sz w:val="20"/>
                <w:szCs w:val="20"/>
                <w:lang w:eastAsia="en-US"/>
              </w:rPr>
              <w:t>У летњем периоду без падавина долази до отежаног снадбевања водом. Тренутни капацитети су недовољни. Такође, евидентни су проблеми знатних губитака воде у дистрибутивном систему.</w:t>
            </w:r>
          </w:p>
          <w:p w:rsidR="00C36E2D" w:rsidRPr="002D5669" w:rsidRDefault="00C36E2D">
            <w:pPr>
              <w:suppressAutoHyphens w:val="0"/>
              <w:rPr>
                <w:rFonts w:ascii="Arial" w:hAnsi="Arial" w:cs="Arial"/>
                <w:sz w:val="20"/>
                <w:szCs w:val="20"/>
                <w:lang w:eastAsia="en-US"/>
              </w:rPr>
            </w:pPr>
          </w:p>
        </w:tc>
      </w:tr>
      <w:tr w:rsidR="00C36E2D" w:rsidRPr="007F6C36">
        <w:trPr>
          <w:trHeight w:val="299"/>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eastAsia="en-US"/>
              </w:rPr>
            </w:pPr>
            <w:r w:rsidRPr="002D5669">
              <w:rPr>
                <w:rFonts w:ascii="Arial" w:hAnsi="Arial" w:cs="Arial"/>
                <w:sz w:val="20"/>
                <w:szCs w:val="20"/>
                <w:lang w:eastAsia="en-US"/>
              </w:rPr>
              <w:t>Плански документ из ког је циљ преузет (или ознака „утврђен средњорочним планом”):</w:t>
            </w:r>
            <w:r w:rsidRPr="002D5669">
              <w:t xml:space="preserve"> </w:t>
            </w:r>
            <w:r w:rsidRPr="001A2ED4">
              <w:rPr>
                <w:rFonts w:ascii="Arial" w:hAnsi="Arial" w:cs="Arial"/>
                <w:b/>
                <w:sz w:val="20"/>
                <w:szCs w:val="20"/>
                <w:lang w:eastAsia="en-US"/>
              </w:rPr>
              <w:t>План развоја општине Топола</w:t>
            </w:r>
            <w:r>
              <w:rPr>
                <w:rFonts w:ascii="Arial" w:hAnsi="Arial" w:cs="Arial"/>
                <w:b/>
                <w:sz w:val="20"/>
                <w:szCs w:val="20"/>
                <w:lang w:eastAsia="en-US"/>
              </w:rPr>
              <w:t xml:space="preserve"> 2021-2031</w:t>
            </w:r>
          </w:p>
        </w:tc>
      </w:tr>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61154" w:rsidRDefault="00C36E2D">
            <w:pPr>
              <w:suppressAutoHyphens w:val="0"/>
              <w:rPr>
                <w:rFonts w:ascii="Arial" w:hAnsi="Arial" w:cs="Arial"/>
                <w:b/>
                <w:bCs/>
                <w:sz w:val="20"/>
                <w:szCs w:val="20"/>
                <w:lang w:eastAsia="en-US"/>
              </w:rPr>
            </w:pPr>
            <w:r w:rsidRPr="00261154">
              <w:rPr>
                <w:rFonts w:ascii="Arial" w:hAnsi="Arial" w:cs="Arial"/>
                <w:b/>
                <w:bCs/>
                <w:sz w:val="20"/>
                <w:szCs w:val="20"/>
                <w:lang w:eastAsia="en-US"/>
              </w:rPr>
              <w:t xml:space="preserve">Буџетски програм који преузима посебан циљ (шифра и назив): </w:t>
            </w:r>
            <w:r w:rsidRPr="00DC3EB2">
              <w:rPr>
                <w:rFonts w:ascii="Arial" w:hAnsi="Arial" w:cs="Arial"/>
                <w:b/>
                <w:bCs/>
                <w:sz w:val="20"/>
                <w:szCs w:val="20"/>
                <w:lang w:eastAsia="en-US"/>
              </w:rPr>
              <w:t>1102</w:t>
            </w:r>
            <w:r w:rsidRPr="00DC3EB2">
              <w:rPr>
                <w:rFonts w:ascii="Arial" w:hAnsi="Arial" w:cs="Arial"/>
                <w:b/>
                <w:bCs/>
                <w:sz w:val="20"/>
                <w:szCs w:val="20"/>
                <w:lang w:eastAsia="en-US"/>
              </w:rPr>
              <w:tab/>
              <w:t>Програм 2:</w:t>
            </w:r>
            <w:r>
              <w:rPr>
                <w:rFonts w:ascii="Arial" w:hAnsi="Arial" w:cs="Arial"/>
                <w:b/>
                <w:bCs/>
                <w:sz w:val="20"/>
                <w:szCs w:val="20"/>
                <w:lang w:val="sr-Cyrl-RS" w:eastAsia="en-US"/>
              </w:rPr>
              <w:t xml:space="preserve"> </w:t>
            </w:r>
            <w:r w:rsidRPr="00DC3EB2">
              <w:rPr>
                <w:rFonts w:ascii="Arial" w:hAnsi="Arial" w:cs="Arial"/>
                <w:b/>
                <w:bCs/>
                <w:sz w:val="20"/>
                <w:szCs w:val="20"/>
                <w:lang w:eastAsia="en-US"/>
              </w:rPr>
              <w:t>КОМУНАЛНЕ ДЕЛАТНОСТИ</w:t>
            </w:r>
          </w:p>
        </w:tc>
      </w:tr>
      <w:tr w:rsidR="00C36E2D" w:rsidRPr="007F6C36">
        <w:trPr>
          <w:trHeight w:val="28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т+3</w:t>
            </w:r>
          </w:p>
        </w:tc>
      </w:tr>
      <w:tr w:rsidR="00C36E2D" w:rsidRPr="007F6C36">
        <w:trPr>
          <w:trHeight w:val="299"/>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A2ED4" w:rsidRDefault="00C36E2D">
            <w:pPr>
              <w:rPr>
                <w:rFonts w:ascii="Arial" w:hAnsi="Arial" w:cs="Arial"/>
                <w:noProof/>
                <w:sz w:val="20"/>
                <w:szCs w:val="20"/>
                <w:lang w:val="sr-Cyrl-CS"/>
              </w:rPr>
            </w:pPr>
            <w:r w:rsidRPr="001A2ED4">
              <w:rPr>
                <w:rFonts w:ascii="Arial" w:hAnsi="Arial" w:cs="Arial"/>
                <w:noProof/>
                <w:sz w:val="20"/>
                <w:szCs w:val="20"/>
                <w:lang w:val="sr-Cyrl-CS"/>
              </w:rPr>
              <w:t>% смањења губитака у водоводној мрежи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1A2ED4">
              <w:rPr>
                <w:rFonts w:ascii="Arial" w:hAnsi="Arial" w:cs="Arial"/>
                <w:color w:val="000000"/>
                <w:sz w:val="20"/>
                <w:szCs w:val="2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sidRPr="001A2ED4">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rPr>
                <w:rFonts w:ascii="Arial" w:hAnsi="Arial" w:cs="Arial"/>
                <w:noProof/>
                <w:sz w:val="20"/>
                <w:szCs w:val="20"/>
              </w:rPr>
            </w:pPr>
          </w:p>
          <w:p w:rsidR="00C36E2D" w:rsidRPr="00B36ABA" w:rsidRDefault="00C36E2D">
            <w:pPr>
              <w:rPr>
                <w:rFonts w:ascii="Arial" w:hAnsi="Arial" w:cs="Arial"/>
                <w:noProof/>
                <w:sz w:val="20"/>
                <w:szCs w:val="20"/>
                <w:lang w:val="sr-Cyrl-CS"/>
              </w:rPr>
            </w:pPr>
            <w:r w:rsidRPr="00B36ABA">
              <w:rPr>
                <w:rFonts w:ascii="Arial" w:hAnsi="Arial" w:cs="Arial"/>
                <w:noProof/>
                <w:sz w:val="20"/>
                <w:szCs w:val="20"/>
                <w:lang w:val="sr-Cyrl-CS"/>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jc w:val="center"/>
              <w:rPr>
                <w:rFonts w:ascii="Arial" w:hAnsi="Arial" w:cs="Arial"/>
                <w:noProof/>
                <w:sz w:val="20"/>
                <w:szCs w:val="20"/>
              </w:rPr>
            </w:pPr>
          </w:p>
          <w:p w:rsidR="00C36E2D" w:rsidRPr="001A2ED4" w:rsidRDefault="00C36E2D">
            <w:pPr>
              <w:jc w:val="center"/>
              <w:rPr>
                <w:rFonts w:ascii="Arial" w:hAnsi="Arial" w:cs="Arial"/>
                <w:noProof/>
                <w:sz w:val="20"/>
                <w:szCs w:val="20"/>
                <w:lang w:val="sr-Cyrl-CS"/>
              </w:rPr>
            </w:pPr>
            <w:r w:rsidRPr="001A2ED4">
              <w:rPr>
                <w:rFonts w:ascii="Arial" w:hAnsi="Arial" w:cs="Arial"/>
                <w:noProof/>
                <w:sz w:val="20"/>
                <w:szCs w:val="20"/>
                <w:lang w:val="sr-Cyrl-CS"/>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jc w:val="center"/>
              <w:rPr>
                <w:rFonts w:ascii="Arial" w:hAnsi="Arial" w:cs="Arial"/>
                <w:noProof/>
                <w:sz w:val="20"/>
                <w:szCs w:val="20"/>
              </w:rPr>
            </w:pPr>
          </w:p>
          <w:p w:rsidR="00C36E2D" w:rsidRPr="001A2ED4" w:rsidRDefault="00C36E2D">
            <w:pPr>
              <w:jc w:val="center"/>
              <w:rPr>
                <w:rFonts w:ascii="Arial" w:hAnsi="Arial" w:cs="Arial"/>
                <w:noProof/>
                <w:sz w:val="20"/>
                <w:szCs w:val="20"/>
                <w:lang w:val="sr-Cyrl-CS"/>
              </w:rPr>
            </w:pPr>
            <w:r w:rsidRPr="001A2ED4">
              <w:rPr>
                <w:rFonts w:ascii="Arial" w:hAnsi="Arial" w:cs="Arial"/>
                <w:noProof/>
                <w:sz w:val="20"/>
                <w:szCs w:val="20"/>
                <w:lang w:val="sr-Cyrl-CS"/>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pPr>
              <w:suppressAutoHyphens w:val="0"/>
              <w:rPr>
                <w:rFonts w:ascii="Arial" w:hAnsi="Arial" w:cs="Arial"/>
                <w:color w:val="000000"/>
                <w:sz w:val="20"/>
                <w:szCs w:val="20"/>
                <w:lang w:val="sr-Cyrl-RS"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pPr>
              <w:suppressAutoHyphens w:val="0"/>
              <w:rPr>
                <w:rFonts w:ascii="Arial" w:hAnsi="Arial" w:cs="Arial"/>
                <w:color w:val="000000"/>
                <w:sz w:val="20"/>
                <w:szCs w:val="20"/>
                <w:lang w:val="sr-Cyrl-RS" w:eastAsia="en-US"/>
              </w:rPr>
            </w:pP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A2ED4" w:rsidRDefault="00C36E2D">
            <w:pPr>
              <w:rPr>
                <w:rFonts w:ascii="Arial" w:hAnsi="Arial" w:cs="Arial"/>
                <w:noProof/>
                <w:sz w:val="20"/>
                <w:szCs w:val="20"/>
                <w:lang w:val="sr-Cyrl-CS"/>
              </w:rPr>
            </w:pPr>
            <w:r w:rsidRPr="001A2ED4">
              <w:rPr>
                <w:rFonts w:ascii="Arial" w:hAnsi="Arial" w:cs="Arial"/>
                <w:noProof/>
                <w:sz w:val="20"/>
                <w:szCs w:val="20"/>
                <w:lang w:val="sr-Cyrl-CS"/>
              </w:rPr>
              <w:t xml:space="preserve">Повећана количина произведене воде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8A5F80" w:rsidRDefault="00C36E2D">
            <w:pPr>
              <w:suppressAutoHyphens w:val="0"/>
              <w:rPr>
                <w:rFonts w:ascii="Arial" w:hAnsi="Arial" w:cs="Arial"/>
                <w:color w:val="000000"/>
                <w:sz w:val="20"/>
                <w:szCs w:val="20"/>
                <w:lang w:eastAsia="en-US"/>
              </w:rPr>
            </w:pPr>
            <w:r w:rsidRPr="001A2ED4">
              <w:rPr>
                <w:rFonts w:ascii="Arial" w:hAnsi="Arial" w:cs="Arial"/>
                <w:color w:val="000000"/>
                <w:sz w:val="20"/>
                <w:szCs w:val="20"/>
                <w:lang w:eastAsia="en-US"/>
              </w:rPr>
              <w:t>л/сек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sidRPr="001A2ED4">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rPr>
                <w:rFonts w:ascii="Arial" w:hAnsi="Arial" w:cs="Arial"/>
                <w:noProof/>
                <w:sz w:val="20"/>
                <w:szCs w:val="20"/>
              </w:rPr>
            </w:pPr>
          </w:p>
          <w:p w:rsidR="00C36E2D" w:rsidRPr="00B36ABA" w:rsidRDefault="00C36E2D">
            <w:pPr>
              <w:rPr>
                <w:rFonts w:ascii="Arial" w:hAnsi="Arial" w:cs="Arial"/>
                <w:noProof/>
                <w:sz w:val="20"/>
                <w:szCs w:val="20"/>
                <w:lang w:val="sr-Cyrl-CS"/>
              </w:rPr>
            </w:pPr>
            <w:r w:rsidRPr="00B36ABA">
              <w:rPr>
                <w:rFonts w:ascii="Arial" w:hAnsi="Arial" w:cs="Arial"/>
                <w:noProof/>
                <w:sz w:val="20"/>
                <w:szCs w:val="20"/>
                <w:lang w:val="sr-Cyrl-CS"/>
              </w:rPr>
              <w:t>45 л/сек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jc w:val="center"/>
              <w:rPr>
                <w:rFonts w:ascii="Arial" w:hAnsi="Arial" w:cs="Arial"/>
                <w:noProof/>
                <w:sz w:val="20"/>
                <w:szCs w:val="20"/>
              </w:rPr>
            </w:pPr>
          </w:p>
          <w:p w:rsidR="00C36E2D" w:rsidRPr="001A2ED4" w:rsidRDefault="00C36E2D">
            <w:pPr>
              <w:jc w:val="center"/>
              <w:rPr>
                <w:rFonts w:ascii="Arial" w:hAnsi="Arial" w:cs="Arial"/>
                <w:noProof/>
                <w:sz w:val="20"/>
                <w:szCs w:val="20"/>
                <w:lang w:val="sr-Cyrl-CS"/>
              </w:rPr>
            </w:pPr>
            <w:r w:rsidRPr="001A2ED4">
              <w:rPr>
                <w:rFonts w:ascii="Arial" w:hAnsi="Arial" w:cs="Arial"/>
                <w:noProof/>
                <w:sz w:val="20"/>
                <w:szCs w:val="20"/>
                <w:lang w:val="sr-Cyrl-CS"/>
              </w:rPr>
              <w:t>45 л/сек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jc w:val="center"/>
              <w:rPr>
                <w:rFonts w:ascii="Arial" w:hAnsi="Arial" w:cs="Arial"/>
                <w:noProof/>
                <w:sz w:val="20"/>
                <w:szCs w:val="20"/>
              </w:rPr>
            </w:pPr>
          </w:p>
          <w:p w:rsidR="00C36E2D" w:rsidRPr="001A2ED4" w:rsidRDefault="00C36E2D">
            <w:pPr>
              <w:jc w:val="center"/>
              <w:rPr>
                <w:rFonts w:ascii="Arial" w:hAnsi="Arial" w:cs="Arial"/>
                <w:noProof/>
                <w:sz w:val="20"/>
                <w:szCs w:val="20"/>
                <w:lang w:val="sr-Cyrl-CS"/>
              </w:rPr>
            </w:pPr>
            <w:r w:rsidRPr="001A2ED4">
              <w:rPr>
                <w:rFonts w:ascii="Arial" w:hAnsi="Arial" w:cs="Arial"/>
                <w:noProof/>
                <w:sz w:val="20"/>
                <w:szCs w:val="20"/>
                <w:lang w:val="sr-Cyrl-CS"/>
              </w:rPr>
              <w:t>55 л/сек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A2ED4" w:rsidRDefault="00C36E2D">
            <w:pPr>
              <w:rPr>
                <w:rFonts w:ascii="Arial" w:hAnsi="Arial" w:cs="Arial"/>
                <w:noProof/>
                <w:sz w:val="20"/>
                <w:szCs w:val="20"/>
                <w:lang w:val="sr-Cyrl-CS"/>
              </w:rPr>
            </w:pPr>
            <w:r w:rsidRPr="001A2ED4">
              <w:rPr>
                <w:rFonts w:ascii="Arial" w:hAnsi="Arial" w:cs="Arial"/>
                <w:noProof/>
                <w:sz w:val="20"/>
                <w:szCs w:val="20"/>
                <w:lang w:val="sr-Cyrl-CS"/>
              </w:rPr>
              <w:t>Повећан број прикључака на централни систем водоснадбевања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8A5F80" w:rsidRDefault="00C36E2D">
            <w:pPr>
              <w:suppressAutoHyphens w:val="0"/>
              <w:rPr>
                <w:rFonts w:ascii="Arial" w:hAnsi="Arial" w:cs="Arial"/>
                <w:color w:val="000000"/>
                <w:sz w:val="20"/>
                <w:szCs w:val="20"/>
                <w:lang w:eastAsia="en-US"/>
              </w:rPr>
            </w:pPr>
            <w:r w:rsidRPr="001A2ED4">
              <w:rPr>
                <w:rFonts w:ascii="Arial" w:hAnsi="Arial" w:cs="Arial"/>
                <w:color w:val="000000"/>
                <w:sz w:val="20"/>
                <w:szCs w:val="20"/>
                <w:lang w:eastAsia="en-US"/>
              </w:rPr>
              <w:t>број прикључака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sidRPr="001A2ED4">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rPr>
                <w:rFonts w:ascii="Arial" w:hAnsi="Arial" w:cs="Arial"/>
                <w:sz w:val="20"/>
                <w:szCs w:val="20"/>
              </w:rPr>
            </w:pPr>
          </w:p>
          <w:p w:rsidR="00C36E2D" w:rsidRPr="00B36ABA" w:rsidRDefault="00C36E2D">
            <w:pPr>
              <w:rPr>
                <w:rFonts w:ascii="Arial" w:hAnsi="Arial" w:cs="Arial"/>
                <w:sz w:val="20"/>
                <w:szCs w:val="20"/>
              </w:rPr>
            </w:pPr>
            <w:r w:rsidRPr="00B36ABA">
              <w:rPr>
                <w:rFonts w:ascii="Arial" w:hAnsi="Arial" w:cs="Arial"/>
                <w:sz w:val="20"/>
                <w:szCs w:val="20"/>
              </w:rPr>
              <w:t>3884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jc w:val="center"/>
              <w:rPr>
                <w:rFonts w:ascii="Arial" w:hAnsi="Arial" w:cs="Arial"/>
                <w:noProof/>
                <w:sz w:val="20"/>
                <w:szCs w:val="20"/>
              </w:rPr>
            </w:pPr>
          </w:p>
          <w:p w:rsidR="00C36E2D" w:rsidRPr="00B36ABA" w:rsidRDefault="00C36E2D">
            <w:pPr>
              <w:jc w:val="center"/>
              <w:rPr>
                <w:rFonts w:ascii="Arial" w:hAnsi="Arial" w:cs="Arial"/>
                <w:noProof/>
                <w:sz w:val="20"/>
                <w:szCs w:val="20"/>
                <w:lang w:val="sr-Cyrl-CS"/>
              </w:rPr>
            </w:pPr>
            <w:r w:rsidRPr="00B36ABA">
              <w:rPr>
                <w:rFonts w:ascii="Arial" w:hAnsi="Arial" w:cs="Arial"/>
                <w:noProof/>
                <w:sz w:val="20"/>
                <w:szCs w:val="20"/>
                <w:lang w:val="sr-Cyrl-CS"/>
              </w:rPr>
              <w:t>3884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jc w:val="center"/>
              <w:rPr>
                <w:rFonts w:ascii="Arial" w:hAnsi="Arial" w:cs="Arial"/>
                <w:noProof/>
                <w:sz w:val="20"/>
                <w:szCs w:val="20"/>
              </w:rPr>
            </w:pPr>
          </w:p>
          <w:p w:rsidR="00C36E2D" w:rsidRPr="00B36ABA" w:rsidRDefault="00C36E2D">
            <w:pPr>
              <w:jc w:val="center"/>
              <w:rPr>
                <w:rFonts w:ascii="Arial" w:hAnsi="Arial" w:cs="Arial"/>
                <w:noProof/>
                <w:sz w:val="20"/>
                <w:szCs w:val="20"/>
                <w:lang w:val="sr-Cyrl-CS"/>
              </w:rPr>
            </w:pPr>
            <w:r w:rsidRPr="00B36ABA">
              <w:rPr>
                <w:rFonts w:ascii="Arial" w:hAnsi="Arial" w:cs="Arial"/>
                <w:noProof/>
                <w:sz w:val="20"/>
                <w:szCs w:val="20"/>
                <w:lang w:val="sr-Cyrl-CS"/>
              </w:rPr>
              <w:t>4300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bl>
    <w:p w:rsidR="00C36E2D" w:rsidRDefault="00C36E2D" w:rsidP="00C36E2D">
      <w:pPr>
        <w:rPr>
          <w:rFonts w:ascii="Arial" w:hAnsi="Arial" w:cs="Arial"/>
          <w:b/>
          <w:bCs/>
          <w:sz w:val="20"/>
          <w:szCs w:val="20"/>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7"/>
        <w:gridCol w:w="1773"/>
        <w:gridCol w:w="1286"/>
        <w:gridCol w:w="1697"/>
        <w:gridCol w:w="1794"/>
        <w:gridCol w:w="1626"/>
        <w:gridCol w:w="3138"/>
        <w:gridCol w:w="919"/>
        <w:gridCol w:w="1638"/>
      </w:tblGrid>
      <w:tr w:rsidR="00C36E2D" w:rsidRPr="007F6C36">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Default="00C36E2D">
            <w:pPr>
              <w:suppressAutoHyphens w:val="0"/>
              <w:rPr>
                <w:rFonts w:ascii="Arial" w:hAnsi="Arial" w:cs="Arial"/>
                <w:b/>
                <w:bCs/>
                <w:color w:val="000000"/>
                <w:sz w:val="20"/>
                <w:szCs w:val="20"/>
                <w:lang w:val="sr-Cyrl-RS" w:eastAsia="en-US"/>
              </w:rPr>
            </w:pPr>
            <w:r w:rsidRPr="00261154">
              <w:rPr>
                <w:rFonts w:ascii="Arial" w:hAnsi="Arial" w:cs="Arial"/>
                <w:b/>
                <w:bCs/>
                <w:color w:val="000000"/>
                <w:sz w:val="20"/>
                <w:szCs w:val="20"/>
                <w:lang w:val="sr-Cyrl-RS" w:eastAsia="en-US"/>
              </w:rPr>
              <w:t>МЕР</w:t>
            </w:r>
            <w:r>
              <w:rPr>
                <w:rFonts w:ascii="Arial" w:hAnsi="Arial" w:cs="Arial"/>
                <w:b/>
                <w:bCs/>
                <w:color w:val="000000"/>
                <w:sz w:val="20"/>
                <w:szCs w:val="20"/>
                <w:lang w:val="sr-Cyrl-RS" w:eastAsia="en-US"/>
              </w:rPr>
              <w:t xml:space="preserve">А: </w:t>
            </w:r>
            <w:r w:rsidRPr="007F38AB">
              <w:rPr>
                <w:rFonts w:ascii="Arial" w:hAnsi="Arial" w:cs="Arial"/>
                <w:b/>
                <w:bCs/>
                <w:color w:val="000000"/>
                <w:sz w:val="20"/>
                <w:szCs w:val="20"/>
                <w:lang w:val="sr-Cyrl-RS" w:eastAsia="en-US"/>
              </w:rPr>
              <w:t>3.1.2: Повећање капацитета за производњу воде.</w:t>
            </w:r>
          </w:p>
          <w:p w:rsidR="00C36E2D" w:rsidRDefault="00C36E2D">
            <w:pPr>
              <w:suppressAutoHyphens w:val="0"/>
              <w:rPr>
                <w:rFonts w:ascii="Arial" w:hAnsi="Arial" w:cs="Arial"/>
                <w:b/>
                <w:bCs/>
                <w:color w:val="000000"/>
                <w:sz w:val="20"/>
                <w:szCs w:val="20"/>
                <w:lang w:eastAsia="en-US"/>
              </w:rPr>
            </w:pPr>
          </w:p>
          <w:p w:rsidR="00C36E2D" w:rsidRPr="007F6C36" w:rsidRDefault="00C36E2D">
            <w:pPr>
              <w:suppressAutoHyphens w:val="0"/>
              <w:rPr>
                <w:rFonts w:ascii="Arial" w:hAnsi="Arial" w:cs="Arial"/>
                <w:color w:val="000000"/>
                <w:sz w:val="20"/>
                <w:szCs w:val="20"/>
                <w:lang w:eastAsia="en-US"/>
              </w:rPr>
            </w:pPr>
          </w:p>
        </w:tc>
      </w:tr>
      <w:tr w:rsidR="00C36E2D" w:rsidRPr="007F6C36">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rsidTr="002F6A5A">
        <w:trPr>
          <w:trHeight w:val="490"/>
        </w:trPr>
        <w:tc>
          <w:tcPr>
            <w:tcW w:w="188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184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30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17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2826"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rsidTr="002F6A5A">
        <w:trPr>
          <w:trHeight w:val="632"/>
        </w:trPr>
        <w:tc>
          <w:tcPr>
            <w:tcW w:w="188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306"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7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14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29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2826"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2F6A5A" w:rsidRPr="007F6C36" w:rsidTr="002F6A5A">
        <w:trPr>
          <w:trHeight w:val="1150"/>
        </w:trPr>
        <w:tc>
          <w:tcPr>
            <w:tcW w:w="18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F6A5A" w:rsidRPr="007F6C36" w:rsidRDefault="002F6A5A">
            <w:pPr>
              <w:suppressAutoHyphens w:val="0"/>
              <w:rPr>
                <w:rFonts w:ascii="Arial" w:hAnsi="Arial" w:cs="Arial"/>
                <w:color w:val="000000"/>
                <w:sz w:val="20"/>
                <w:szCs w:val="20"/>
                <w:lang w:eastAsia="en-US"/>
              </w:rPr>
            </w:pPr>
            <w:r w:rsidRPr="00DC3EB2">
              <w:rPr>
                <w:rFonts w:ascii="Arial" w:hAnsi="Arial" w:cs="Arial"/>
                <w:color w:val="000000"/>
                <w:sz w:val="20"/>
                <w:szCs w:val="20"/>
                <w:lang w:eastAsia="en-US"/>
              </w:rPr>
              <w:t>Обезбеђење добара и пружање услуга</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F6A5A" w:rsidRPr="00EC21DD" w:rsidRDefault="002F6A5A">
            <w:pPr>
              <w:suppressAutoHyphens w:val="0"/>
              <w:rPr>
                <w:rFonts w:ascii="Arial" w:hAnsi="Arial" w:cs="Arial"/>
                <w:sz w:val="20"/>
                <w:szCs w:val="20"/>
                <w:lang w:eastAsia="en-US"/>
              </w:rPr>
            </w:pPr>
            <w:r w:rsidRPr="00EC21DD">
              <w:rPr>
                <w:rFonts w:ascii="Arial" w:hAnsi="Arial" w:cs="Arial"/>
                <w:sz w:val="20"/>
                <w:szCs w:val="20"/>
                <w:lang w:val="sr-Cyrl-RS" w:eastAsia="en-US"/>
              </w:rPr>
              <w:t>Одељење за инспекцијске послове и инвестиције</w:t>
            </w:r>
            <w:r w:rsidRPr="00EC21DD">
              <w:rPr>
                <w:rFonts w:ascii="Arial" w:hAnsi="Arial" w:cs="Arial"/>
                <w:sz w:val="20"/>
                <w:szCs w:val="20"/>
                <w:lang w:eastAsia="en-US"/>
              </w:rPr>
              <w:t>,</w:t>
            </w:r>
          </w:p>
          <w:p w:rsidR="002F6A5A" w:rsidRPr="001A2ED4" w:rsidRDefault="002F6A5A">
            <w:pPr>
              <w:suppressAutoHyphens w:val="0"/>
              <w:rPr>
                <w:rFonts w:ascii="Arial" w:hAnsi="Arial" w:cs="Arial"/>
                <w:color w:val="FF0000"/>
                <w:sz w:val="20"/>
                <w:szCs w:val="20"/>
                <w:lang w:eastAsia="en-US"/>
              </w:rPr>
            </w:pPr>
            <w:r w:rsidRPr="00EC21DD">
              <w:rPr>
                <w:rFonts w:ascii="Arial" w:hAnsi="Arial" w:cs="Arial"/>
                <w:sz w:val="20"/>
                <w:szCs w:val="20"/>
                <w:lang w:eastAsia="en-US"/>
              </w:rPr>
              <w:t>ЈКСП Топола</w:t>
            </w:r>
          </w:p>
        </w:tc>
        <w:tc>
          <w:tcPr>
            <w:tcW w:w="1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F6A5A" w:rsidRPr="00EF53E2" w:rsidRDefault="002F6A5A">
            <w:pPr>
              <w:suppressAutoHyphens w:val="0"/>
              <w:rPr>
                <w:rFonts w:ascii="Arial" w:hAnsi="Arial" w:cs="Arial"/>
                <w:sz w:val="20"/>
                <w:szCs w:val="20"/>
                <w:lang w:eastAsia="en-US"/>
              </w:rPr>
            </w:pPr>
            <w:r>
              <w:rPr>
                <w:rFonts w:ascii="Arial" w:hAnsi="Arial" w:cs="Arial"/>
                <w:sz w:val="20"/>
                <w:szCs w:val="20"/>
                <w:lang w:eastAsia="en-US"/>
              </w:rPr>
              <w:t>2023-2024</w:t>
            </w:r>
          </w:p>
        </w:tc>
        <w:tc>
          <w:tcPr>
            <w:tcW w:w="1774"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F6A5A" w:rsidRPr="002D5669" w:rsidRDefault="002F6A5A">
            <w:pPr>
              <w:suppressAutoHyphens w:val="0"/>
              <w:rPr>
                <w:rFonts w:ascii="Arial" w:hAnsi="Arial" w:cs="Arial"/>
                <w:color w:val="000000"/>
                <w:sz w:val="20"/>
                <w:szCs w:val="20"/>
                <w:lang w:val="sr-Cyrl-RS" w:eastAsia="en-US"/>
              </w:rPr>
            </w:pPr>
            <w:r w:rsidRPr="00EF53E2">
              <w:rPr>
                <w:rFonts w:ascii="Arial" w:hAnsi="Arial" w:cs="Arial"/>
                <w:color w:val="000000"/>
                <w:sz w:val="20"/>
                <w:szCs w:val="20"/>
                <w:lang w:val="sr-Cyrl-RS" w:eastAsia="en-US"/>
              </w:rPr>
              <w:t>Буџет општине</w:t>
            </w:r>
          </w:p>
          <w:p w:rsidR="002F6A5A" w:rsidRPr="007F6C36" w:rsidRDefault="002F6A5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p w:rsidR="002F6A5A" w:rsidRPr="002D5669" w:rsidRDefault="002F6A5A" w:rsidP="00AF7BAA">
            <w:pPr>
              <w:rPr>
                <w:rFonts w:ascii="Arial" w:hAnsi="Arial" w:cs="Arial"/>
                <w:color w:val="000000"/>
                <w:sz w:val="20"/>
                <w:szCs w:val="20"/>
                <w:lang w:val="sr-Cyrl-RS" w:eastAsia="en-US"/>
              </w:rPr>
            </w:pPr>
            <w:r w:rsidRPr="007F6C36">
              <w:rPr>
                <w:rFonts w:ascii="Arial" w:hAnsi="Arial" w:cs="Arial"/>
                <w:color w:val="000000"/>
                <w:sz w:val="20"/>
                <w:szCs w:val="20"/>
                <w:lang w:eastAsia="en-US"/>
              </w:rPr>
              <w:t> </w:t>
            </w:r>
          </w:p>
        </w:tc>
        <w:tc>
          <w:tcPr>
            <w:tcW w:w="1598"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F6A5A" w:rsidRPr="002F6A5A" w:rsidRDefault="002F6A5A">
            <w:pPr>
              <w:suppressAutoHyphens w:val="0"/>
              <w:rPr>
                <w:rFonts w:ascii="Arial" w:hAnsi="Arial" w:cs="Arial"/>
                <w:color w:val="000000"/>
                <w:sz w:val="20"/>
                <w:szCs w:val="20"/>
                <w:lang w:eastAsia="en-US"/>
              </w:rPr>
            </w:pPr>
            <w:r>
              <w:rPr>
                <w:rFonts w:ascii="Arial" w:hAnsi="Arial" w:cs="Arial"/>
                <w:color w:val="000000"/>
                <w:sz w:val="20"/>
                <w:szCs w:val="20"/>
                <w:lang w:eastAsia="en-US"/>
              </w:rPr>
              <w:t>17.300</w:t>
            </w:r>
          </w:p>
          <w:p w:rsidR="002F6A5A" w:rsidRPr="007F6C36" w:rsidRDefault="002F6A5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p w:rsidR="002F6A5A" w:rsidRPr="002F6A5A" w:rsidRDefault="002F6A5A" w:rsidP="00AF7BAA">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1475"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F6A5A" w:rsidRPr="007F6C36" w:rsidRDefault="002F6A5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p w:rsidR="002F6A5A" w:rsidRPr="007F6C36" w:rsidRDefault="002F6A5A" w:rsidP="00AF7BAA">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2928"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F6A5A" w:rsidRPr="007F6C36" w:rsidRDefault="002F6A5A">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p w:rsidR="002F6A5A" w:rsidRPr="007F6C36" w:rsidRDefault="002F6A5A" w:rsidP="00AF7BAA">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2826"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F6A5A" w:rsidRPr="00EF53E2" w:rsidRDefault="002F6A5A">
            <w:pPr>
              <w:suppressAutoHyphens w:val="0"/>
              <w:rPr>
                <w:rFonts w:ascii="Arial" w:hAnsi="Arial" w:cs="Arial"/>
                <w:color w:val="000000"/>
                <w:sz w:val="20"/>
                <w:szCs w:val="20"/>
                <w:lang w:eastAsia="en-US"/>
              </w:rPr>
            </w:pPr>
            <w:r w:rsidRPr="001A2ED4">
              <w:rPr>
                <w:rFonts w:ascii="Arial" w:hAnsi="Arial" w:cs="Arial"/>
                <w:color w:val="000000"/>
                <w:sz w:val="20"/>
                <w:szCs w:val="20"/>
                <w:lang w:val="sr-Cyrl-RS" w:eastAsia="en-US"/>
              </w:rPr>
              <w:t>1102</w:t>
            </w:r>
            <w:r w:rsidRPr="001A2ED4">
              <w:rPr>
                <w:rFonts w:ascii="Arial" w:hAnsi="Arial" w:cs="Arial"/>
                <w:color w:val="000000"/>
                <w:sz w:val="20"/>
                <w:szCs w:val="20"/>
                <w:lang w:val="sr-Cyrl-RS" w:eastAsia="en-US"/>
              </w:rPr>
              <w:tab/>
            </w:r>
            <w:r w:rsidRPr="00EF53E2">
              <w:rPr>
                <w:rFonts w:ascii="Arial" w:hAnsi="Arial" w:cs="Arial"/>
                <w:color w:val="000000"/>
                <w:sz w:val="20"/>
                <w:szCs w:val="20"/>
                <w:lang w:eastAsia="en-US"/>
              </w:rPr>
              <w:t>0008</w:t>
            </w:r>
            <w:r w:rsidRPr="00EF53E2">
              <w:rPr>
                <w:rFonts w:ascii="Arial" w:hAnsi="Arial" w:cs="Arial"/>
                <w:color w:val="000000"/>
                <w:sz w:val="20"/>
                <w:szCs w:val="20"/>
                <w:lang w:eastAsia="en-US"/>
              </w:rPr>
              <w:tab/>
              <w:t>ПА - Водоснабдевање</w:t>
            </w:r>
          </w:p>
        </w:tc>
      </w:tr>
      <w:tr w:rsidR="00C36E2D" w:rsidRPr="007F6C36" w:rsidTr="002F6A5A">
        <w:trPr>
          <w:trHeight w:val="490"/>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1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14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29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rsidTr="002F6A5A">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C670BF">
              <w:rPr>
                <w:rFonts w:ascii="Arial" w:hAnsi="Arial" w:cs="Arial"/>
                <w:color w:val="000000"/>
                <w:sz w:val="20"/>
                <w:szCs w:val="20"/>
                <w:lang w:val="sr-Cyrl-RS" w:eastAsia="en-US"/>
              </w:rPr>
              <w:t xml:space="preserve">Дужина цевовода   </w:t>
            </w:r>
          </w:p>
        </w:tc>
        <w:tc>
          <w:tcPr>
            <w:tcW w:w="1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C670BF">
              <w:rPr>
                <w:rFonts w:ascii="Arial" w:hAnsi="Arial" w:cs="Arial"/>
                <w:color w:val="000000"/>
                <w:sz w:val="20"/>
                <w:szCs w:val="20"/>
                <w:lang w:val="sr-Cyrl-RS" w:eastAsia="en-US"/>
              </w:rPr>
              <w:t>m</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660F69">
              <w:rPr>
                <w:rFonts w:ascii="Arial" w:hAnsi="Arial" w:cs="Arial"/>
                <w:color w:val="000000"/>
                <w:sz w:val="20"/>
                <w:szCs w:val="20"/>
                <w:lang w:val="sr-Cyrl-RS" w:eastAsia="en-US"/>
              </w:rPr>
              <w:t>ЈКСП Топола</w:t>
            </w:r>
          </w:p>
        </w:tc>
        <w:tc>
          <w:tcPr>
            <w:tcW w:w="1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670BF"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w:t>
            </w:r>
          </w:p>
        </w:tc>
        <w:tc>
          <w:tcPr>
            <w:tcW w:w="14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670BF"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w:t>
            </w:r>
          </w:p>
        </w:tc>
        <w:tc>
          <w:tcPr>
            <w:tcW w:w="29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eastAsia="en-US"/>
              </w:rPr>
              <w:t>+</w:t>
            </w:r>
            <w:r w:rsidRPr="00C670BF">
              <w:rPr>
                <w:rFonts w:ascii="Arial" w:hAnsi="Arial" w:cs="Arial"/>
                <w:color w:val="000000"/>
                <w:sz w:val="20"/>
                <w:szCs w:val="20"/>
                <w:lang w:val="sr-Cyrl-RS" w:eastAsia="en-US"/>
              </w:rPr>
              <w:t>1150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p w:rsidR="00C36E2D" w:rsidRPr="007F6C36" w:rsidRDefault="00C36E2D">
            <w:pPr>
              <w:suppressAutoHyphens w:val="0"/>
              <w:rPr>
                <w:rFonts w:ascii="Arial" w:hAnsi="Arial" w:cs="Arial"/>
                <w:color w:val="000000"/>
                <w:sz w:val="20"/>
                <w:szCs w:val="20"/>
                <w:lang w:eastAsia="en-US"/>
              </w:rPr>
            </w:pPr>
          </w:p>
        </w:tc>
      </w:tr>
      <w:tr w:rsidR="00C36E2D" w:rsidRPr="007F6C36" w:rsidTr="002F6A5A">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670BF" w:rsidRDefault="00C36E2D">
            <w:pPr>
              <w:suppressAutoHyphens w:val="0"/>
              <w:rPr>
                <w:rFonts w:ascii="Arial" w:hAnsi="Arial" w:cs="Arial"/>
                <w:color w:val="000000"/>
                <w:sz w:val="20"/>
                <w:szCs w:val="20"/>
                <w:lang w:val="sr-Cyrl-RS" w:eastAsia="en-US"/>
              </w:rPr>
            </w:pPr>
            <w:r w:rsidRPr="00C670BF">
              <w:rPr>
                <w:rFonts w:ascii="Arial" w:hAnsi="Arial" w:cs="Arial"/>
                <w:color w:val="000000"/>
                <w:sz w:val="20"/>
                <w:szCs w:val="20"/>
                <w:lang w:val="sr-Cyrl-RS" w:eastAsia="en-US"/>
              </w:rPr>
              <w:t xml:space="preserve">Контролна окна и чворна места </w:t>
            </w:r>
          </w:p>
        </w:tc>
        <w:tc>
          <w:tcPr>
            <w:tcW w:w="1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670BF" w:rsidRDefault="00C36E2D">
            <w:pPr>
              <w:suppressAutoHyphens w:val="0"/>
              <w:rPr>
                <w:rFonts w:ascii="Arial" w:hAnsi="Arial" w:cs="Arial"/>
                <w:color w:val="000000"/>
                <w:sz w:val="20"/>
                <w:szCs w:val="20"/>
                <w:lang w:val="sr-Cyrl-RS" w:eastAsia="en-US"/>
              </w:rPr>
            </w:pPr>
            <w:r w:rsidRPr="00C670BF">
              <w:rPr>
                <w:rFonts w:ascii="Arial" w:hAnsi="Arial" w:cs="Arial"/>
                <w:color w:val="000000"/>
                <w:sz w:val="20"/>
                <w:szCs w:val="20"/>
                <w:lang w:val="sr-Cyrl-RS" w:eastAsia="en-US"/>
              </w:rPr>
              <w:t>број</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660F69">
              <w:rPr>
                <w:rFonts w:ascii="Arial" w:hAnsi="Arial" w:cs="Arial"/>
                <w:color w:val="000000"/>
                <w:sz w:val="20"/>
                <w:szCs w:val="20"/>
                <w:lang w:val="sr-Cyrl-RS" w:eastAsia="en-US"/>
              </w:rPr>
              <w:t>ЈКСП Топола</w:t>
            </w:r>
          </w:p>
        </w:tc>
        <w:tc>
          <w:tcPr>
            <w:tcW w:w="1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w:t>
            </w:r>
          </w:p>
        </w:tc>
        <w:tc>
          <w:tcPr>
            <w:tcW w:w="14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w:t>
            </w:r>
          </w:p>
        </w:tc>
        <w:tc>
          <w:tcPr>
            <w:tcW w:w="29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tc>
      </w:tr>
      <w:tr w:rsidR="00C36E2D" w:rsidRPr="007F6C36" w:rsidTr="002F6A5A">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670BF" w:rsidRDefault="00C36E2D">
            <w:pPr>
              <w:suppressAutoHyphens w:val="0"/>
              <w:rPr>
                <w:rFonts w:ascii="Arial" w:hAnsi="Arial" w:cs="Arial"/>
                <w:color w:val="000000"/>
                <w:sz w:val="20"/>
                <w:szCs w:val="20"/>
                <w:lang w:val="sr-Cyrl-RS" w:eastAsia="en-US"/>
              </w:rPr>
            </w:pPr>
            <w:r w:rsidRPr="00C670BF">
              <w:rPr>
                <w:rFonts w:ascii="Arial" w:hAnsi="Arial" w:cs="Arial"/>
                <w:color w:val="000000"/>
                <w:sz w:val="20"/>
                <w:szCs w:val="20"/>
                <w:lang w:val="sr-Cyrl-RS" w:eastAsia="en-US"/>
              </w:rPr>
              <w:t xml:space="preserve">Хидранти </w:t>
            </w:r>
          </w:p>
        </w:tc>
        <w:tc>
          <w:tcPr>
            <w:tcW w:w="1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670BF" w:rsidRDefault="00C36E2D">
            <w:pPr>
              <w:suppressAutoHyphens w:val="0"/>
              <w:rPr>
                <w:rFonts w:ascii="Arial" w:hAnsi="Arial" w:cs="Arial"/>
                <w:color w:val="000000"/>
                <w:sz w:val="20"/>
                <w:szCs w:val="20"/>
                <w:lang w:val="sr-Cyrl-RS" w:eastAsia="en-US"/>
              </w:rPr>
            </w:pPr>
            <w:r w:rsidRPr="00C670BF">
              <w:rPr>
                <w:rFonts w:ascii="Arial" w:hAnsi="Arial" w:cs="Arial"/>
                <w:color w:val="000000"/>
                <w:sz w:val="20"/>
                <w:szCs w:val="20"/>
                <w:lang w:val="sr-Cyrl-RS" w:eastAsia="en-US"/>
              </w:rPr>
              <w:t>број</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660F69">
              <w:rPr>
                <w:rFonts w:ascii="Arial" w:hAnsi="Arial" w:cs="Arial"/>
                <w:color w:val="000000"/>
                <w:sz w:val="20"/>
                <w:szCs w:val="20"/>
                <w:lang w:val="sr-Cyrl-RS" w:eastAsia="en-US"/>
              </w:rPr>
              <w:t>ЈКСП Топола</w:t>
            </w:r>
          </w:p>
        </w:tc>
        <w:tc>
          <w:tcPr>
            <w:tcW w:w="15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tc>
        <w:tc>
          <w:tcPr>
            <w:tcW w:w="14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tc>
        <w:tc>
          <w:tcPr>
            <w:tcW w:w="29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tc>
      </w:tr>
    </w:tbl>
    <w:p w:rsidR="00C36E2D" w:rsidRDefault="00C36E2D" w:rsidP="00C36E2D">
      <w:pPr>
        <w:rPr>
          <w:rFonts w:ascii="Arial" w:hAnsi="Arial" w:cs="Arial"/>
          <w:b/>
          <w:bCs/>
          <w:sz w:val="20"/>
          <w:szCs w:val="20"/>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5"/>
        <w:gridCol w:w="1545"/>
        <w:gridCol w:w="1452"/>
        <w:gridCol w:w="1509"/>
        <w:gridCol w:w="983"/>
        <w:gridCol w:w="983"/>
        <w:gridCol w:w="983"/>
        <w:gridCol w:w="5178"/>
      </w:tblGrid>
      <w:tr w:rsidR="00C36E2D" w:rsidRPr="007F6C36">
        <w:trPr>
          <w:trHeight w:val="602"/>
        </w:trPr>
        <w:tc>
          <w:tcPr>
            <w:tcW w:w="30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154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517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320"/>
        </w:trPr>
        <w:tc>
          <w:tcPr>
            <w:tcW w:w="300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517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1A24CF" w:rsidRPr="007F6C36" w:rsidTr="00AF7BAA">
        <w:trPr>
          <w:trHeight w:val="690"/>
        </w:trPr>
        <w:tc>
          <w:tcPr>
            <w:tcW w:w="3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A24CF" w:rsidRPr="007F6C36" w:rsidRDefault="001A24CF">
            <w:pPr>
              <w:suppressAutoHyphens w:val="0"/>
              <w:rPr>
                <w:rFonts w:ascii="Arial" w:hAnsi="Arial" w:cs="Arial"/>
                <w:color w:val="000000"/>
                <w:sz w:val="20"/>
                <w:szCs w:val="20"/>
                <w:lang w:eastAsia="en-US"/>
              </w:rPr>
            </w:pPr>
            <w:r>
              <w:rPr>
                <w:rFonts w:ascii="Arial" w:hAnsi="Arial" w:cs="Arial"/>
                <w:color w:val="000000"/>
                <w:sz w:val="20"/>
                <w:szCs w:val="20"/>
                <w:lang w:eastAsia="en-US"/>
              </w:rPr>
              <w:t xml:space="preserve">3.1.2.1. </w:t>
            </w:r>
            <w:r w:rsidRPr="007F38AB">
              <w:rPr>
                <w:rFonts w:ascii="Arial" w:hAnsi="Arial" w:cs="Arial"/>
                <w:color w:val="000000"/>
                <w:sz w:val="20"/>
                <w:szCs w:val="20"/>
                <w:lang w:eastAsia="en-US"/>
              </w:rPr>
              <w:t>Пројекат: Изградња водоводне линије у насељу Клењак- Топола</w:t>
            </w:r>
          </w:p>
        </w:tc>
        <w:tc>
          <w:tcPr>
            <w:tcW w:w="15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A24CF" w:rsidRPr="00F93FF5" w:rsidRDefault="001A24CF">
            <w:pPr>
              <w:suppressAutoHyphens w:val="0"/>
              <w:rPr>
                <w:rFonts w:ascii="Arial" w:hAnsi="Arial" w:cs="Arial"/>
                <w:sz w:val="20"/>
                <w:szCs w:val="20"/>
                <w:lang w:val="sr-Cyrl-RS" w:eastAsia="en-US"/>
              </w:rPr>
            </w:pPr>
            <w:r w:rsidRPr="00F93FF5">
              <w:rPr>
                <w:rFonts w:ascii="Arial" w:hAnsi="Arial" w:cs="Arial"/>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A24CF" w:rsidRPr="006A16B5" w:rsidRDefault="001A24CF">
            <w:pPr>
              <w:suppressAutoHyphens w:val="0"/>
              <w:rPr>
                <w:rFonts w:ascii="Arial" w:hAnsi="Arial" w:cs="Arial"/>
                <w:sz w:val="20"/>
                <w:szCs w:val="20"/>
                <w:lang w:eastAsia="en-US"/>
              </w:rPr>
            </w:pPr>
            <w:r w:rsidRPr="0018179A">
              <w:rPr>
                <w:rFonts w:ascii="Arial" w:hAnsi="Arial" w:cs="Arial"/>
                <w:sz w:val="20"/>
                <w:szCs w:val="20"/>
                <w:lang w:eastAsia="en-US"/>
              </w:rPr>
              <w:t>31.12.2023</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1A24CF" w:rsidRPr="00E95571" w:rsidRDefault="001A24CF">
            <w:pPr>
              <w:suppressAutoHyphens w:val="0"/>
              <w:rPr>
                <w:rFonts w:ascii="Arial" w:hAnsi="Arial" w:cs="Arial"/>
                <w:color w:val="000000"/>
                <w:sz w:val="20"/>
                <w:szCs w:val="20"/>
                <w:lang w:val="sr-Cyrl-RS" w:eastAsia="en-US"/>
              </w:rPr>
            </w:pPr>
          </w:p>
          <w:p w:rsidR="001A24CF" w:rsidRPr="00E95571" w:rsidRDefault="001A24CF" w:rsidP="00AF7BAA">
            <w:pPr>
              <w:rPr>
                <w:rFonts w:ascii="Arial" w:hAnsi="Arial" w:cs="Arial"/>
                <w:color w:val="000000"/>
                <w:sz w:val="20"/>
                <w:szCs w:val="20"/>
                <w:lang w:val="sr-Cyrl-RS" w:eastAsia="en-US"/>
              </w:rPr>
            </w:pPr>
            <w:r w:rsidRPr="0018179A">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1A24CF" w:rsidRPr="007F6C36" w:rsidRDefault="001A24CF" w:rsidP="00AF7BAA">
            <w:pPr>
              <w:rPr>
                <w:rFonts w:ascii="Arial" w:hAnsi="Arial" w:cs="Arial"/>
                <w:color w:val="000000"/>
                <w:sz w:val="20"/>
                <w:szCs w:val="20"/>
                <w:lang w:eastAsia="en-US"/>
              </w:rPr>
            </w:pPr>
            <w:r>
              <w:rPr>
                <w:rFonts w:ascii="Arial" w:hAnsi="Arial" w:cs="Arial"/>
                <w:color w:val="000000"/>
                <w:sz w:val="20"/>
                <w:szCs w:val="20"/>
                <w:lang w:eastAsia="en-US"/>
              </w:rPr>
              <w:t>1 000</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1A24CF" w:rsidRPr="007F6C36" w:rsidRDefault="001A24CF">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1A24CF" w:rsidRPr="007F6C36" w:rsidRDefault="001A24CF">
            <w:pPr>
              <w:suppressAutoHyphens w:val="0"/>
              <w:rPr>
                <w:rFonts w:ascii="Arial" w:hAnsi="Arial" w:cs="Arial"/>
                <w:sz w:val="20"/>
                <w:szCs w:val="20"/>
                <w:lang w:eastAsia="en-US"/>
              </w:rPr>
            </w:pPr>
          </w:p>
        </w:tc>
        <w:tc>
          <w:tcPr>
            <w:tcW w:w="5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A24CF" w:rsidRPr="0075105E" w:rsidRDefault="001A24CF">
            <w:pPr>
              <w:suppressAutoHyphens w:val="0"/>
              <w:rPr>
                <w:rFonts w:ascii="Arial" w:hAnsi="Arial" w:cs="Arial"/>
                <w:sz w:val="20"/>
                <w:szCs w:val="20"/>
                <w:lang w:val="sr-Cyrl-RS" w:eastAsia="en-US"/>
              </w:rPr>
            </w:pPr>
            <w:r w:rsidRPr="00987A14">
              <w:rPr>
                <w:rFonts w:ascii="Arial" w:hAnsi="Arial" w:cs="Arial"/>
                <w:sz w:val="20"/>
                <w:szCs w:val="20"/>
                <w:lang w:val="sr-Cyrl-RS" w:eastAsia="en-US"/>
              </w:rPr>
              <w:t>1102-5002</w:t>
            </w:r>
          </w:p>
        </w:tc>
      </w:tr>
      <w:tr w:rsidR="002F6A5A" w:rsidRPr="0075105E" w:rsidTr="00AF7BAA">
        <w:trPr>
          <w:trHeight w:val="1120"/>
        </w:trPr>
        <w:tc>
          <w:tcPr>
            <w:tcW w:w="3005"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F6A5A" w:rsidRPr="007F6C36" w:rsidRDefault="002F6A5A">
            <w:pPr>
              <w:suppressAutoHyphens w:val="0"/>
              <w:rPr>
                <w:rFonts w:ascii="Arial" w:hAnsi="Arial" w:cs="Arial"/>
                <w:color w:val="000000"/>
                <w:sz w:val="20"/>
                <w:szCs w:val="20"/>
                <w:lang w:eastAsia="en-US"/>
              </w:rPr>
            </w:pPr>
            <w:r>
              <w:rPr>
                <w:rFonts w:ascii="Arial" w:hAnsi="Arial" w:cs="Arial"/>
                <w:color w:val="000000"/>
                <w:sz w:val="20"/>
                <w:szCs w:val="20"/>
                <w:lang w:eastAsia="en-US"/>
              </w:rPr>
              <w:t xml:space="preserve">3.1.2.2. </w:t>
            </w:r>
            <w:r w:rsidRPr="007F38AB">
              <w:rPr>
                <w:rFonts w:ascii="Arial" w:hAnsi="Arial" w:cs="Arial"/>
                <w:color w:val="000000"/>
                <w:sz w:val="20"/>
                <w:szCs w:val="20"/>
                <w:lang w:eastAsia="en-US"/>
              </w:rPr>
              <w:t>Пројекат: Реконструкција водоводне линије у улици Солунских ратника</w:t>
            </w:r>
          </w:p>
        </w:tc>
        <w:tc>
          <w:tcPr>
            <w:tcW w:w="1545"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F6A5A" w:rsidRPr="00F93FF5" w:rsidRDefault="002F6A5A">
            <w:pPr>
              <w:suppressAutoHyphens w:val="0"/>
              <w:rPr>
                <w:rFonts w:ascii="Arial" w:hAnsi="Arial" w:cs="Arial"/>
                <w:sz w:val="20"/>
                <w:szCs w:val="20"/>
                <w:lang w:val="sr-Cyrl-RS" w:eastAsia="en-US"/>
              </w:rPr>
            </w:pPr>
            <w:r w:rsidRPr="00F93FF5">
              <w:rPr>
                <w:rFonts w:ascii="Arial" w:hAnsi="Arial" w:cs="Arial"/>
                <w:sz w:val="20"/>
                <w:szCs w:val="20"/>
                <w:lang w:val="sr-Cyrl-RS" w:eastAsia="en-US"/>
              </w:rPr>
              <w:t>ЈКСП Топола</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F6A5A" w:rsidRPr="008C5903" w:rsidRDefault="002F6A5A">
            <w:pPr>
              <w:suppressAutoHyphens w:val="0"/>
              <w:rPr>
                <w:rFonts w:ascii="Arial" w:hAnsi="Arial" w:cs="Arial"/>
                <w:sz w:val="20"/>
                <w:szCs w:val="20"/>
                <w:lang w:eastAsia="en-US"/>
              </w:rPr>
            </w:pPr>
            <w:r w:rsidRPr="008C5903">
              <w:rPr>
                <w:rFonts w:ascii="Arial" w:hAnsi="Arial" w:cs="Arial"/>
                <w:sz w:val="20"/>
                <w:szCs w:val="20"/>
                <w:lang w:eastAsia="en-US"/>
              </w:rPr>
              <w:t>31.12.2023</w:t>
            </w:r>
          </w:p>
        </w:tc>
        <w:tc>
          <w:tcPr>
            <w:tcW w:w="0" w:type="auto"/>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2F6A5A" w:rsidRPr="00A06B4E" w:rsidRDefault="002F6A5A" w:rsidP="00AF7BAA">
            <w:pPr>
              <w:rPr>
                <w:rFonts w:ascii="Arial" w:hAnsi="Arial" w:cs="Arial"/>
                <w:color w:val="000000"/>
                <w:sz w:val="20"/>
                <w:szCs w:val="20"/>
                <w:lang w:eastAsia="en-US"/>
              </w:rPr>
            </w:pPr>
            <w:r w:rsidRPr="0018179A">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2F6A5A" w:rsidRPr="007F6C36" w:rsidRDefault="002F6A5A" w:rsidP="00AF7BAA">
            <w:pPr>
              <w:rPr>
                <w:rFonts w:ascii="Arial" w:hAnsi="Arial" w:cs="Arial"/>
                <w:color w:val="000000"/>
                <w:sz w:val="20"/>
                <w:szCs w:val="20"/>
                <w:lang w:eastAsia="en-US"/>
              </w:rPr>
            </w:pPr>
            <w:r w:rsidRPr="00987A14">
              <w:rPr>
                <w:rFonts w:ascii="Arial" w:hAnsi="Arial" w:cs="Arial"/>
                <w:color w:val="000000"/>
                <w:sz w:val="20"/>
                <w:szCs w:val="20"/>
                <w:lang w:eastAsia="en-US"/>
              </w:rPr>
              <w:t>16.300</w:t>
            </w:r>
          </w:p>
        </w:tc>
        <w:tc>
          <w:tcPr>
            <w:tcW w:w="0" w:type="auto"/>
            <w:tcBorders>
              <w:top w:val="single" w:sz="6" w:space="0" w:color="000000"/>
              <w:left w:val="single" w:sz="4" w:space="0" w:color="auto"/>
              <w:right w:val="single" w:sz="6" w:space="0" w:color="000000"/>
            </w:tcBorders>
            <w:tcMar>
              <w:top w:w="15" w:type="dxa"/>
              <w:left w:w="45" w:type="dxa"/>
              <w:bottom w:w="15" w:type="dxa"/>
              <w:right w:w="15" w:type="dxa"/>
            </w:tcMar>
            <w:vAlign w:val="center"/>
          </w:tcPr>
          <w:p w:rsidR="002F6A5A" w:rsidRPr="007F6C36" w:rsidRDefault="002F6A5A">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F6A5A" w:rsidRPr="007F6C36" w:rsidRDefault="002F6A5A">
            <w:pPr>
              <w:suppressAutoHyphens w:val="0"/>
              <w:rPr>
                <w:rFonts w:ascii="Arial" w:hAnsi="Arial" w:cs="Arial"/>
                <w:sz w:val="20"/>
                <w:szCs w:val="20"/>
                <w:lang w:eastAsia="en-US"/>
              </w:rPr>
            </w:pPr>
          </w:p>
        </w:tc>
        <w:tc>
          <w:tcPr>
            <w:tcW w:w="5178"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F6A5A" w:rsidRPr="0075105E" w:rsidRDefault="002F6A5A">
            <w:pPr>
              <w:suppressAutoHyphens w:val="0"/>
              <w:rPr>
                <w:rFonts w:ascii="Arial" w:hAnsi="Arial" w:cs="Arial"/>
                <w:sz w:val="20"/>
                <w:szCs w:val="20"/>
                <w:lang w:val="sr-Cyrl-RS" w:eastAsia="en-US"/>
              </w:rPr>
            </w:pPr>
            <w:r w:rsidRPr="00987A14">
              <w:rPr>
                <w:rFonts w:ascii="Arial" w:hAnsi="Arial" w:cs="Arial"/>
                <w:sz w:val="20"/>
                <w:szCs w:val="20"/>
                <w:lang w:val="sr-Cyrl-RS" w:eastAsia="en-US"/>
              </w:rPr>
              <w:t>1102-5006</w:t>
            </w:r>
          </w:p>
        </w:tc>
      </w:tr>
    </w:tbl>
    <w:p w:rsidR="00C36E2D" w:rsidRDefault="00C36E2D" w:rsidP="00C36E2D">
      <w:pPr>
        <w:rPr>
          <w:rFonts w:ascii="Arial" w:hAnsi="Arial" w:cs="Arial"/>
          <w:b/>
          <w:bCs/>
          <w:sz w:val="20"/>
          <w:szCs w:val="20"/>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30"/>
        <w:gridCol w:w="1984"/>
        <w:gridCol w:w="1205"/>
        <w:gridCol w:w="1774"/>
        <w:gridCol w:w="1530"/>
        <w:gridCol w:w="1144"/>
        <w:gridCol w:w="2256"/>
        <w:gridCol w:w="1904"/>
        <w:gridCol w:w="1811"/>
      </w:tblGrid>
      <w:tr w:rsidR="00C36E2D" w:rsidRPr="007F6C36">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7F38AB" w:rsidRDefault="00C36E2D">
            <w:pPr>
              <w:suppressAutoHyphens w:val="0"/>
              <w:rPr>
                <w:rFonts w:ascii="Arial" w:hAnsi="Arial" w:cs="Arial"/>
                <w:b/>
                <w:bCs/>
                <w:color w:val="000000"/>
                <w:sz w:val="20"/>
                <w:szCs w:val="20"/>
                <w:lang w:val="sr-Cyrl-RS" w:eastAsia="en-US"/>
              </w:rPr>
            </w:pPr>
            <w:r w:rsidRPr="007F38AB">
              <w:rPr>
                <w:rFonts w:ascii="Arial" w:hAnsi="Arial" w:cs="Arial"/>
                <w:b/>
                <w:bCs/>
                <w:color w:val="000000"/>
                <w:sz w:val="20"/>
                <w:szCs w:val="20"/>
                <w:lang w:val="sr-Cyrl-RS" w:eastAsia="en-US"/>
              </w:rPr>
              <w:t>МЕРА</w:t>
            </w:r>
            <w:r>
              <w:rPr>
                <w:rFonts w:ascii="Arial" w:hAnsi="Arial" w:cs="Arial"/>
                <w:b/>
                <w:bCs/>
                <w:color w:val="000000"/>
                <w:sz w:val="20"/>
                <w:szCs w:val="20"/>
                <w:lang w:eastAsia="en-US"/>
              </w:rPr>
              <w:t xml:space="preserve">: </w:t>
            </w:r>
            <w:r w:rsidRPr="007F38AB">
              <w:rPr>
                <w:rFonts w:ascii="Arial" w:hAnsi="Arial" w:cs="Arial"/>
                <w:b/>
                <w:bCs/>
                <w:color w:val="000000"/>
                <w:sz w:val="20"/>
                <w:szCs w:val="20"/>
                <w:lang w:val="sr-Cyrl-RS" w:eastAsia="en-US"/>
              </w:rPr>
              <w:t>3.1.3: Изградња водоводне мреже у сеоским насељима и индустриским зонама</w:t>
            </w:r>
          </w:p>
          <w:p w:rsidR="00C36E2D" w:rsidRPr="007F6C36" w:rsidRDefault="00C36E2D">
            <w:pPr>
              <w:suppressAutoHyphens w:val="0"/>
              <w:rPr>
                <w:rFonts w:ascii="Arial" w:hAnsi="Arial" w:cs="Arial"/>
                <w:color w:val="000000"/>
                <w:sz w:val="20"/>
                <w:szCs w:val="20"/>
                <w:lang w:eastAsia="en-US"/>
              </w:rPr>
            </w:pPr>
          </w:p>
        </w:tc>
      </w:tr>
      <w:tr w:rsidR="00C36E2D" w:rsidRPr="007F6C36">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rsidTr="00562D68">
        <w:trPr>
          <w:trHeight w:val="490"/>
        </w:trPr>
        <w:tc>
          <w:tcPr>
            <w:tcW w:w="203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198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2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17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715"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rsidTr="00562D68">
        <w:trPr>
          <w:trHeight w:val="632"/>
        </w:trPr>
        <w:tc>
          <w:tcPr>
            <w:tcW w:w="2030"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20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7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715"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562D68" w:rsidRPr="007F6C36" w:rsidTr="00AF7BAA">
        <w:trPr>
          <w:trHeight w:val="1150"/>
        </w:trPr>
        <w:tc>
          <w:tcPr>
            <w:tcW w:w="2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62D68" w:rsidRPr="007F6C36" w:rsidRDefault="00562D68">
            <w:pPr>
              <w:suppressAutoHyphens w:val="0"/>
              <w:rPr>
                <w:rFonts w:ascii="Arial" w:hAnsi="Arial" w:cs="Arial"/>
                <w:color w:val="000000"/>
                <w:sz w:val="20"/>
                <w:szCs w:val="20"/>
                <w:lang w:eastAsia="en-US"/>
              </w:rPr>
            </w:pPr>
            <w:r w:rsidRPr="00DC3EB2">
              <w:rPr>
                <w:rFonts w:ascii="Arial" w:hAnsi="Arial" w:cs="Arial"/>
                <w:color w:val="000000"/>
                <w:sz w:val="20"/>
                <w:szCs w:val="20"/>
                <w:lang w:eastAsia="en-US"/>
              </w:rPr>
              <w:t>Обезбеђење добара и пружање услуга</w:t>
            </w:r>
          </w:p>
        </w:tc>
        <w:tc>
          <w:tcPr>
            <w:tcW w:w="19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562D68" w:rsidRPr="00EC21DD" w:rsidRDefault="00562D68">
            <w:pPr>
              <w:suppressAutoHyphens w:val="0"/>
              <w:rPr>
                <w:rFonts w:ascii="Arial" w:hAnsi="Arial" w:cs="Arial"/>
                <w:sz w:val="20"/>
                <w:szCs w:val="20"/>
                <w:lang w:val="sr-Cyrl-RS" w:eastAsia="en-US"/>
              </w:rPr>
            </w:pPr>
            <w:r w:rsidRPr="00EC21DD">
              <w:rPr>
                <w:rFonts w:ascii="Arial" w:hAnsi="Arial" w:cs="Arial"/>
                <w:sz w:val="20"/>
                <w:szCs w:val="20"/>
                <w:lang w:val="sr-Cyrl-RS" w:eastAsia="en-US"/>
              </w:rPr>
              <w:t>Одељење за инспекцијске послове и инвестиције,</w:t>
            </w:r>
          </w:p>
          <w:p w:rsidR="00562D68" w:rsidRPr="00446376" w:rsidRDefault="00562D68">
            <w:pPr>
              <w:suppressAutoHyphens w:val="0"/>
              <w:rPr>
                <w:rFonts w:ascii="Arial" w:hAnsi="Arial" w:cs="Arial"/>
                <w:sz w:val="20"/>
                <w:szCs w:val="20"/>
                <w:lang w:val="sr-Cyrl-RS" w:eastAsia="en-US"/>
              </w:rPr>
            </w:pPr>
            <w:r w:rsidRPr="00EC21DD">
              <w:rPr>
                <w:rFonts w:ascii="Arial" w:hAnsi="Arial" w:cs="Arial"/>
                <w:sz w:val="20"/>
                <w:szCs w:val="20"/>
                <w:lang w:val="sr-Cyrl-RS" w:eastAsia="en-US"/>
              </w:rPr>
              <w:t>ЈКСП Топола</w:t>
            </w:r>
          </w:p>
        </w:tc>
        <w:tc>
          <w:tcPr>
            <w:tcW w:w="12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562D68" w:rsidRPr="00EF53E2" w:rsidRDefault="00562D68">
            <w:pPr>
              <w:suppressAutoHyphens w:val="0"/>
              <w:rPr>
                <w:rFonts w:ascii="Arial" w:hAnsi="Arial" w:cs="Arial"/>
                <w:sz w:val="20"/>
                <w:szCs w:val="20"/>
                <w:lang w:eastAsia="en-US"/>
              </w:rPr>
            </w:pPr>
            <w:r>
              <w:rPr>
                <w:rFonts w:ascii="Arial" w:hAnsi="Arial" w:cs="Arial"/>
                <w:sz w:val="20"/>
                <w:szCs w:val="20"/>
                <w:lang w:eastAsia="en-US"/>
              </w:rPr>
              <w:t>2023-2024.</w:t>
            </w:r>
          </w:p>
        </w:tc>
        <w:tc>
          <w:tcPr>
            <w:tcW w:w="1774"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562D68" w:rsidRDefault="00562D68">
            <w:pPr>
              <w:suppressAutoHyphens w:val="0"/>
              <w:rPr>
                <w:rFonts w:ascii="Arial" w:hAnsi="Arial" w:cs="Arial"/>
                <w:color w:val="000000"/>
                <w:sz w:val="20"/>
                <w:szCs w:val="20"/>
                <w:lang w:val="sr-Cyrl-RS" w:eastAsia="en-US"/>
              </w:rPr>
            </w:pPr>
          </w:p>
          <w:p w:rsidR="00562D68" w:rsidRDefault="00562D68">
            <w:pPr>
              <w:suppressAutoHyphens w:val="0"/>
              <w:rPr>
                <w:rFonts w:ascii="Arial" w:hAnsi="Arial" w:cs="Arial"/>
                <w:color w:val="000000"/>
                <w:sz w:val="20"/>
                <w:szCs w:val="20"/>
                <w:lang w:val="sr-Cyrl-RS" w:eastAsia="en-US"/>
              </w:rPr>
            </w:pPr>
          </w:p>
          <w:p w:rsidR="00562D68" w:rsidRPr="002D5669" w:rsidRDefault="00562D68">
            <w:pPr>
              <w:suppressAutoHyphens w:val="0"/>
              <w:rPr>
                <w:rFonts w:ascii="Arial" w:hAnsi="Arial" w:cs="Arial"/>
                <w:color w:val="000000"/>
                <w:sz w:val="20"/>
                <w:szCs w:val="20"/>
                <w:lang w:val="sr-Cyrl-RS" w:eastAsia="en-US"/>
              </w:rPr>
            </w:pPr>
            <w:r w:rsidRPr="00EF53E2">
              <w:rPr>
                <w:rFonts w:ascii="Arial" w:hAnsi="Arial" w:cs="Arial"/>
                <w:color w:val="000000"/>
                <w:sz w:val="20"/>
                <w:szCs w:val="20"/>
                <w:lang w:val="sr-Cyrl-RS" w:eastAsia="en-US"/>
              </w:rPr>
              <w:t>Буџет општине</w:t>
            </w:r>
          </w:p>
          <w:p w:rsidR="00562D68" w:rsidRPr="007F6C36" w:rsidRDefault="00562D68">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p w:rsidR="00562D68" w:rsidRPr="002D5669" w:rsidRDefault="00562D68" w:rsidP="00AF7BAA">
            <w:pPr>
              <w:rPr>
                <w:rFonts w:ascii="Arial" w:hAnsi="Arial" w:cs="Arial"/>
                <w:color w:val="000000"/>
                <w:sz w:val="20"/>
                <w:szCs w:val="20"/>
                <w:lang w:val="sr-Cyrl-RS"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562D68" w:rsidRDefault="00562D68">
            <w:pPr>
              <w:suppressAutoHyphens w:val="0"/>
              <w:rPr>
                <w:rFonts w:ascii="Arial" w:hAnsi="Arial" w:cs="Arial"/>
                <w:color w:val="000000"/>
                <w:sz w:val="20"/>
                <w:szCs w:val="20"/>
                <w:lang w:eastAsia="en-US"/>
              </w:rPr>
            </w:pPr>
          </w:p>
          <w:p w:rsidR="00562D68" w:rsidRDefault="00562D68">
            <w:pPr>
              <w:suppressAutoHyphens w:val="0"/>
              <w:rPr>
                <w:rFonts w:ascii="Arial" w:hAnsi="Arial" w:cs="Arial"/>
                <w:color w:val="000000"/>
                <w:sz w:val="20"/>
                <w:szCs w:val="20"/>
                <w:lang w:eastAsia="en-US"/>
              </w:rPr>
            </w:pPr>
          </w:p>
          <w:p w:rsidR="00562D68" w:rsidRPr="002F6A5A" w:rsidRDefault="00562D68">
            <w:pPr>
              <w:suppressAutoHyphens w:val="0"/>
              <w:rPr>
                <w:rFonts w:ascii="Arial" w:hAnsi="Arial" w:cs="Arial"/>
                <w:color w:val="000000"/>
                <w:sz w:val="20"/>
                <w:szCs w:val="20"/>
                <w:lang w:eastAsia="en-US"/>
              </w:rPr>
            </w:pPr>
            <w:r>
              <w:rPr>
                <w:rFonts w:ascii="Arial" w:hAnsi="Arial" w:cs="Arial"/>
                <w:color w:val="000000"/>
                <w:sz w:val="20"/>
                <w:szCs w:val="20"/>
                <w:lang w:eastAsia="en-US"/>
              </w:rPr>
              <w:t>17.834</w:t>
            </w:r>
          </w:p>
          <w:p w:rsidR="00562D68" w:rsidRPr="007F6C36" w:rsidRDefault="00562D68">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p w:rsidR="00562D68" w:rsidRPr="002F6A5A" w:rsidRDefault="00562D68" w:rsidP="00AF7BAA">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562D68" w:rsidRPr="007F6C36" w:rsidRDefault="00562D68">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p w:rsidR="00562D68" w:rsidRPr="007F6C36" w:rsidRDefault="00562D68" w:rsidP="00AF7BAA">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562D68" w:rsidRPr="007F6C36" w:rsidRDefault="00562D68">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p w:rsidR="00562D68" w:rsidRPr="007F6C36" w:rsidRDefault="00562D68" w:rsidP="00AF7BAA">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371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562D68" w:rsidRPr="00EF53E2" w:rsidRDefault="00562D68">
            <w:pPr>
              <w:suppressAutoHyphens w:val="0"/>
              <w:rPr>
                <w:rFonts w:ascii="Arial" w:hAnsi="Arial" w:cs="Arial"/>
                <w:color w:val="000000"/>
                <w:sz w:val="20"/>
                <w:szCs w:val="20"/>
                <w:lang w:val="sr-Cyrl-RS" w:eastAsia="en-US"/>
              </w:rPr>
            </w:pPr>
            <w:r w:rsidRPr="00EF53E2">
              <w:rPr>
                <w:rFonts w:ascii="Arial" w:hAnsi="Arial" w:cs="Arial"/>
                <w:color w:val="000000"/>
                <w:sz w:val="20"/>
                <w:szCs w:val="20"/>
                <w:lang w:val="sr-Cyrl-RS" w:eastAsia="en-US"/>
              </w:rPr>
              <w:t>1102</w:t>
            </w:r>
            <w:r w:rsidRPr="00EF53E2">
              <w:rPr>
                <w:rFonts w:ascii="Arial" w:hAnsi="Arial" w:cs="Arial"/>
                <w:color w:val="000000"/>
                <w:sz w:val="20"/>
                <w:szCs w:val="20"/>
                <w:lang w:val="sr-Cyrl-RS" w:eastAsia="en-US"/>
              </w:rPr>
              <w:tab/>
              <w:t>Програм 2:</w:t>
            </w:r>
          </w:p>
          <w:p w:rsidR="00562D68" w:rsidRPr="00EF53E2" w:rsidRDefault="00562D68">
            <w:pPr>
              <w:suppressAutoHyphens w:val="0"/>
              <w:rPr>
                <w:rFonts w:ascii="Arial" w:hAnsi="Arial" w:cs="Arial"/>
                <w:color w:val="000000"/>
                <w:sz w:val="20"/>
                <w:szCs w:val="20"/>
                <w:lang w:val="sr-Cyrl-RS" w:eastAsia="en-US"/>
              </w:rPr>
            </w:pPr>
            <w:r w:rsidRPr="00EF53E2">
              <w:rPr>
                <w:rFonts w:ascii="Arial" w:hAnsi="Arial" w:cs="Arial"/>
                <w:color w:val="000000"/>
                <w:sz w:val="20"/>
                <w:szCs w:val="20"/>
                <w:lang w:val="sr-Cyrl-RS" w:eastAsia="en-US"/>
              </w:rPr>
              <w:t>КОМУНАЛНЕ ДЕЛАТНОСТИ</w:t>
            </w:r>
          </w:p>
          <w:p w:rsidR="00562D68" w:rsidRPr="00C670BF" w:rsidRDefault="00562D68">
            <w:pPr>
              <w:suppressAutoHyphens w:val="0"/>
              <w:rPr>
                <w:rFonts w:ascii="Arial" w:hAnsi="Arial" w:cs="Arial"/>
                <w:color w:val="000000"/>
                <w:sz w:val="20"/>
                <w:szCs w:val="20"/>
                <w:lang w:eastAsia="en-US"/>
              </w:rPr>
            </w:pPr>
            <w:r w:rsidRPr="00EF53E2">
              <w:rPr>
                <w:rFonts w:ascii="Arial" w:hAnsi="Arial" w:cs="Arial"/>
                <w:color w:val="000000"/>
                <w:sz w:val="20"/>
                <w:szCs w:val="20"/>
                <w:lang w:val="sr-Cyrl-RS" w:eastAsia="en-US"/>
              </w:rPr>
              <w:t>0008</w:t>
            </w:r>
            <w:r w:rsidRPr="00EF53E2">
              <w:rPr>
                <w:rFonts w:ascii="Arial" w:hAnsi="Arial" w:cs="Arial"/>
                <w:color w:val="000000"/>
                <w:sz w:val="20"/>
                <w:szCs w:val="20"/>
                <w:lang w:val="sr-Cyrl-RS" w:eastAsia="en-US"/>
              </w:rPr>
              <w:tab/>
              <w:t>ПА - Водоснабдевање</w:t>
            </w:r>
          </w:p>
        </w:tc>
      </w:tr>
      <w:tr w:rsidR="00C36E2D" w:rsidRPr="007F6C36" w:rsidTr="00562D68">
        <w:trPr>
          <w:trHeight w:val="490"/>
        </w:trPr>
        <w:tc>
          <w:tcPr>
            <w:tcW w:w="40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2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rsidTr="00562D68">
        <w:trPr>
          <w:trHeight w:val="237"/>
        </w:trPr>
        <w:tc>
          <w:tcPr>
            <w:tcW w:w="40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670BF" w:rsidRDefault="00C36E2D">
            <w:pPr>
              <w:suppressAutoHyphens w:val="0"/>
              <w:rPr>
                <w:rFonts w:ascii="Arial" w:hAnsi="Arial" w:cs="Arial"/>
                <w:color w:val="000000"/>
                <w:sz w:val="20"/>
                <w:szCs w:val="20"/>
                <w:lang w:eastAsia="en-US"/>
              </w:rPr>
            </w:pPr>
          </w:p>
          <w:p w:rsidR="00C36E2D" w:rsidRPr="00C670BF" w:rsidRDefault="00C36E2D">
            <w:pPr>
              <w:suppressAutoHyphens w:val="0"/>
              <w:rPr>
                <w:rFonts w:ascii="Arial" w:hAnsi="Arial" w:cs="Arial"/>
                <w:color w:val="000000"/>
                <w:sz w:val="20"/>
                <w:szCs w:val="20"/>
                <w:lang w:eastAsia="en-US"/>
              </w:rPr>
            </w:pPr>
            <w:r w:rsidRPr="00C670BF">
              <w:rPr>
                <w:rFonts w:ascii="Arial" w:hAnsi="Arial" w:cs="Arial"/>
                <w:color w:val="000000"/>
                <w:sz w:val="20"/>
                <w:szCs w:val="20"/>
                <w:lang w:eastAsia="en-US"/>
              </w:rPr>
              <w:t xml:space="preserve">Дужина цевовода </w:t>
            </w:r>
          </w:p>
          <w:p w:rsidR="00C36E2D" w:rsidRPr="00AB63B6" w:rsidRDefault="00C36E2D">
            <w:pPr>
              <w:suppressAutoHyphens w:val="0"/>
              <w:rPr>
                <w:rFonts w:ascii="Arial" w:hAnsi="Arial" w:cs="Arial"/>
                <w:color w:val="000000"/>
                <w:sz w:val="20"/>
                <w:szCs w:val="20"/>
                <w:lang w:eastAsia="en-US"/>
              </w:rPr>
            </w:pPr>
          </w:p>
        </w:tc>
        <w:tc>
          <w:tcPr>
            <w:tcW w:w="12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sidRPr="00C670BF">
              <w:rPr>
                <w:rFonts w:ascii="Arial" w:hAnsi="Arial" w:cs="Arial"/>
                <w:color w:val="000000"/>
                <w:sz w:val="20"/>
                <w:szCs w:val="20"/>
                <w:lang w:eastAsia="en-US"/>
              </w:rPr>
              <w:t>m</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sidRPr="00660F69">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562D68">
            <w:pPr>
              <w:suppressAutoHyphens w:val="0"/>
              <w:rPr>
                <w:rFonts w:ascii="Arial" w:hAnsi="Arial" w:cs="Arial"/>
                <w:color w:val="000000"/>
                <w:sz w:val="20"/>
                <w:szCs w:val="20"/>
                <w:lang w:eastAsia="en-US"/>
              </w:rPr>
            </w:pPr>
            <w:r>
              <w:rPr>
                <w:rFonts w:ascii="Arial" w:hAnsi="Arial" w:cs="Arial"/>
                <w:color w:val="000000"/>
                <w:sz w:val="20"/>
                <w:szCs w:val="20"/>
                <w:lang w:eastAsia="en-U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sidRPr="00C670BF">
              <w:rPr>
                <w:rFonts w:ascii="Arial" w:hAnsi="Arial" w:cs="Arial"/>
                <w:color w:val="000000"/>
                <w:sz w:val="20"/>
                <w:szCs w:val="20"/>
                <w:lang w:eastAsia="en-US"/>
              </w:rPr>
              <w:t>9718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r w:rsidR="00C36E2D" w:rsidRPr="007F6C36" w:rsidTr="00562D68">
        <w:trPr>
          <w:trHeight w:val="237"/>
        </w:trPr>
        <w:tc>
          <w:tcPr>
            <w:tcW w:w="40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pPr>
            <w:r w:rsidRPr="00C670BF">
              <w:rPr>
                <w:rFonts w:ascii="Arial" w:hAnsi="Arial" w:cs="Arial"/>
                <w:color w:val="000000"/>
                <w:sz w:val="20"/>
                <w:szCs w:val="20"/>
                <w:lang w:eastAsia="en-US"/>
              </w:rPr>
              <w:t xml:space="preserve">Контролна окна и чворна места  </w:t>
            </w:r>
          </w:p>
          <w:p w:rsidR="00C36E2D" w:rsidRPr="00AB63B6" w:rsidRDefault="00C36E2D">
            <w:pPr>
              <w:suppressAutoHyphens w:val="0"/>
              <w:rPr>
                <w:rFonts w:ascii="Arial" w:hAnsi="Arial" w:cs="Arial"/>
                <w:color w:val="000000"/>
                <w:sz w:val="20"/>
                <w:szCs w:val="20"/>
                <w:lang w:val="sr-Cyrl-RS" w:eastAsia="en-US"/>
              </w:rPr>
            </w:pPr>
          </w:p>
        </w:tc>
        <w:tc>
          <w:tcPr>
            <w:tcW w:w="12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660F69">
              <w:rPr>
                <w:rFonts w:ascii="Arial" w:hAnsi="Arial" w:cs="Arial"/>
                <w:color w:val="000000"/>
                <w:sz w:val="20"/>
                <w:szCs w:val="20"/>
                <w:lang w:val="sr-Cyrl-RS" w:eastAsia="en-US"/>
              </w:rPr>
              <w:t>број</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660F69">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670BF"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670BF" w:rsidRDefault="00562D68">
            <w:pPr>
              <w:suppressAutoHyphens w:val="0"/>
              <w:rPr>
                <w:rFonts w:ascii="Arial" w:hAnsi="Arial" w:cs="Arial"/>
                <w:color w:val="000000"/>
                <w:sz w:val="20"/>
                <w:szCs w:val="20"/>
                <w:lang w:eastAsia="en-US"/>
              </w:rPr>
            </w:pPr>
            <w:r>
              <w:rPr>
                <w:rFonts w:ascii="Arial" w:hAnsi="Arial" w:cs="Arial"/>
                <w:color w:val="000000"/>
                <w:sz w:val="20"/>
                <w:szCs w:val="20"/>
                <w:lang w:eastAsia="en-U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C670BF">
              <w:rPr>
                <w:rFonts w:ascii="Arial" w:hAnsi="Arial" w:cs="Arial"/>
                <w:color w:val="000000"/>
                <w:sz w:val="20"/>
                <w:szCs w:val="20"/>
                <w:lang w:eastAsia="en-US"/>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p w:rsidR="00C36E2D" w:rsidRPr="007F6C36" w:rsidRDefault="00C36E2D">
            <w:pPr>
              <w:suppressAutoHyphens w:val="0"/>
              <w:rPr>
                <w:rFonts w:ascii="Arial" w:hAnsi="Arial" w:cs="Arial"/>
                <w:color w:val="000000"/>
                <w:sz w:val="20"/>
                <w:szCs w:val="20"/>
                <w:lang w:eastAsia="en-US"/>
              </w:rPr>
            </w:pPr>
          </w:p>
        </w:tc>
      </w:tr>
      <w:tr w:rsidR="00C36E2D" w:rsidRPr="007F6C36" w:rsidTr="00562D68">
        <w:trPr>
          <w:trHeight w:val="237"/>
        </w:trPr>
        <w:tc>
          <w:tcPr>
            <w:tcW w:w="40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r w:rsidRPr="00C670BF">
              <w:rPr>
                <w:rFonts w:ascii="Arial" w:hAnsi="Arial" w:cs="Arial"/>
                <w:color w:val="000000"/>
                <w:sz w:val="20"/>
                <w:szCs w:val="20"/>
                <w:lang w:eastAsia="en-US"/>
              </w:rPr>
              <w:t xml:space="preserve">Хидранти </w:t>
            </w:r>
          </w:p>
          <w:p w:rsidR="00C36E2D" w:rsidRPr="00AB63B6" w:rsidRDefault="00C36E2D">
            <w:pPr>
              <w:suppressAutoHyphens w:val="0"/>
              <w:rPr>
                <w:rFonts w:ascii="Arial" w:hAnsi="Arial" w:cs="Arial"/>
                <w:color w:val="000000"/>
                <w:sz w:val="20"/>
                <w:szCs w:val="20"/>
                <w:lang w:val="sr-Cyrl-RS" w:eastAsia="en-US"/>
              </w:rPr>
            </w:pPr>
          </w:p>
        </w:tc>
        <w:tc>
          <w:tcPr>
            <w:tcW w:w="12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660F69">
              <w:rPr>
                <w:rFonts w:ascii="Arial" w:hAnsi="Arial" w:cs="Arial"/>
                <w:color w:val="000000"/>
                <w:sz w:val="20"/>
                <w:szCs w:val="20"/>
                <w:lang w:val="sr-Cyrl-RS" w:eastAsia="en-US"/>
              </w:rPr>
              <w:t>број</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660F69">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660F69"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660F69" w:rsidRDefault="00562D68">
            <w:pPr>
              <w:suppressAutoHyphens w:val="0"/>
              <w:rPr>
                <w:rFonts w:ascii="Arial" w:hAnsi="Arial" w:cs="Arial"/>
                <w:color w:val="000000"/>
                <w:sz w:val="20"/>
                <w:szCs w:val="20"/>
                <w:lang w:eastAsia="en-US"/>
              </w:rPr>
            </w:pPr>
            <w:r>
              <w:rPr>
                <w:rFonts w:ascii="Arial" w:hAnsi="Arial" w:cs="Arial"/>
                <w:color w:val="000000"/>
                <w:sz w:val="20"/>
                <w:szCs w:val="20"/>
                <w:lang w:eastAsia="en-U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C670BF">
              <w:rPr>
                <w:rFonts w:ascii="Arial" w:hAnsi="Arial" w:cs="Arial"/>
                <w:color w:val="000000"/>
                <w:sz w:val="20"/>
                <w:szCs w:val="20"/>
                <w:lang w:eastAsia="en-US"/>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tc>
      </w:tr>
      <w:tr w:rsidR="00C36E2D" w:rsidRPr="007F6C36" w:rsidTr="00562D68">
        <w:trPr>
          <w:trHeight w:val="237"/>
        </w:trPr>
        <w:tc>
          <w:tcPr>
            <w:tcW w:w="40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C670BF">
              <w:rPr>
                <w:rFonts w:ascii="Arial" w:hAnsi="Arial" w:cs="Arial"/>
                <w:color w:val="000000"/>
                <w:sz w:val="20"/>
                <w:szCs w:val="20"/>
                <w:lang w:eastAsia="en-US"/>
              </w:rPr>
              <w:t xml:space="preserve">Створени услови за безбедно и редовно снабдевање водом </w:t>
            </w:r>
          </w:p>
        </w:tc>
        <w:tc>
          <w:tcPr>
            <w:tcW w:w="12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660F69">
              <w:rPr>
                <w:rFonts w:ascii="Arial" w:hAnsi="Arial" w:cs="Arial"/>
                <w:color w:val="000000"/>
                <w:sz w:val="20"/>
                <w:szCs w:val="20"/>
                <w:lang w:eastAsia="en-US"/>
              </w:rPr>
              <w:t xml:space="preserve">број </w:t>
            </w:r>
            <w:r w:rsidRPr="00C670BF">
              <w:rPr>
                <w:rFonts w:ascii="Arial" w:hAnsi="Arial" w:cs="Arial"/>
                <w:color w:val="000000"/>
                <w:sz w:val="20"/>
                <w:szCs w:val="20"/>
                <w:lang w:eastAsia="en-US"/>
              </w:rPr>
              <w:t xml:space="preserve">корисника </w:t>
            </w:r>
            <w:r>
              <w:rPr>
                <w:rFonts w:ascii="Arial" w:hAnsi="Arial" w:cs="Arial"/>
                <w:color w:val="000000"/>
                <w:sz w:val="20"/>
                <w:szCs w:val="20"/>
                <w:lang w:eastAsia="en-US"/>
              </w:rPr>
              <w:t>бр.</w:t>
            </w:r>
            <w:r w:rsidRPr="00660F69">
              <w:rPr>
                <w:rFonts w:ascii="Arial" w:hAnsi="Arial" w:cs="Arial"/>
                <w:color w:val="000000"/>
                <w:sz w:val="20"/>
                <w:szCs w:val="20"/>
                <w:lang w:eastAsia="en-US"/>
              </w:rPr>
              <w:t xml:space="preserve"> </w:t>
            </w:r>
            <w:r w:rsidRPr="00C670BF">
              <w:rPr>
                <w:rFonts w:ascii="Arial" w:hAnsi="Arial" w:cs="Arial"/>
                <w:color w:val="000000"/>
                <w:sz w:val="20"/>
                <w:szCs w:val="20"/>
                <w:lang w:eastAsia="en-US"/>
              </w:rPr>
              <w:t>прикључака</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660F69">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62D68"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62D68" w:rsidRDefault="00562D68">
            <w:pPr>
              <w:suppressAutoHyphens w:val="0"/>
              <w:rPr>
                <w:rFonts w:ascii="Arial" w:hAnsi="Arial" w:cs="Arial"/>
                <w:color w:val="000000"/>
                <w:sz w:val="20"/>
                <w:szCs w:val="20"/>
                <w:lang w:eastAsia="en-US"/>
              </w:rPr>
            </w:pPr>
            <w:r>
              <w:rPr>
                <w:rFonts w:ascii="Arial" w:hAnsi="Arial" w:cs="Arial"/>
                <w:color w:val="000000"/>
                <w:sz w:val="20"/>
                <w:szCs w:val="20"/>
                <w:lang w:eastAsia="en-U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r w:rsidRPr="00C670BF">
              <w:rPr>
                <w:rFonts w:ascii="Arial" w:hAnsi="Arial" w:cs="Arial"/>
                <w:color w:val="000000"/>
                <w:sz w:val="20"/>
                <w:szCs w:val="20"/>
                <w:lang w:eastAsia="en-US"/>
              </w:rPr>
              <w:t>600</w:t>
            </w:r>
          </w:p>
          <w:p w:rsidR="00C36E2D" w:rsidRPr="00AB63B6" w:rsidRDefault="00C36E2D">
            <w:pPr>
              <w:suppressAutoHyphens w:val="0"/>
              <w:rPr>
                <w:rFonts w:ascii="Arial" w:hAnsi="Arial" w:cs="Arial"/>
                <w:color w:val="000000"/>
                <w:sz w:val="20"/>
                <w:szCs w:val="20"/>
                <w:lang w:val="sr-Cyrl-RS" w:eastAsia="en-US"/>
              </w:rPr>
            </w:pPr>
            <w:r w:rsidRPr="00C670BF">
              <w:rPr>
                <w:rFonts w:ascii="Arial" w:hAnsi="Arial" w:cs="Arial"/>
                <w:color w:val="000000"/>
                <w:sz w:val="20"/>
                <w:szCs w:val="20"/>
                <w:lang w:eastAsia="en-U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tc>
      </w:tr>
    </w:tbl>
    <w:p w:rsidR="00C36E2D" w:rsidRDefault="00C36E2D" w:rsidP="00C36E2D">
      <w:pPr>
        <w:rPr>
          <w:rFonts w:ascii="Arial" w:hAnsi="Arial" w:cs="Arial"/>
          <w:b/>
          <w:bCs/>
          <w:sz w:val="20"/>
          <w:szCs w:val="20"/>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5"/>
        <w:gridCol w:w="1545"/>
        <w:gridCol w:w="1452"/>
        <w:gridCol w:w="1509"/>
        <w:gridCol w:w="983"/>
        <w:gridCol w:w="983"/>
        <w:gridCol w:w="983"/>
        <w:gridCol w:w="5178"/>
      </w:tblGrid>
      <w:tr w:rsidR="00C36E2D" w:rsidRPr="007F6C36">
        <w:trPr>
          <w:trHeight w:val="602"/>
        </w:trPr>
        <w:tc>
          <w:tcPr>
            <w:tcW w:w="30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154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517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320"/>
        </w:trPr>
        <w:tc>
          <w:tcPr>
            <w:tcW w:w="300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517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7E24BD" w:rsidRPr="007F6C36" w:rsidTr="00AF7BAA">
        <w:trPr>
          <w:trHeight w:val="690"/>
        </w:trPr>
        <w:tc>
          <w:tcPr>
            <w:tcW w:w="3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7E24BD" w:rsidRPr="007F6C36" w:rsidRDefault="007E24BD">
            <w:pPr>
              <w:suppressAutoHyphens w:val="0"/>
              <w:rPr>
                <w:rFonts w:ascii="Arial" w:hAnsi="Arial" w:cs="Arial"/>
                <w:color w:val="000000"/>
                <w:sz w:val="20"/>
                <w:szCs w:val="20"/>
                <w:lang w:eastAsia="en-US"/>
              </w:rPr>
            </w:pPr>
            <w:r>
              <w:rPr>
                <w:rFonts w:ascii="Arial" w:hAnsi="Arial" w:cs="Arial"/>
                <w:color w:val="000000"/>
                <w:sz w:val="20"/>
                <w:szCs w:val="20"/>
                <w:lang w:eastAsia="en-US"/>
              </w:rPr>
              <w:t xml:space="preserve">3.1.3.1. </w:t>
            </w:r>
            <w:r w:rsidRPr="007F38AB">
              <w:rPr>
                <w:rFonts w:ascii="Arial" w:hAnsi="Arial" w:cs="Arial"/>
                <w:color w:val="000000"/>
                <w:sz w:val="20"/>
                <w:szCs w:val="20"/>
                <w:lang w:eastAsia="en-US"/>
              </w:rPr>
              <w:t>Пројекат: Изградња водов</w:t>
            </w:r>
            <w:r>
              <w:rPr>
                <w:rFonts w:ascii="Arial" w:hAnsi="Arial" w:cs="Arial"/>
                <w:color w:val="000000"/>
                <w:sz w:val="20"/>
                <w:szCs w:val="20"/>
                <w:lang w:eastAsia="en-US"/>
              </w:rPr>
              <w:t>o</w:t>
            </w:r>
            <w:r w:rsidRPr="007F38AB">
              <w:rPr>
                <w:rFonts w:ascii="Arial" w:hAnsi="Arial" w:cs="Arial"/>
                <w:color w:val="000000"/>
                <w:sz w:val="20"/>
                <w:szCs w:val="20"/>
                <w:lang w:eastAsia="en-US"/>
              </w:rPr>
              <w:t>да Р1 до изворишта Врело</w:t>
            </w:r>
          </w:p>
        </w:tc>
        <w:tc>
          <w:tcPr>
            <w:tcW w:w="15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7E24BD" w:rsidRPr="008C5903" w:rsidRDefault="007E24BD">
            <w:pPr>
              <w:suppressAutoHyphens w:val="0"/>
              <w:rPr>
                <w:rFonts w:ascii="Arial" w:hAnsi="Arial" w:cs="Arial"/>
                <w:sz w:val="20"/>
                <w:szCs w:val="20"/>
                <w:lang w:val="sr-Cyrl-RS" w:eastAsia="en-US"/>
              </w:rPr>
            </w:pPr>
            <w:r w:rsidRPr="008C5903">
              <w:rPr>
                <w:rFonts w:ascii="Arial" w:hAnsi="Arial" w:cs="Arial"/>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7E24BD" w:rsidRPr="006A16B5" w:rsidRDefault="007E24BD">
            <w:pPr>
              <w:suppressAutoHyphens w:val="0"/>
              <w:rPr>
                <w:rFonts w:ascii="Arial" w:hAnsi="Arial" w:cs="Arial"/>
                <w:sz w:val="20"/>
                <w:szCs w:val="20"/>
                <w:lang w:eastAsia="en-US"/>
              </w:rPr>
            </w:pPr>
            <w:r w:rsidRPr="0018179A">
              <w:rPr>
                <w:rFonts w:ascii="Arial" w:hAnsi="Arial" w:cs="Arial"/>
                <w:sz w:val="20"/>
                <w:szCs w:val="20"/>
                <w:lang w:eastAsia="en-US"/>
              </w:rPr>
              <w:t>31.12.2024</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7E24BD" w:rsidRPr="00E95571" w:rsidRDefault="007E24BD">
            <w:pPr>
              <w:suppressAutoHyphens w:val="0"/>
              <w:rPr>
                <w:rFonts w:ascii="Arial" w:hAnsi="Arial" w:cs="Arial"/>
                <w:color w:val="000000"/>
                <w:sz w:val="20"/>
                <w:szCs w:val="20"/>
                <w:lang w:val="sr-Cyrl-RS" w:eastAsia="en-US"/>
              </w:rPr>
            </w:pPr>
          </w:p>
          <w:p w:rsidR="007E24BD" w:rsidRPr="00E95571" w:rsidRDefault="007E24BD" w:rsidP="00AF7BAA">
            <w:pPr>
              <w:rPr>
                <w:rFonts w:ascii="Arial" w:hAnsi="Arial" w:cs="Arial"/>
                <w:color w:val="000000"/>
                <w:sz w:val="20"/>
                <w:szCs w:val="20"/>
                <w:lang w:val="sr-Cyrl-RS" w:eastAsia="en-US"/>
              </w:rPr>
            </w:pPr>
            <w:r w:rsidRPr="0018179A">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7E24BD" w:rsidRPr="007F6C36" w:rsidRDefault="007E24BD" w:rsidP="00AF7BAA">
            <w:pPr>
              <w:rPr>
                <w:rFonts w:ascii="Arial" w:hAnsi="Arial" w:cs="Arial"/>
                <w:color w:val="000000"/>
                <w:sz w:val="20"/>
                <w:szCs w:val="20"/>
                <w:lang w:eastAsia="en-US"/>
              </w:rPr>
            </w:pPr>
            <w:r>
              <w:rPr>
                <w:rFonts w:ascii="Arial" w:hAnsi="Arial" w:cs="Arial"/>
                <w:color w:val="000000"/>
                <w:sz w:val="20"/>
                <w:szCs w:val="20"/>
                <w:lang w:eastAsia="en-US"/>
              </w:rPr>
              <w:t>13.464</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7E24BD" w:rsidRPr="007F6C36" w:rsidRDefault="007E24BD">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7E24BD" w:rsidRPr="007F6C36" w:rsidRDefault="007E24BD">
            <w:pPr>
              <w:suppressAutoHyphens w:val="0"/>
              <w:rPr>
                <w:rFonts w:ascii="Arial" w:hAnsi="Arial" w:cs="Arial"/>
                <w:sz w:val="20"/>
                <w:szCs w:val="20"/>
                <w:lang w:eastAsia="en-US"/>
              </w:rPr>
            </w:pPr>
          </w:p>
        </w:tc>
        <w:tc>
          <w:tcPr>
            <w:tcW w:w="5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7E24BD" w:rsidRPr="0075105E" w:rsidRDefault="007E24BD">
            <w:pPr>
              <w:suppressAutoHyphens w:val="0"/>
              <w:rPr>
                <w:rFonts w:ascii="Arial" w:hAnsi="Arial" w:cs="Arial"/>
                <w:sz w:val="20"/>
                <w:szCs w:val="20"/>
                <w:lang w:val="sr-Cyrl-RS" w:eastAsia="en-US"/>
              </w:rPr>
            </w:pPr>
            <w:r w:rsidRPr="00987A14">
              <w:rPr>
                <w:rFonts w:ascii="Arial" w:hAnsi="Arial" w:cs="Arial"/>
                <w:sz w:val="20"/>
                <w:szCs w:val="20"/>
                <w:lang w:val="sr-Cyrl-RS" w:eastAsia="en-US"/>
              </w:rPr>
              <w:t>1102-5001</w:t>
            </w:r>
          </w:p>
        </w:tc>
      </w:tr>
      <w:tr w:rsidR="007E24BD" w:rsidRPr="0075105E" w:rsidTr="00AF7BAA">
        <w:trPr>
          <w:trHeight w:val="699"/>
        </w:trPr>
        <w:tc>
          <w:tcPr>
            <w:tcW w:w="3005"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7E24BD" w:rsidRPr="007F6C36" w:rsidRDefault="007E24BD">
            <w:pPr>
              <w:suppressAutoHyphens w:val="0"/>
              <w:rPr>
                <w:rFonts w:ascii="Arial" w:hAnsi="Arial" w:cs="Arial"/>
                <w:color w:val="000000"/>
                <w:sz w:val="20"/>
                <w:szCs w:val="20"/>
                <w:lang w:eastAsia="en-US"/>
              </w:rPr>
            </w:pPr>
            <w:r>
              <w:rPr>
                <w:rFonts w:ascii="Arial" w:hAnsi="Arial" w:cs="Arial"/>
                <w:color w:val="000000"/>
                <w:sz w:val="20"/>
                <w:szCs w:val="20"/>
                <w:lang w:eastAsia="en-US"/>
              </w:rPr>
              <w:t xml:space="preserve">3.1.3.2. </w:t>
            </w:r>
            <w:r w:rsidRPr="007F38AB">
              <w:rPr>
                <w:rFonts w:ascii="Arial" w:hAnsi="Arial" w:cs="Arial"/>
                <w:color w:val="000000"/>
                <w:sz w:val="20"/>
                <w:szCs w:val="20"/>
                <w:lang w:eastAsia="en-US"/>
              </w:rPr>
              <w:t>Пројекат: Реконструкција резервоара -Липовац</w:t>
            </w:r>
          </w:p>
        </w:tc>
        <w:tc>
          <w:tcPr>
            <w:tcW w:w="1545"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7E24BD" w:rsidRPr="008C5903" w:rsidRDefault="007E24BD">
            <w:pPr>
              <w:suppressAutoHyphens w:val="0"/>
              <w:rPr>
                <w:rFonts w:ascii="Arial" w:hAnsi="Arial" w:cs="Arial"/>
                <w:sz w:val="20"/>
                <w:szCs w:val="20"/>
                <w:lang w:val="sr-Cyrl-RS" w:eastAsia="en-US"/>
              </w:rPr>
            </w:pPr>
            <w:r w:rsidRPr="008C5903">
              <w:rPr>
                <w:rFonts w:ascii="Arial" w:hAnsi="Arial" w:cs="Arial"/>
                <w:sz w:val="20"/>
                <w:szCs w:val="20"/>
                <w:lang w:val="sr-Cyrl-RS" w:eastAsia="en-US"/>
              </w:rPr>
              <w:t>ЈКСП Топола</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7E24BD" w:rsidRPr="006A16B5" w:rsidRDefault="007E24BD">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7E24BD" w:rsidRPr="00A06B4E" w:rsidRDefault="007E24BD">
            <w:pPr>
              <w:suppressAutoHyphens w:val="0"/>
              <w:rPr>
                <w:rFonts w:ascii="Arial" w:hAnsi="Arial" w:cs="Arial"/>
                <w:color w:val="000000"/>
                <w:sz w:val="20"/>
                <w:szCs w:val="20"/>
                <w:lang w:eastAsia="en-US"/>
              </w:rPr>
            </w:pPr>
          </w:p>
          <w:p w:rsidR="007E24BD" w:rsidRPr="00A06B4E" w:rsidRDefault="007E24BD" w:rsidP="00AF7BAA">
            <w:pPr>
              <w:rPr>
                <w:rFonts w:ascii="Arial" w:hAnsi="Arial" w:cs="Arial"/>
                <w:color w:val="000000"/>
                <w:sz w:val="20"/>
                <w:szCs w:val="20"/>
                <w:lang w:eastAsia="en-US"/>
              </w:rPr>
            </w:pPr>
            <w:r w:rsidRPr="0018179A">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7E24BD" w:rsidRPr="007F6C36" w:rsidRDefault="007E24BD" w:rsidP="00AF7BAA">
            <w:pPr>
              <w:rPr>
                <w:rFonts w:ascii="Arial" w:hAnsi="Arial" w:cs="Arial"/>
                <w:color w:val="000000"/>
                <w:sz w:val="20"/>
                <w:szCs w:val="20"/>
                <w:lang w:eastAsia="en-US"/>
              </w:rPr>
            </w:pPr>
            <w:r w:rsidRPr="00987A14">
              <w:rPr>
                <w:rFonts w:ascii="Arial" w:hAnsi="Arial" w:cs="Arial"/>
                <w:color w:val="000000"/>
                <w:sz w:val="20"/>
                <w:szCs w:val="20"/>
                <w:lang w:eastAsia="en-US"/>
              </w:rPr>
              <w:t>4.370</w:t>
            </w:r>
          </w:p>
        </w:tc>
        <w:tc>
          <w:tcPr>
            <w:tcW w:w="0" w:type="auto"/>
            <w:tcBorders>
              <w:top w:val="single" w:sz="6" w:space="0" w:color="000000"/>
              <w:left w:val="single" w:sz="4" w:space="0" w:color="auto"/>
              <w:right w:val="single" w:sz="6" w:space="0" w:color="000000"/>
            </w:tcBorders>
            <w:tcMar>
              <w:top w:w="15" w:type="dxa"/>
              <w:left w:w="45" w:type="dxa"/>
              <w:bottom w:w="15" w:type="dxa"/>
              <w:right w:w="15" w:type="dxa"/>
            </w:tcMar>
            <w:vAlign w:val="center"/>
          </w:tcPr>
          <w:p w:rsidR="007E24BD" w:rsidRPr="007F6C36" w:rsidRDefault="007E24BD">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7E24BD" w:rsidRPr="007F6C36" w:rsidRDefault="007E24BD">
            <w:pPr>
              <w:suppressAutoHyphens w:val="0"/>
              <w:rPr>
                <w:rFonts w:ascii="Arial" w:hAnsi="Arial" w:cs="Arial"/>
                <w:sz w:val="20"/>
                <w:szCs w:val="20"/>
                <w:lang w:eastAsia="en-US"/>
              </w:rPr>
            </w:pPr>
          </w:p>
        </w:tc>
        <w:tc>
          <w:tcPr>
            <w:tcW w:w="5178"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7E24BD" w:rsidRPr="0075105E" w:rsidRDefault="007E24BD">
            <w:pPr>
              <w:suppressAutoHyphens w:val="0"/>
              <w:rPr>
                <w:rFonts w:ascii="Arial" w:hAnsi="Arial" w:cs="Arial"/>
                <w:sz w:val="20"/>
                <w:szCs w:val="20"/>
                <w:lang w:val="sr-Cyrl-RS" w:eastAsia="en-US"/>
              </w:rPr>
            </w:pPr>
            <w:r w:rsidRPr="00987A14">
              <w:rPr>
                <w:rFonts w:ascii="Arial" w:hAnsi="Arial" w:cs="Arial"/>
                <w:sz w:val="20"/>
                <w:szCs w:val="20"/>
                <w:lang w:val="sr-Cyrl-RS" w:eastAsia="en-US"/>
              </w:rPr>
              <w:t>1102-5007</w:t>
            </w:r>
          </w:p>
        </w:tc>
      </w:tr>
    </w:tbl>
    <w:p w:rsidR="00C36E2D" w:rsidRDefault="00C36E2D" w:rsidP="00C36E2D">
      <w:pPr>
        <w:rPr>
          <w:rFonts w:ascii="Arial" w:hAnsi="Arial" w:cs="Arial"/>
          <w:b/>
          <w:bCs/>
          <w:sz w:val="20"/>
          <w:szCs w:val="20"/>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90"/>
        <w:gridCol w:w="1412"/>
        <w:gridCol w:w="1652"/>
        <w:gridCol w:w="1404"/>
        <w:gridCol w:w="1048"/>
        <w:gridCol w:w="2105"/>
        <w:gridCol w:w="2105"/>
        <w:gridCol w:w="2022"/>
      </w:tblGrid>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eastAsia="en-US"/>
              </w:rPr>
            </w:pPr>
            <w:r w:rsidRPr="00261154">
              <w:rPr>
                <w:rFonts w:ascii="Arial" w:hAnsi="Arial" w:cs="Arial"/>
                <w:b/>
                <w:bCs/>
                <w:sz w:val="20"/>
                <w:szCs w:val="20"/>
                <w:lang w:val="sr-Cyrl-RS" w:eastAsia="en-US"/>
              </w:rPr>
              <w:t xml:space="preserve">Приоритетни </w:t>
            </w:r>
            <w:r>
              <w:rPr>
                <w:rFonts w:ascii="Arial" w:hAnsi="Arial" w:cs="Arial"/>
                <w:b/>
                <w:bCs/>
                <w:sz w:val="20"/>
                <w:szCs w:val="20"/>
                <w:lang w:eastAsia="en-US"/>
              </w:rPr>
              <w:t>Циљ</w:t>
            </w:r>
            <w:r w:rsidRPr="00212328">
              <w:rPr>
                <w:rFonts w:ascii="Arial" w:hAnsi="Arial" w:cs="Arial"/>
                <w:b/>
                <w:bCs/>
                <w:sz w:val="20"/>
                <w:szCs w:val="20"/>
                <w:lang w:eastAsia="en-US"/>
              </w:rPr>
              <w:t xml:space="preserve"> </w:t>
            </w:r>
            <w:r w:rsidRPr="00BB3AFB">
              <w:rPr>
                <w:rFonts w:ascii="Arial" w:hAnsi="Arial" w:cs="Arial"/>
                <w:b/>
                <w:bCs/>
                <w:sz w:val="20"/>
                <w:szCs w:val="20"/>
                <w:lang w:eastAsia="en-US"/>
              </w:rPr>
              <w:t>3.2: Унапређење постојеће, локалне путне инфраструктуре и неопходне пратеће документације</w:t>
            </w:r>
          </w:p>
          <w:p w:rsidR="00C36E2D" w:rsidRPr="00320B0D" w:rsidRDefault="00C36E2D" w:rsidP="009331A2">
            <w:pPr>
              <w:suppressAutoHyphens w:val="0"/>
              <w:jc w:val="both"/>
              <w:rPr>
                <w:rFonts w:ascii="Arial" w:hAnsi="Arial" w:cs="Arial"/>
                <w:sz w:val="20"/>
                <w:szCs w:val="20"/>
                <w:lang w:eastAsia="en-US"/>
              </w:rPr>
            </w:pPr>
            <w:r w:rsidRPr="00320B0D">
              <w:rPr>
                <w:rFonts w:ascii="Arial" w:hAnsi="Arial" w:cs="Arial"/>
                <w:sz w:val="20"/>
                <w:szCs w:val="20"/>
                <w:lang w:eastAsia="en-US"/>
              </w:rPr>
              <w:t xml:space="preserve">Општина је важан саобраћајни центар у коме се укрштају два важна магистрална путна правца: београдско – крагујевачки (правцем север - југ) и шумадијски (правцем исток - запад). Укупна дужина путне мреже на територији општине Топола износи 269 км, од чега су 118 км општински путеви и 35 км улице Вароши Топола. Савремени коловоз је на око 84% општинских путева. Дуга путна мрежа и недовољно средстава у буџету локалне самоуправе за последицу имају неадекватно инвестиционо одржавање, а самим тим ни квалитет коловоза није на завидном нивоу. </w:t>
            </w:r>
          </w:p>
          <w:p w:rsidR="00C36E2D" w:rsidRPr="002D5669" w:rsidRDefault="00C36E2D" w:rsidP="009331A2">
            <w:pPr>
              <w:suppressAutoHyphens w:val="0"/>
              <w:jc w:val="both"/>
              <w:rPr>
                <w:rFonts w:ascii="Arial" w:hAnsi="Arial" w:cs="Arial"/>
                <w:sz w:val="20"/>
                <w:szCs w:val="20"/>
                <w:lang w:eastAsia="en-US"/>
              </w:rPr>
            </w:pPr>
            <w:r w:rsidRPr="00320B0D">
              <w:rPr>
                <w:rFonts w:ascii="Arial" w:hAnsi="Arial" w:cs="Arial"/>
                <w:sz w:val="20"/>
                <w:szCs w:val="20"/>
                <w:lang w:eastAsia="en-US"/>
              </w:rPr>
              <w:t>Изградњом новог ауто-пута "Вожд Крађорђе" Топола постаје чвориште везе Источне, Западне и Централне Србије са Београдом и Војводином на северу. Овакав стратешки пројекат изискује измене и усаглашавања неопходне документације и изградњу нових и реконструкцију постојећих општинских саобраћајница.</w:t>
            </w:r>
          </w:p>
          <w:p w:rsidR="00C36E2D" w:rsidRPr="002D5669" w:rsidRDefault="00C36E2D">
            <w:pPr>
              <w:suppressAutoHyphens w:val="0"/>
              <w:rPr>
                <w:rFonts w:ascii="Arial" w:hAnsi="Arial" w:cs="Arial"/>
                <w:sz w:val="20"/>
                <w:szCs w:val="20"/>
                <w:lang w:eastAsia="en-US"/>
              </w:rPr>
            </w:pPr>
          </w:p>
        </w:tc>
      </w:tr>
      <w:tr w:rsidR="00C36E2D" w:rsidRPr="007F6C36">
        <w:trPr>
          <w:trHeight w:val="299"/>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eastAsia="en-US"/>
              </w:rPr>
            </w:pPr>
            <w:r w:rsidRPr="002D5669">
              <w:rPr>
                <w:rFonts w:ascii="Arial" w:hAnsi="Arial" w:cs="Arial"/>
                <w:sz w:val="20"/>
                <w:szCs w:val="20"/>
                <w:lang w:eastAsia="en-US"/>
              </w:rPr>
              <w:t>Плански документ из ког је циљ преузет (или ознака „утврђен средњорочним планом”):</w:t>
            </w:r>
            <w:r w:rsidRPr="002D5669">
              <w:t xml:space="preserve"> </w:t>
            </w:r>
            <w:r w:rsidRPr="001A2ED4">
              <w:rPr>
                <w:rFonts w:ascii="Arial" w:hAnsi="Arial" w:cs="Arial"/>
                <w:b/>
                <w:sz w:val="20"/>
                <w:szCs w:val="20"/>
                <w:lang w:eastAsia="en-US"/>
              </w:rPr>
              <w:t>План развоја општине Топола</w:t>
            </w:r>
            <w:r>
              <w:rPr>
                <w:rFonts w:ascii="Arial" w:hAnsi="Arial" w:cs="Arial"/>
                <w:b/>
                <w:sz w:val="20"/>
                <w:szCs w:val="20"/>
                <w:lang w:eastAsia="en-US"/>
              </w:rPr>
              <w:t xml:space="preserve"> 2021-2031</w:t>
            </w:r>
          </w:p>
        </w:tc>
      </w:tr>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61154" w:rsidRDefault="00C36E2D">
            <w:pPr>
              <w:suppressAutoHyphens w:val="0"/>
              <w:rPr>
                <w:rFonts w:ascii="Arial" w:hAnsi="Arial" w:cs="Arial"/>
                <w:b/>
                <w:bCs/>
                <w:sz w:val="20"/>
                <w:szCs w:val="20"/>
                <w:lang w:eastAsia="en-US"/>
              </w:rPr>
            </w:pPr>
            <w:r w:rsidRPr="00261154">
              <w:rPr>
                <w:rFonts w:ascii="Arial" w:hAnsi="Arial" w:cs="Arial"/>
                <w:b/>
                <w:bCs/>
                <w:sz w:val="20"/>
                <w:szCs w:val="20"/>
                <w:lang w:eastAsia="en-US"/>
              </w:rPr>
              <w:t xml:space="preserve">Буџетски програм који преузима посебан циљ (шифра и назив): </w:t>
            </w:r>
            <w:r w:rsidRPr="00BB3AFB">
              <w:rPr>
                <w:rFonts w:ascii="Arial" w:hAnsi="Arial" w:cs="Arial"/>
                <w:b/>
                <w:bCs/>
                <w:sz w:val="20"/>
                <w:szCs w:val="20"/>
                <w:lang w:eastAsia="en-US"/>
              </w:rPr>
              <w:t>0701</w:t>
            </w:r>
            <w:r w:rsidRPr="00BB3AFB">
              <w:rPr>
                <w:rFonts w:ascii="Arial" w:hAnsi="Arial" w:cs="Arial"/>
                <w:b/>
                <w:bCs/>
                <w:sz w:val="20"/>
                <w:szCs w:val="20"/>
                <w:lang w:eastAsia="en-US"/>
              </w:rPr>
              <w:tab/>
              <w:t>Програм 7: ОРГАНИЗАЦИЈА САОБРАЋАЈА И САОБРАЋАЈНА ИНФРАСТРУКТУРА</w:t>
            </w:r>
          </w:p>
        </w:tc>
      </w:tr>
      <w:tr w:rsidR="00C36E2D" w:rsidRPr="007F6C36">
        <w:trPr>
          <w:trHeight w:val="28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т+3</w:t>
            </w:r>
          </w:p>
        </w:tc>
      </w:tr>
      <w:tr w:rsidR="00C36E2D" w:rsidRPr="007F6C36" w:rsidTr="00024794">
        <w:trPr>
          <w:trHeight w:val="299"/>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C5903" w:rsidRDefault="00C36E2D">
            <w:pPr>
              <w:rPr>
                <w:rFonts w:ascii="Arial" w:hAnsi="Arial" w:cs="Arial"/>
                <w:noProof/>
                <w:sz w:val="20"/>
                <w:szCs w:val="20"/>
                <w:lang w:val="sr-Cyrl-CS"/>
              </w:rPr>
            </w:pPr>
            <w:r w:rsidRPr="008C5903">
              <w:rPr>
                <w:rFonts w:ascii="Arial" w:hAnsi="Arial" w:cs="Arial"/>
                <w:noProof/>
                <w:sz w:val="20"/>
                <w:szCs w:val="20"/>
                <w:lang w:val="sr-Cyrl-CS"/>
              </w:rPr>
              <w:t xml:space="preserve">Измењен ПП општине и усаглашена УПД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докумената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rsidP="00024794">
            <w:pPr>
              <w:jc w:val="center"/>
              <w:rPr>
                <w:lang w:val="sr-Cyrl-RS"/>
              </w:rPr>
            </w:pPr>
            <w:r w:rsidRPr="00334161">
              <w:rPr>
                <w:rFonts w:ascii="Arial" w:hAnsi="Arial" w:cs="Arial"/>
                <w:noProof/>
                <w:sz w:val="20"/>
                <w:szCs w:val="20"/>
                <w:lang w:val="sr-Cyrl-C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A2ED4" w:rsidRDefault="00C36E2D" w:rsidP="00024794">
            <w:pPr>
              <w:jc w:val="center"/>
              <w:rPr>
                <w:rFonts w:ascii="Arial" w:hAnsi="Arial" w:cs="Arial"/>
                <w:noProof/>
                <w:sz w:val="20"/>
                <w:szCs w:val="20"/>
                <w:lang w:val="sr-Cyrl-CS"/>
              </w:rPr>
            </w:pPr>
            <w:r>
              <w:rPr>
                <w:rFonts w:ascii="Arial" w:hAnsi="Arial" w:cs="Arial"/>
                <w:noProof/>
                <w:sz w:val="20"/>
                <w:szCs w:val="20"/>
                <w:lang w:val="sr-Cyrl-C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A2ED4" w:rsidRDefault="00C36E2D" w:rsidP="00024794">
            <w:pPr>
              <w:jc w:val="center"/>
              <w:rPr>
                <w:rFonts w:ascii="Arial" w:hAnsi="Arial" w:cs="Arial"/>
                <w:noProof/>
                <w:sz w:val="20"/>
                <w:szCs w:val="20"/>
                <w:lang w:val="sr-Cyrl-CS"/>
              </w:rPr>
            </w:pPr>
            <w:r>
              <w:rPr>
                <w:rFonts w:ascii="Arial" w:hAnsi="Arial" w:cs="Arial"/>
                <w:noProof/>
                <w:sz w:val="20"/>
                <w:szCs w:val="20"/>
                <w:lang w:val="sr-Cyrl-C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rsidP="00024794">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rsidP="00024794">
            <w:pPr>
              <w:suppressAutoHyphens w:val="0"/>
              <w:jc w:val="center"/>
              <w:rPr>
                <w:rFonts w:ascii="Arial" w:hAnsi="Arial" w:cs="Arial"/>
                <w:color w:val="000000"/>
                <w:sz w:val="20"/>
                <w:szCs w:val="20"/>
                <w:lang w:val="sr-Cyrl-RS" w:eastAsia="en-US"/>
              </w:rPr>
            </w:pPr>
          </w:p>
        </w:tc>
      </w:tr>
      <w:tr w:rsidR="00C36E2D" w:rsidRPr="007F6C36" w:rsidTr="00024794">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BB3AFB" w:rsidRDefault="00C36E2D">
            <w:pPr>
              <w:rPr>
                <w:rFonts w:ascii="Arial" w:hAnsi="Arial" w:cs="Arial"/>
                <w:noProof/>
                <w:sz w:val="20"/>
                <w:szCs w:val="20"/>
                <w:lang w:val="sr-Cyrl-CS"/>
              </w:rPr>
            </w:pPr>
            <w:r w:rsidRPr="00BB3AFB">
              <w:rPr>
                <w:rFonts w:ascii="Arial" w:hAnsi="Arial" w:cs="Arial"/>
                <w:noProof/>
                <w:sz w:val="20"/>
                <w:szCs w:val="20"/>
                <w:lang w:val="sr-Cyrl-CS"/>
              </w:rPr>
              <w:t>Изграђена нова локална путна инфрструктура, 10 км</w:t>
            </w:r>
          </w:p>
          <w:p w:rsidR="00C36E2D" w:rsidRPr="001A2ED4" w:rsidRDefault="00C36E2D">
            <w:pPr>
              <w:rPr>
                <w:rFonts w:ascii="Arial" w:hAnsi="Arial" w:cs="Arial"/>
                <w:noProof/>
                <w:sz w:val="20"/>
                <w:szCs w:val="20"/>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BB3AFB" w:rsidRDefault="00C36E2D">
            <w:pPr>
              <w:suppressAutoHyphens w:val="0"/>
              <w:rPr>
                <w:rFonts w:ascii="Arial" w:hAnsi="Arial" w:cs="Arial"/>
                <w:color w:val="000000"/>
                <w:sz w:val="20"/>
                <w:szCs w:val="20"/>
                <w:lang w:val="sr-Latn-RS" w:eastAsia="en-US"/>
              </w:rPr>
            </w:pPr>
            <w:r>
              <w:rPr>
                <w:rFonts w:ascii="Arial" w:hAnsi="Arial" w:cs="Arial"/>
                <w:color w:val="000000"/>
                <w:sz w:val="20"/>
                <w:szCs w:val="20"/>
                <w:lang w:val="sr-Latn-RS" w:eastAsia="en-US"/>
              </w:rPr>
              <w:t>km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sidRPr="00BB3AFB">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8167D" w:rsidRDefault="00C36E2D" w:rsidP="00024794">
            <w:pPr>
              <w:jc w:val="cente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rsidP="00024794">
            <w:pPr>
              <w:jc w:val="center"/>
              <w:rPr>
                <w:rFonts w:ascii="Arial" w:hAnsi="Arial" w:cs="Arial"/>
                <w:noProof/>
                <w:sz w:val="20"/>
                <w:szCs w:val="20"/>
                <w:lang w:val="sr-Latn-RS"/>
              </w:rPr>
            </w:pPr>
            <w:r>
              <w:rPr>
                <w:rFonts w:ascii="Arial" w:hAnsi="Arial" w:cs="Arial"/>
                <w:noProof/>
                <w:sz w:val="20"/>
                <w:szCs w:val="20"/>
                <w:lang w:val="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rsidP="00024794">
            <w:pPr>
              <w:jc w:val="center"/>
              <w:rPr>
                <w:rFonts w:ascii="Arial" w:hAnsi="Arial" w:cs="Arial"/>
                <w:noProof/>
                <w:sz w:val="20"/>
                <w:szCs w:val="20"/>
                <w:lang w:val="sr-Latn-RS"/>
              </w:rPr>
            </w:pPr>
            <w:r>
              <w:rPr>
                <w:rFonts w:ascii="Arial" w:hAnsi="Arial" w:cs="Arial"/>
                <w:noProof/>
                <w:sz w:val="20"/>
                <w:szCs w:val="20"/>
                <w:lang w:val="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rsidP="00024794">
            <w:pPr>
              <w:suppressAutoHyphens w:val="0"/>
              <w:jc w:val="center"/>
              <w:rPr>
                <w:rFonts w:ascii="Arial" w:hAnsi="Arial" w:cs="Arial"/>
                <w:color w:val="000000"/>
                <w:sz w:val="20"/>
                <w:szCs w:val="20"/>
                <w:lang w:eastAsia="en-US"/>
              </w:rPr>
            </w:pPr>
            <w:r>
              <w:rPr>
                <w:rFonts w:ascii="Arial" w:hAnsi="Arial" w:cs="Arial"/>
                <w:color w:val="000000"/>
                <w:sz w:val="20"/>
                <w:szCs w:val="20"/>
                <w:lang w:eastAsia="en-US"/>
              </w:rPr>
              <w:t>7</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rsidP="00024794">
            <w:pPr>
              <w:suppressAutoHyphens w:val="0"/>
              <w:jc w:val="center"/>
              <w:rPr>
                <w:rFonts w:ascii="Arial" w:hAnsi="Arial" w:cs="Arial"/>
                <w:color w:val="000000"/>
                <w:sz w:val="20"/>
                <w:szCs w:val="20"/>
                <w:lang w:eastAsia="en-US"/>
              </w:rPr>
            </w:pPr>
            <w:r>
              <w:rPr>
                <w:rFonts w:ascii="Arial" w:hAnsi="Arial" w:cs="Arial"/>
                <w:color w:val="000000"/>
                <w:sz w:val="20"/>
                <w:szCs w:val="20"/>
                <w:lang w:eastAsia="en-US"/>
              </w:rPr>
              <w:t>10</w:t>
            </w:r>
          </w:p>
        </w:tc>
      </w:tr>
      <w:tr w:rsidR="00C36E2D" w:rsidRPr="007F6C36" w:rsidTr="00024794">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A2ED4" w:rsidRDefault="00C36E2D">
            <w:pPr>
              <w:rPr>
                <w:rFonts w:ascii="Arial" w:hAnsi="Arial" w:cs="Arial"/>
                <w:noProof/>
                <w:sz w:val="20"/>
                <w:szCs w:val="20"/>
                <w:lang w:val="sr-Cyrl-CS"/>
              </w:rPr>
            </w:pPr>
            <w:r w:rsidRPr="00BB3AFB">
              <w:rPr>
                <w:rFonts w:ascii="Arial" w:hAnsi="Arial" w:cs="Arial"/>
                <w:noProof/>
                <w:sz w:val="20"/>
                <w:szCs w:val="20"/>
                <w:lang w:val="sr-Cyrl-CS"/>
              </w:rPr>
              <w:t>Реконструисани општински путеви и улице, 60 км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BB3AFB" w:rsidRDefault="00C36E2D">
            <w:pPr>
              <w:suppressAutoHyphens w:val="0"/>
              <w:rPr>
                <w:rFonts w:ascii="Arial" w:hAnsi="Arial" w:cs="Arial"/>
                <w:color w:val="000000"/>
                <w:sz w:val="20"/>
                <w:szCs w:val="20"/>
                <w:lang w:val="sr-Latn-RS" w:eastAsia="en-US"/>
              </w:rPr>
            </w:pPr>
            <w:r>
              <w:rPr>
                <w:rFonts w:ascii="Arial" w:hAnsi="Arial" w:cs="Arial"/>
                <w:color w:val="000000"/>
                <w:sz w:val="20"/>
                <w:szCs w:val="20"/>
                <w:lang w:val="sr-Latn-RS" w:eastAsia="en-US"/>
              </w:rPr>
              <w:t>km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sidRPr="00BB3AFB">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rsidP="00024794">
            <w:pPr>
              <w:jc w:val="cente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rsidP="00024794">
            <w:pPr>
              <w:jc w:val="center"/>
              <w:rPr>
                <w:rFonts w:ascii="Arial" w:hAnsi="Arial" w:cs="Arial"/>
                <w:noProof/>
                <w:sz w:val="20"/>
                <w:szCs w:val="20"/>
                <w:lang w:val="sr-Latn-RS"/>
              </w:rPr>
            </w:pPr>
            <w:r>
              <w:rPr>
                <w:rFonts w:ascii="Arial" w:hAnsi="Arial" w:cs="Arial"/>
                <w:noProof/>
                <w:sz w:val="20"/>
                <w:szCs w:val="20"/>
                <w:lang w:val="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rsidP="00024794">
            <w:pPr>
              <w:jc w:val="center"/>
              <w:rPr>
                <w:rFonts w:ascii="Arial" w:hAnsi="Arial" w:cs="Arial"/>
                <w:noProof/>
                <w:sz w:val="20"/>
                <w:szCs w:val="20"/>
                <w:lang w:val="sr-Latn-RS"/>
              </w:rPr>
            </w:pPr>
            <w:r>
              <w:rPr>
                <w:rFonts w:ascii="Arial" w:hAnsi="Arial" w:cs="Arial"/>
                <w:noProof/>
                <w:sz w:val="20"/>
                <w:szCs w:val="20"/>
                <w:lang w:val="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rsidP="00024794">
            <w:pPr>
              <w:suppressAutoHyphens w:val="0"/>
              <w:jc w:val="center"/>
              <w:rPr>
                <w:rFonts w:ascii="Arial" w:hAnsi="Arial" w:cs="Arial"/>
                <w:color w:val="000000"/>
                <w:sz w:val="20"/>
                <w:szCs w:val="20"/>
                <w:lang w:eastAsia="en-US"/>
              </w:rPr>
            </w:pPr>
            <w:r>
              <w:rPr>
                <w:rFonts w:ascii="Arial" w:hAnsi="Arial" w:cs="Arial"/>
                <w:color w:val="000000"/>
                <w:sz w:val="20"/>
                <w:szCs w:val="20"/>
                <w:lang w:eastAsia="en-US"/>
              </w:rPr>
              <w:t>40</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rsidP="00024794">
            <w:pPr>
              <w:suppressAutoHyphens w:val="0"/>
              <w:jc w:val="center"/>
              <w:rPr>
                <w:rFonts w:ascii="Arial" w:hAnsi="Arial" w:cs="Arial"/>
                <w:color w:val="000000"/>
                <w:sz w:val="20"/>
                <w:szCs w:val="20"/>
                <w:lang w:eastAsia="en-US"/>
              </w:rPr>
            </w:pPr>
            <w:r>
              <w:rPr>
                <w:rFonts w:ascii="Arial" w:hAnsi="Arial" w:cs="Arial"/>
                <w:color w:val="000000"/>
                <w:sz w:val="20"/>
                <w:szCs w:val="20"/>
                <w:lang w:eastAsia="en-US"/>
              </w:rPr>
              <w:t>60</w:t>
            </w:r>
          </w:p>
        </w:tc>
      </w:tr>
    </w:tbl>
    <w:p w:rsidR="00C36E2D" w:rsidRDefault="00C36E2D" w:rsidP="00C36E2D">
      <w:pPr>
        <w:rPr>
          <w:rFonts w:ascii="Arial" w:hAnsi="Arial" w:cs="Arial"/>
          <w:b/>
          <w:bCs/>
          <w:sz w:val="20"/>
          <w:szCs w:val="20"/>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30"/>
        <w:gridCol w:w="1701"/>
        <w:gridCol w:w="1370"/>
        <w:gridCol w:w="1705"/>
        <w:gridCol w:w="3070"/>
        <w:gridCol w:w="1040"/>
        <w:gridCol w:w="722"/>
        <w:gridCol w:w="1000"/>
        <w:gridCol w:w="1039"/>
        <w:gridCol w:w="1961"/>
      </w:tblGrid>
      <w:tr w:rsidR="00C36E2D" w:rsidRPr="007F6C36">
        <w:trPr>
          <w:trHeight w:val="237"/>
        </w:trPr>
        <w:tc>
          <w:tcPr>
            <w:tcW w:w="15638" w:type="dxa"/>
            <w:gridSpan w:val="10"/>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38AB">
              <w:rPr>
                <w:rFonts w:ascii="Arial" w:hAnsi="Arial" w:cs="Arial"/>
                <w:b/>
                <w:bCs/>
                <w:color w:val="000000"/>
                <w:sz w:val="20"/>
                <w:szCs w:val="20"/>
                <w:lang w:val="sr-Cyrl-RS" w:eastAsia="en-US"/>
              </w:rPr>
              <w:t>МЕРА</w:t>
            </w:r>
            <w:r>
              <w:rPr>
                <w:rFonts w:ascii="Arial" w:hAnsi="Arial" w:cs="Arial"/>
                <w:b/>
                <w:bCs/>
                <w:color w:val="000000"/>
                <w:sz w:val="20"/>
                <w:szCs w:val="20"/>
                <w:lang w:eastAsia="en-US"/>
              </w:rPr>
              <w:t xml:space="preserve">: </w:t>
            </w:r>
            <w:r w:rsidRPr="008F7720">
              <w:rPr>
                <w:rFonts w:ascii="Arial" w:hAnsi="Arial" w:cs="Arial"/>
                <w:b/>
                <w:bCs/>
                <w:color w:val="000000"/>
                <w:sz w:val="20"/>
                <w:szCs w:val="20"/>
                <w:lang w:val="sr-Cyrl-RS" w:eastAsia="en-US"/>
              </w:rPr>
              <w:t>3.2.2: Реконструкција постојеће и изградња нове путне инфраструктуре</w:t>
            </w:r>
          </w:p>
        </w:tc>
      </w:tr>
      <w:tr w:rsidR="00C36E2D" w:rsidRPr="007F6C36">
        <w:trPr>
          <w:trHeight w:val="253"/>
        </w:trPr>
        <w:tc>
          <w:tcPr>
            <w:tcW w:w="15638"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rsidTr="00EC21DD">
        <w:trPr>
          <w:trHeight w:val="490"/>
        </w:trPr>
        <w:tc>
          <w:tcPr>
            <w:tcW w:w="203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3075"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307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013"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rsidTr="00EC21DD">
        <w:trPr>
          <w:trHeight w:val="632"/>
        </w:trPr>
        <w:tc>
          <w:tcPr>
            <w:tcW w:w="2030"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3075"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3070"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013"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rsidTr="00EC21DD">
        <w:trPr>
          <w:trHeight w:val="268"/>
        </w:trPr>
        <w:tc>
          <w:tcPr>
            <w:tcW w:w="203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DC3EB2">
              <w:rPr>
                <w:rFonts w:ascii="Arial" w:hAnsi="Arial" w:cs="Arial"/>
                <w:color w:val="000000"/>
                <w:sz w:val="20"/>
                <w:szCs w:val="20"/>
                <w:lang w:eastAsia="en-US"/>
              </w:rPr>
              <w:t>Обезбеђење добара и пружање услуга</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EC21DD" w:rsidRDefault="00C36E2D">
            <w:pPr>
              <w:suppressAutoHyphens w:val="0"/>
              <w:rPr>
                <w:rFonts w:ascii="Arial" w:hAnsi="Arial" w:cs="Arial"/>
                <w:sz w:val="20"/>
                <w:szCs w:val="20"/>
                <w:lang w:val="sr-Cyrl-RS" w:eastAsia="en-US"/>
              </w:rPr>
            </w:pPr>
            <w:r w:rsidRPr="00EC21DD">
              <w:rPr>
                <w:rFonts w:ascii="Arial" w:hAnsi="Arial" w:cs="Arial"/>
                <w:sz w:val="20"/>
                <w:szCs w:val="20"/>
                <w:lang w:val="sr-Cyrl-RS" w:eastAsia="en-US"/>
              </w:rPr>
              <w:t>Одељење за инспекцијске послове и инвестиције,</w:t>
            </w:r>
          </w:p>
          <w:p w:rsidR="00C36E2D" w:rsidRPr="00446376" w:rsidRDefault="00C36E2D">
            <w:pPr>
              <w:suppressAutoHyphens w:val="0"/>
              <w:rPr>
                <w:rFonts w:ascii="Arial" w:hAnsi="Arial" w:cs="Arial"/>
                <w:sz w:val="20"/>
                <w:szCs w:val="20"/>
                <w:lang w:val="sr-Cyrl-RS" w:eastAsia="en-US"/>
              </w:rPr>
            </w:pPr>
            <w:r w:rsidRPr="00EC21DD">
              <w:rPr>
                <w:rFonts w:ascii="Arial" w:hAnsi="Arial" w:cs="Arial"/>
                <w:sz w:val="20"/>
                <w:szCs w:val="20"/>
                <w:lang w:val="sr-Cyrl-RS" w:eastAsia="en-US"/>
              </w:rPr>
              <w:t>ЈКСП Топола</w:t>
            </w:r>
          </w:p>
        </w:tc>
        <w:tc>
          <w:tcPr>
            <w:tcW w:w="3075"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EF53E2" w:rsidRDefault="00C36E2D">
            <w:pPr>
              <w:suppressAutoHyphens w:val="0"/>
              <w:rPr>
                <w:rFonts w:ascii="Arial" w:hAnsi="Arial" w:cs="Arial"/>
                <w:sz w:val="20"/>
                <w:szCs w:val="20"/>
                <w:lang w:eastAsia="en-US"/>
              </w:rPr>
            </w:pPr>
            <w:r>
              <w:rPr>
                <w:rFonts w:ascii="Arial" w:hAnsi="Arial" w:cs="Arial"/>
                <w:sz w:val="20"/>
                <w:szCs w:val="20"/>
                <w:lang w:eastAsia="en-US"/>
              </w:rPr>
              <w:t>2023-2024.</w:t>
            </w:r>
          </w:p>
        </w:tc>
        <w:tc>
          <w:tcPr>
            <w:tcW w:w="3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sidRPr="00EF53E2">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B53F2C">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65.065,78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3013"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670BF" w:rsidRDefault="00C36E2D">
            <w:pPr>
              <w:suppressAutoHyphens w:val="0"/>
              <w:rPr>
                <w:rFonts w:ascii="Arial" w:hAnsi="Arial" w:cs="Arial"/>
                <w:color w:val="000000"/>
                <w:sz w:val="20"/>
                <w:szCs w:val="20"/>
                <w:lang w:eastAsia="en-US"/>
              </w:rPr>
            </w:pPr>
            <w:r w:rsidRPr="000F50F0">
              <w:rPr>
                <w:rFonts w:ascii="Arial" w:hAnsi="Arial" w:cs="Arial"/>
                <w:color w:val="000000"/>
                <w:sz w:val="20"/>
                <w:szCs w:val="20"/>
                <w:lang w:eastAsia="en-US"/>
              </w:rPr>
              <w:t>0701</w:t>
            </w:r>
            <w:r w:rsidRPr="000F50F0">
              <w:rPr>
                <w:rFonts w:ascii="Arial" w:hAnsi="Arial" w:cs="Arial"/>
                <w:color w:val="000000"/>
                <w:sz w:val="20"/>
                <w:szCs w:val="20"/>
                <w:lang w:eastAsia="en-US"/>
              </w:rPr>
              <w:tab/>
              <w:t>Програм 7: ОРГАНИЗАЦИЈА САОБРАЋАЈА И САОБРАЋАЈНА ИНФРАСТРУКТУРА</w:t>
            </w:r>
          </w:p>
        </w:tc>
      </w:tr>
      <w:tr w:rsidR="00C36E2D" w:rsidRPr="007F6C36" w:rsidTr="00EC21DD">
        <w:trPr>
          <w:trHeight w:val="284"/>
        </w:trPr>
        <w:tc>
          <w:tcPr>
            <w:tcW w:w="2030"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sz w:val="20"/>
                <w:szCs w:val="20"/>
                <w:lang w:eastAsia="en-US"/>
              </w:rPr>
            </w:pPr>
          </w:p>
        </w:tc>
        <w:tc>
          <w:tcPr>
            <w:tcW w:w="3075"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sz w:val="20"/>
                <w:szCs w:val="20"/>
                <w:lang w:eastAsia="en-US"/>
              </w:rPr>
            </w:pPr>
          </w:p>
        </w:tc>
        <w:tc>
          <w:tcPr>
            <w:tcW w:w="3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B53F2C"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sidR="00B53F2C">
              <w:rPr>
                <w:rFonts w:ascii="Arial" w:hAnsi="Arial" w:cs="Arial"/>
                <w:color w:val="000000"/>
                <w:sz w:val="20"/>
                <w:szCs w:val="20"/>
                <w:lang w:val="sr-Cyrl-RS" w:eastAsia="en-US"/>
              </w:rPr>
              <w:t>Други извори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r w:rsidR="00B53F2C" w:rsidRPr="00B53F2C">
              <w:rPr>
                <w:rFonts w:ascii="Arial" w:hAnsi="Arial" w:cs="Arial"/>
                <w:color w:val="000000"/>
                <w:sz w:val="20"/>
                <w:szCs w:val="20"/>
                <w:lang w:eastAsia="en-US"/>
              </w:rPr>
              <w:t>38.719,22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3013"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rsidTr="00EC21DD">
        <w:trPr>
          <w:trHeight w:val="268"/>
        </w:trPr>
        <w:tc>
          <w:tcPr>
            <w:tcW w:w="2030"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sz w:val="20"/>
                <w:szCs w:val="20"/>
                <w:lang w:eastAsia="en-US"/>
              </w:rPr>
            </w:pPr>
          </w:p>
        </w:tc>
        <w:tc>
          <w:tcPr>
            <w:tcW w:w="3075"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sz w:val="20"/>
                <w:szCs w:val="20"/>
                <w:lang w:eastAsia="en-US"/>
              </w:rPr>
            </w:pPr>
          </w:p>
        </w:tc>
        <w:tc>
          <w:tcPr>
            <w:tcW w:w="3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3013"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rsidTr="00EC21DD">
        <w:trPr>
          <w:trHeight w:val="490"/>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307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rsidP="00024794">
            <w:pPr>
              <w:suppressAutoHyphens w:val="0"/>
              <w:jc w:val="center"/>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3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rsidP="00024794">
            <w:pPr>
              <w:suppressAutoHyphens w:val="0"/>
              <w:jc w:val="center"/>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9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rsidTr="00EC21DD">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pPr>
              <w:suppressAutoHyphens w:val="0"/>
              <w:rPr>
                <w:rFonts w:ascii="Arial" w:hAnsi="Arial" w:cs="Arial"/>
                <w:sz w:val="20"/>
                <w:szCs w:val="20"/>
                <w:lang w:val="sr-Cyrl-RS" w:eastAsia="en-US"/>
              </w:rPr>
            </w:pPr>
            <w:r w:rsidRPr="00923172">
              <w:rPr>
                <w:rFonts w:ascii="Arial" w:hAnsi="Arial" w:cs="Arial"/>
                <w:sz w:val="20"/>
                <w:szCs w:val="20"/>
                <w:lang w:val="sr-Cyrl-RS" w:eastAsia="en-US"/>
              </w:rPr>
              <w:t>Нов</w:t>
            </w:r>
            <w:r>
              <w:rPr>
                <w:rFonts w:ascii="Arial" w:hAnsi="Arial" w:cs="Arial"/>
                <w:sz w:val="20"/>
                <w:szCs w:val="20"/>
                <w:lang w:eastAsia="en-US"/>
              </w:rPr>
              <w:t>e</w:t>
            </w:r>
            <w:r>
              <w:rPr>
                <w:rFonts w:ascii="Arial" w:hAnsi="Arial" w:cs="Arial"/>
                <w:sz w:val="20"/>
                <w:szCs w:val="20"/>
                <w:lang w:val="sr-Cyrl-RS" w:eastAsia="en-US"/>
              </w:rPr>
              <w:t xml:space="preserve"> улиц</w:t>
            </w:r>
            <w:r>
              <w:rPr>
                <w:rFonts w:ascii="Arial" w:hAnsi="Arial" w:cs="Arial"/>
                <w:sz w:val="20"/>
                <w:szCs w:val="20"/>
                <w:lang w:eastAsia="en-US"/>
              </w:rPr>
              <w:t>e</w:t>
            </w:r>
            <w:r w:rsidRPr="00923172">
              <w:rPr>
                <w:rFonts w:ascii="Arial" w:hAnsi="Arial" w:cs="Arial"/>
                <w:sz w:val="20"/>
                <w:szCs w:val="20"/>
                <w:lang w:val="sr-Cyrl-RS" w:eastAsia="en-US"/>
              </w:rPr>
              <w:t xml:space="preserve"> </w:t>
            </w:r>
          </w:p>
        </w:tc>
        <w:tc>
          <w:tcPr>
            <w:tcW w:w="307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C5903" w:rsidRDefault="008C5903" w:rsidP="00024794">
            <w:pPr>
              <w:suppressAutoHyphens w:val="0"/>
              <w:jc w:val="center"/>
              <w:rPr>
                <w:rFonts w:ascii="Arial" w:hAnsi="Arial" w:cs="Arial"/>
                <w:sz w:val="20"/>
                <w:szCs w:val="20"/>
                <w:lang w:val="sr-Latn-RS" w:eastAsia="en-US"/>
              </w:rPr>
            </w:pPr>
            <w:r>
              <w:rPr>
                <w:rFonts w:ascii="Arial" w:hAnsi="Arial" w:cs="Arial"/>
                <w:sz w:val="20"/>
                <w:szCs w:val="20"/>
                <w:lang w:val="sr-Latn-RS" w:eastAsia="en-US"/>
              </w:rPr>
              <w:t>m</w:t>
            </w:r>
          </w:p>
        </w:tc>
        <w:tc>
          <w:tcPr>
            <w:tcW w:w="3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pPr>
              <w:suppressAutoHyphens w:val="0"/>
              <w:rPr>
                <w:rFonts w:ascii="Arial" w:hAnsi="Arial" w:cs="Arial"/>
                <w:sz w:val="20"/>
                <w:szCs w:val="20"/>
                <w:lang w:val="sr-Cyrl-RS" w:eastAsia="en-US"/>
              </w:rPr>
            </w:pPr>
            <w:r w:rsidRPr="006D6341">
              <w:rPr>
                <w:rFonts w:ascii="Arial" w:hAnsi="Arial" w:cs="Arial"/>
                <w:sz w:val="20"/>
                <w:szCs w:val="20"/>
                <w:lang w:val="sr-Cyrl-RS" w:eastAsia="en-US"/>
              </w:rPr>
              <w:t>ЈКСП Топола</w:t>
            </w:r>
            <w:r>
              <w:rPr>
                <w:rFonts w:ascii="Arial" w:hAnsi="Arial" w:cs="Arial"/>
                <w:sz w:val="20"/>
                <w:szCs w:val="20"/>
                <w:lang w:val="sr-Cyrl-RS" w:eastAsia="en-US"/>
              </w:rPr>
              <w:t xml:space="preserve"> и Урбанизам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280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9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r w:rsidR="00C36E2D" w:rsidRPr="007F6C36" w:rsidTr="00EC21DD">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pPr>
              <w:suppressAutoHyphens w:val="0"/>
              <w:rPr>
                <w:rFonts w:ascii="Arial" w:hAnsi="Arial" w:cs="Arial"/>
                <w:sz w:val="20"/>
                <w:szCs w:val="20"/>
                <w:lang w:val="sr-Latn-RS" w:eastAsia="en-US"/>
              </w:rPr>
            </w:pPr>
            <w:r w:rsidRPr="00923172">
              <w:rPr>
                <w:rFonts w:ascii="Arial" w:hAnsi="Arial" w:cs="Arial"/>
                <w:sz w:val="20"/>
                <w:szCs w:val="20"/>
                <w:lang w:val="sr-Cyrl-RS" w:eastAsia="en-US"/>
              </w:rPr>
              <w:t xml:space="preserve">Паркинг места    </w:t>
            </w:r>
          </w:p>
        </w:tc>
        <w:tc>
          <w:tcPr>
            <w:tcW w:w="307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број</w:t>
            </w:r>
          </w:p>
        </w:tc>
        <w:tc>
          <w:tcPr>
            <w:tcW w:w="3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pPr>
              <w:suppressAutoHyphens w:val="0"/>
              <w:rPr>
                <w:rFonts w:ascii="Arial" w:hAnsi="Arial" w:cs="Arial"/>
                <w:sz w:val="20"/>
                <w:szCs w:val="20"/>
                <w:lang w:val="sr-Cyrl-RS" w:eastAsia="en-US"/>
              </w:rPr>
            </w:pPr>
            <w:r w:rsidRPr="006D6341">
              <w:rPr>
                <w:rFonts w:ascii="Arial" w:hAnsi="Arial" w:cs="Arial"/>
                <w:sz w:val="20"/>
                <w:szCs w:val="20"/>
                <w:lang w:val="sr-Cyrl-RS" w:eastAsia="en-US"/>
              </w:rPr>
              <w:t>ЈКСП Топола</w:t>
            </w:r>
            <w:r>
              <w:rPr>
                <w:rFonts w:ascii="Arial" w:hAnsi="Arial" w:cs="Arial"/>
                <w:sz w:val="20"/>
                <w:szCs w:val="20"/>
                <w:lang w:val="sr-Cyrl-RS" w:eastAsia="en-US"/>
              </w:rPr>
              <w:t xml:space="preserve"> и Урбанизам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eastAsia="en-US"/>
              </w:rPr>
            </w:pPr>
            <w:r w:rsidRPr="00923172">
              <w:rPr>
                <w:rFonts w:ascii="Arial" w:hAnsi="Arial" w:cs="Arial"/>
                <w:sz w:val="20"/>
                <w:szCs w:val="20"/>
                <w:lang w:eastAsia="en-US"/>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eastAsia="en-US"/>
              </w:rPr>
            </w:pPr>
            <w:r w:rsidRPr="00923172">
              <w:rPr>
                <w:rFonts w:ascii="Arial" w:hAnsi="Arial" w:cs="Arial"/>
                <w:sz w:val="20"/>
                <w:szCs w:val="20"/>
                <w:lang w:val="sr-Cyrl-RS" w:eastAsia="en-US"/>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9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p w:rsidR="00C36E2D" w:rsidRPr="007F6C36" w:rsidRDefault="00C36E2D">
            <w:pPr>
              <w:suppressAutoHyphens w:val="0"/>
              <w:rPr>
                <w:rFonts w:ascii="Arial" w:hAnsi="Arial" w:cs="Arial"/>
                <w:color w:val="000000"/>
                <w:sz w:val="20"/>
                <w:szCs w:val="20"/>
                <w:lang w:eastAsia="en-US"/>
              </w:rPr>
            </w:pPr>
          </w:p>
        </w:tc>
      </w:tr>
      <w:tr w:rsidR="00C36E2D" w:rsidRPr="007F6C36" w:rsidTr="00EC21DD">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pPr>
              <w:suppressAutoHyphens w:val="0"/>
              <w:rPr>
                <w:rFonts w:ascii="Arial" w:hAnsi="Arial" w:cs="Arial"/>
                <w:sz w:val="20"/>
                <w:szCs w:val="20"/>
                <w:lang w:val="sr-Cyrl-RS" w:eastAsia="en-US"/>
              </w:rPr>
            </w:pPr>
            <w:r w:rsidRPr="00923172">
              <w:rPr>
                <w:rFonts w:ascii="Arial" w:hAnsi="Arial" w:cs="Arial"/>
                <w:sz w:val="20"/>
                <w:szCs w:val="20"/>
                <w:lang w:val="sr-Cyrl-RS" w:eastAsia="en-US"/>
              </w:rPr>
              <w:t xml:space="preserve">Водоводна линија </w:t>
            </w:r>
          </w:p>
          <w:p w:rsidR="00C36E2D" w:rsidRPr="00923172" w:rsidRDefault="00C36E2D">
            <w:pPr>
              <w:suppressAutoHyphens w:val="0"/>
              <w:rPr>
                <w:rFonts w:ascii="Arial" w:hAnsi="Arial" w:cs="Arial"/>
                <w:sz w:val="20"/>
                <w:szCs w:val="20"/>
                <w:lang w:val="sr-Cyrl-RS" w:eastAsia="en-US"/>
              </w:rPr>
            </w:pPr>
          </w:p>
        </w:tc>
        <w:tc>
          <w:tcPr>
            <w:tcW w:w="307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C5903" w:rsidRDefault="008C5903" w:rsidP="00024794">
            <w:pPr>
              <w:suppressAutoHyphens w:val="0"/>
              <w:jc w:val="center"/>
              <w:rPr>
                <w:rFonts w:ascii="Arial" w:hAnsi="Arial" w:cs="Arial"/>
                <w:sz w:val="20"/>
                <w:szCs w:val="20"/>
                <w:lang w:val="sr-Latn-RS" w:eastAsia="en-US"/>
              </w:rPr>
            </w:pPr>
            <w:r>
              <w:rPr>
                <w:rFonts w:ascii="Arial" w:hAnsi="Arial" w:cs="Arial"/>
                <w:sz w:val="20"/>
                <w:szCs w:val="20"/>
                <w:lang w:val="sr-Latn-RS" w:eastAsia="en-US"/>
              </w:rPr>
              <w:t>m</w:t>
            </w:r>
          </w:p>
        </w:tc>
        <w:tc>
          <w:tcPr>
            <w:tcW w:w="3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pPr>
              <w:suppressAutoHyphens w:val="0"/>
              <w:rPr>
                <w:rFonts w:ascii="Arial" w:hAnsi="Arial" w:cs="Arial"/>
                <w:sz w:val="20"/>
                <w:szCs w:val="20"/>
                <w:lang w:val="sr-Cyrl-RS" w:eastAsia="en-US"/>
              </w:rPr>
            </w:pPr>
            <w:r w:rsidRPr="006D6341">
              <w:rPr>
                <w:rFonts w:ascii="Arial" w:hAnsi="Arial" w:cs="Arial"/>
                <w:sz w:val="20"/>
                <w:szCs w:val="20"/>
                <w:lang w:val="sr-Cyrl-RS" w:eastAsia="en-US"/>
              </w:rPr>
              <w:t>ЈКСП Топола и Урбанизам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388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9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tc>
      </w:tr>
      <w:tr w:rsidR="00C36E2D" w:rsidRPr="007F6C36" w:rsidTr="00EC21DD">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pPr>
              <w:suppressAutoHyphens w:val="0"/>
              <w:rPr>
                <w:rFonts w:ascii="Arial" w:hAnsi="Arial" w:cs="Arial"/>
                <w:sz w:val="20"/>
                <w:szCs w:val="20"/>
                <w:lang w:val="sr-Cyrl-RS" w:eastAsia="en-US"/>
              </w:rPr>
            </w:pPr>
            <w:r w:rsidRPr="00923172">
              <w:rPr>
                <w:rFonts w:ascii="Arial" w:hAnsi="Arial" w:cs="Arial"/>
                <w:sz w:val="20"/>
                <w:szCs w:val="20"/>
                <w:lang w:val="sr-Cyrl-RS" w:eastAsia="en-US"/>
              </w:rPr>
              <w:t xml:space="preserve">Кишна канализација  </w:t>
            </w:r>
          </w:p>
          <w:p w:rsidR="00C36E2D" w:rsidRPr="00923172" w:rsidRDefault="00C36E2D">
            <w:pPr>
              <w:suppressAutoHyphens w:val="0"/>
              <w:rPr>
                <w:rFonts w:ascii="Arial" w:hAnsi="Arial" w:cs="Arial"/>
                <w:sz w:val="20"/>
                <w:szCs w:val="20"/>
                <w:lang w:val="sr-Cyrl-RS" w:eastAsia="en-US"/>
              </w:rPr>
            </w:pPr>
          </w:p>
        </w:tc>
        <w:tc>
          <w:tcPr>
            <w:tcW w:w="307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C5903" w:rsidRDefault="008C5903" w:rsidP="00024794">
            <w:pPr>
              <w:suppressAutoHyphens w:val="0"/>
              <w:jc w:val="center"/>
              <w:rPr>
                <w:rFonts w:ascii="Arial" w:hAnsi="Arial" w:cs="Arial"/>
                <w:sz w:val="20"/>
                <w:szCs w:val="20"/>
                <w:lang w:val="sr-Latn-RS" w:eastAsia="en-US"/>
              </w:rPr>
            </w:pPr>
            <w:r>
              <w:rPr>
                <w:rFonts w:ascii="Arial" w:hAnsi="Arial" w:cs="Arial"/>
                <w:sz w:val="20"/>
                <w:szCs w:val="20"/>
                <w:lang w:val="sr-Latn-RS" w:eastAsia="en-US"/>
              </w:rPr>
              <w:t>m</w:t>
            </w:r>
          </w:p>
        </w:tc>
        <w:tc>
          <w:tcPr>
            <w:tcW w:w="3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pPr>
              <w:suppressAutoHyphens w:val="0"/>
              <w:rPr>
                <w:rFonts w:ascii="Arial" w:hAnsi="Arial" w:cs="Arial"/>
                <w:sz w:val="20"/>
                <w:szCs w:val="20"/>
                <w:lang w:val="sr-Cyrl-RS" w:eastAsia="en-US"/>
              </w:rPr>
            </w:pPr>
            <w:r w:rsidRPr="006D6341">
              <w:rPr>
                <w:rFonts w:ascii="Arial" w:hAnsi="Arial" w:cs="Arial"/>
                <w:sz w:val="20"/>
                <w:szCs w:val="20"/>
                <w:lang w:val="sr-Cyrl-RS" w:eastAsia="en-US"/>
              </w:rPr>
              <w:t>ЈКСП Топола и Урбанизам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9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tc>
      </w:tr>
      <w:tr w:rsidR="00C36E2D" w:rsidRPr="007F6C36" w:rsidTr="00EC21DD">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pPr>
              <w:suppressAutoHyphens w:val="0"/>
              <w:rPr>
                <w:rFonts w:ascii="Arial" w:hAnsi="Arial" w:cs="Arial"/>
                <w:sz w:val="20"/>
                <w:szCs w:val="20"/>
                <w:lang w:val="sr-Cyrl-RS" w:eastAsia="en-US"/>
              </w:rPr>
            </w:pPr>
            <w:r w:rsidRPr="00923172">
              <w:rPr>
                <w:rFonts w:ascii="Arial" w:hAnsi="Arial" w:cs="Arial"/>
                <w:sz w:val="20"/>
                <w:szCs w:val="20"/>
                <w:lang w:val="sr-Cyrl-RS" w:eastAsia="en-US"/>
              </w:rPr>
              <w:t xml:space="preserve">Фекална канализација </w:t>
            </w:r>
          </w:p>
        </w:tc>
        <w:tc>
          <w:tcPr>
            <w:tcW w:w="307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C5903" w:rsidRDefault="008C5903" w:rsidP="00024794">
            <w:pPr>
              <w:suppressAutoHyphens w:val="0"/>
              <w:jc w:val="center"/>
              <w:rPr>
                <w:rFonts w:ascii="Arial" w:hAnsi="Arial" w:cs="Arial"/>
                <w:sz w:val="20"/>
                <w:szCs w:val="20"/>
                <w:lang w:val="sr-Latn-RS" w:eastAsia="en-US"/>
              </w:rPr>
            </w:pPr>
            <w:r>
              <w:rPr>
                <w:rFonts w:ascii="Arial" w:hAnsi="Arial" w:cs="Arial"/>
                <w:sz w:val="20"/>
                <w:szCs w:val="20"/>
                <w:lang w:val="sr-Latn-RS" w:eastAsia="en-US"/>
              </w:rPr>
              <w:t>m</w:t>
            </w:r>
          </w:p>
        </w:tc>
        <w:tc>
          <w:tcPr>
            <w:tcW w:w="3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6D6341" w:rsidRDefault="00C36E2D">
            <w:pPr>
              <w:suppressAutoHyphens w:val="0"/>
              <w:rPr>
                <w:rFonts w:ascii="Arial" w:hAnsi="Arial" w:cs="Arial"/>
                <w:sz w:val="20"/>
                <w:szCs w:val="20"/>
                <w:lang w:val="sr-Cyrl-RS" w:eastAsia="en-US"/>
              </w:rPr>
            </w:pPr>
            <w:r w:rsidRPr="006D6341">
              <w:rPr>
                <w:rFonts w:ascii="Arial" w:hAnsi="Arial" w:cs="Arial"/>
                <w:sz w:val="20"/>
                <w:szCs w:val="20"/>
                <w:lang w:val="sr-Cyrl-RS" w:eastAsia="en-US"/>
              </w:rPr>
              <w:t>ЈКСП Топола и Урбанизам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197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9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tc>
      </w:tr>
      <w:tr w:rsidR="00C36E2D" w:rsidRPr="007F6C36" w:rsidTr="00EC21DD">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pPr>
              <w:suppressAutoHyphens w:val="0"/>
              <w:rPr>
                <w:rFonts w:ascii="Arial" w:hAnsi="Arial" w:cs="Arial"/>
                <w:sz w:val="20"/>
                <w:szCs w:val="20"/>
                <w:lang w:val="sr-Cyrl-RS" w:eastAsia="en-US"/>
              </w:rPr>
            </w:pPr>
            <w:r w:rsidRPr="00923172">
              <w:rPr>
                <w:rFonts w:ascii="Arial" w:hAnsi="Arial" w:cs="Arial"/>
                <w:sz w:val="20"/>
                <w:szCs w:val="20"/>
                <w:lang w:val="sr-Cyrl-RS" w:eastAsia="en-US"/>
              </w:rPr>
              <w:t xml:space="preserve">Објекат </w:t>
            </w:r>
          </w:p>
        </w:tc>
        <w:tc>
          <w:tcPr>
            <w:tcW w:w="307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Површина</w:t>
            </w:r>
          </w:p>
        </w:tc>
        <w:tc>
          <w:tcPr>
            <w:tcW w:w="3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6D6341" w:rsidRDefault="00C36E2D">
            <w:pPr>
              <w:suppressAutoHyphens w:val="0"/>
              <w:rPr>
                <w:rFonts w:ascii="Arial" w:hAnsi="Arial" w:cs="Arial"/>
                <w:sz w:val="20"/>
                <w:szCs w:val="20"/>
                <w:lang w:val="sr-Cyrl-RS" w:eastAsia="en-US"/>
              </w:rPr>
            </w:pPr>
            <w:r w:rsidRPr="006D6341">
              <w:rPr>
                <w:rFonts w:ascii="Arial" w:hAnsi="Arial" w:cs="Arial"/>
                <w:sz w:val="20"/>
                <w:szCs w:val="20"/>
                <w:lang w:val="sr-Cyrl-RS" w:eastAsia="en-US"/>
              </w:rPr>
              <w:t>ЈКСП Топола и Урбанизам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C36E2D" w:rsidP="00024794">
            <w:pPr>
              <w:suppressAutoHyphens w:val="0"/>
              <w:jc w:val="center"/>
              <w:rPr>
                <w:rFonts w:ascii="Arial" w:hAnsi="Arial" w:cs="Arial"/>
                <w:sz w:val="20"/>
                <w:szCs w:val="20"/>
                <w:lang w:val="sr-Cyrl-RS" w:eastAsia="en-US"/>
              </w:rPr>
            </w:pPr>
            <w:r w:rsidRPr="00923172">
              <w:rPr>
                <w:rFonts w:ascii="Arial" w:hAnsi="Arial" w:cs="Arial"/>
                <w:sz w:val="20"/>
                <w:szCs w:val="20"/>
                <w:lang w:val="sr-Cyrl-RS" w:eastAsia="en-US"/>
              </w:rPr>
              <w:t>206</w:t>
            </w:r>
            <w:r w:rsidR="008C5903">
              <w:rPr>
                <w:rFonts w:ascii="Arial" w:hAnsi="Arial" w:cs="Arial"/>
                <w:sz w:val="20"/>
                <w:szCs w:val="20"/>
                <w:lang w:val="sr-Latn-RS" w:eastAsia="en-US"/>
              </w:rPr>
              <w:t>m</w:t>
            </w:r>
            <w:r w:rsidRPr="00923172">
              <w:rPr>
                <w:rFonts w:ascii="Arial" w:hAnsi="Arial" w:cs="Arial"/>
                <w:sz w:val="20"/>
                <w:szCs w:val="20"/>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9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tc>
      </w:tr>
      <w:tr w:rsidR="00C36E2D" w:rsidRPr="007F6C36" w:rsidTr="00EC21DD">
        <w:trPr>
          <w:trHeight w:val="602"/>
        </w:trPr>
        <w:tc>
          <w:tcPr>
            <w:tcW w:w="3731"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137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17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307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3013"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rsidTr="00EC21DD">
        <w:trPr>
          <w:trHeight w:val="320"/>
        </w:trPr>
        <w:tc>
          <w:tcPr>
            <w:tcW w:w="3731"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370"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0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3070"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013"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rsidTr="00EC21DD">
        <w:trPr>
          <w:trHeight w:val="685"/>
        </w:trPr>
        <w:tc>
          <w:tcPr>
            <w:tcW w:w="3731" w:type="dxa"/>
            <w:gridSpan w:val="2"/>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596A74" w:rsidRDefault="00BA639B">
            <w:pPr>
              <w:rPr>
                <w:rFonts w:ascii="Arial" w:hAnsi="Arial" w:cs="Arial"/>
                <w:color w:val="000000"/>
                <w:sz w:val="20"/>
                <w:szCs w:val="20"/>
                <w:lang w:val="sr-Cyrl-RS" w:eastAsia="sr-Latn-RS"/>
              </w:rPr>
            </w:pPr>
            <w:r>
              <w:rPr>
                <w:rFonts w:ascii="Arial" w:hAnsi="Arial" w:cs="Arial"/>
                <w:color w:val="000000"/>
                <w:sz w:val="20"/>
                <w:szCs w:val="20"/>
                <w:lang w:val="sr-Latn-RS"/>
              </w:rPr>
              <w:t xml:space="preserve">3.2.2.1. </w:t>
            </w:r>
            <w:r w:rsidR="00C36E2D" w:rsidRPr="00B55C4E">
              <w:rPr>
                <w:rFonts w:ascii="Arial" w:hAnsi="Arial" w:cs="Arial"/>
                <w:color w:val="000000"/>
                <w:sz w:val="20"/>
                <w:szCs w:val="20"/>
                <w:lang w:val="sr-Cyrl-RS"/>
              </w:rPr>
              <w:t xml:space="preserve">Активност: </w:t>
            </w:r>
            <w:r w:rsidR="00C36E2D" w:rsidRPr="00B55C4E">
              <w:rPr>
                <w:rFonts w:ascii="Arial" w:hAnsi="Arial" w:cs="Arial"/>
                <w:color w:val="000000"/>
                <w:sz w:val="20"/>
                <w:szCs w:val="20"/>
              </w:rPr>
              <w:t>Управљање и одржавање саобраћајне инфраструктуре</w:t>
            </w:r>
          </w:p>
        </w:tc>
        <w:tc>
          <w:tcPr>
            <w:tcW w:w="1370"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425AF1" w:rsidRDefault="00C961A8" w:rsidP="00C961A8">
            <w:pPr>
              <w:suppressAutoHyphens w:val="0"/>
              <w:rPr>
                <w:rFonts w:ascii="Arial" w:hAnsi="Arial" w:cs="Arial"/>
                <w:sz w:val="20"/>
                <w:szCs w:val="20"/>
                <w:lang w:val="sr-Cyrl-RS" w:eastAsia="en-US"/>
              </w:rPr>
            </w:pPr>
            <w:r w:rsidRPr="00425AF1">
              <w:rPr>
                <w:rFonts w:ascii="Arial" w:hAnsi="Arial" w:cs="Arial"/>
                <w:sz w:val="20"/>
                <w:szCs w:val="20"/>
                <w:lang w:val="sr-Cyrl-RS" w:eastAsia="en-US"/>
              </w:rPr>
              <w:t>Одсек за урбанизам и обједињену процедуру</w:t>
            </w:r>
          </w:p>
        </w:tc>
        <w:tc>
          <w:tcPr>
            <w:tcW w:w="1705"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0F50F0" w:rsidRDefault="00C36E2D" w:rsidP="00C961A8">
            <w:pPr>
              <w:suppressAutoHyphens w:val="0"/>
              <w:jc w:val="center"/>
              <w:rPr>
                <w:rFonts w:ascii="Arial" w:hAnsi="Arial" w:cs="Arial"/>
                <w:sz w:val="20"/>
                <w:szCs w:val="20"/>
                <w:lang w:val="sr-Cyrl-RS" w:eastAsia="en-US"/>
              </w:rPr>
            </w:pPr>
            <w:r>
              <w:rPr>
                <w:rFonts w:ascii="Arial" w:hAnsi="Arial" w:cs="Arial"/>
                <w:sz w:val="20"/>
                <w:szCs w:val="20"/>
                <w:lang w:val="sr-Cyrl-RS" w:eastAsia="en-US"/>
              </w:rPr>
              <w:t>2023.</w:t>
            </w:r>
          </w:p>
        </w:tc>
        <w:tc>
          <w:tcPr>
            <w:tcW w:w="3070" w:type="dxa"/>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Pr="00E95571" w:rsidRDefault="00C36E2D">
            <w:pPr>
              <w:rPr>
                <w:rFonts w:ascii="Arial" w:hAnsi="Arial" w:cs="Arial"/>
                <w:color w:val="000000"/>
                <w:sz w:val="20"/>
                <w:szCs w:val="20"/>
                <w:lang w:val="sr-Cyrl-RS" w:eastAsia="en-US"/>
              </w:rPr>
            </w:pPr>
            <w:r w:rsidRPr="0018179A">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47528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eastAsia="en-US"/>
              </w:rPr>
              <w:t>40.780</w:t>
            </w:r>
            <w:r>
              <w:rPr>
                <w:rFonts w:ascii="Arial" w:hAnsi="Arial" w:cs="Arial"/>
                <w:color w:val="000000"/>
                <w:sz w:val="20"/>
                <w:szCs w:val="20"/>
                <w:lang w:val="sr-Cyrl-RS" w:eastAsia="en-US"/>
              </w:rPr>
              <w:t>,</w:t>
            </w:r>
            <w:r>
              <w:rPr>
                <w:rFonts w:ascii="Arial" w:hAnsi="Arial" w:cs="Arial"/>
                <w:color w:val="000000"/>
                <w:sz w:val="20"/>
                <w:szCs w:val="20"/>
                <w:lang w:eastAsia="en-US"/>
              </w:rPr>
              <w:t>7</w:t>
            </w:r>
            <w:r>
              <w:rPr>
                <w:rFonts w:ascii="Arial" w:hAnsi="Arial" w:cs="Arial"/>
                <w:color w:val="000000"/>
                <w:sz w:val="20"/>
                <w:szCs w:val="20"/>
                <w:lang w:val="sr-Cyrl-RS" w:eastAsia="en-US"/>
              </w:rPr>
              <w:t>8</w:t>
            </w:r>
          </w:p>
        </w:tc>
        <w:tc>
          <w:tcPr>
            <w:tcW w:w="0" w:type="auto"/>
            <w:tcBorders>
              <w:top w:val="single" w:sz="6" w:space="0" w:color="000000"/>
              <w:left w:val="single" w:sz="4" w:space="0" w:color="auto"/>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3013" w:type="dxa"/>
            <w:gridSpan w:val="2"/>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596A74" w:rsidRDefault="00C36E2D">
            <w:pPr>
              <w:suppressAutoHyphens w:val="0"/>
              <w:rPr>
                <w:rFonts w:ascii="Arial" w:hAnsi="Arial" w:cs="Arial"/>
                <w:sz w:val="20"/>
                <w:szCs w:val="20"/>
                <w:lang w:val="sr-Cyrl-RS" w:eastAsia="sr-Latn-RS"/>
              </w:rPr>
            </w:pPr>
            <w:r>
              <w:rPr>
                <w:rFonts w:ascii="Arial" w:hAnsi="Arial" w:cs="Arial"/>
                <w:color w:val="000000"/>
                <w:sz w:val="20"/>
                <w:szCs w:val="20"/>
                <w:lang w:val="sr-Cyrl-RS"/>
              </w:rPr>
              <w:t>0002</w:t>
            </w:r>
          </w:p>
          <w:p w:rsidR="00C36E2D" w:rsidRPr="0075105E" w:rsidRDefault="00C36E2D">
            <w:pPr>
              <w:rPr>
                <w:rFonts w:ascii="Arial" w:hAnsi="Arial" w:cs="Arial"/>
                <w:sz w:val="20"/>
                <w:szCs w:val="20"/>
                <w:lang w:val="sr-Cyrl-RS" w:eastAsia="en-US"/>
              </w:rPr>
            </w:pPr>
            <w:r>
              <w:rPr>
                <w:rFonts w:ascii="Arial" w:hAnsi="Arial" w:cs="Arial"/>
                <w:color w:val="000000"/>
                <w:sz w:val="20"/>
                <w:szCs w:val="20"/>
                <w:lang w:val="sr-Cyrl-RS"/>
              </w:rPr>
              <w:t>0004</w:t>
            </w:r>
          </w:p>
        </w:tc>
      </w:tr>
      <w:tr w:rsidR="00C36E2D" w:rsidRPr="007F6C36" w:rsidTr="00EC21DD">
        <w:trPr>
          <w:trHeight w:val="505"/>
        </w:trPr>
        <w:tc>
          <w:tcPr>
            <w:tcW w:w="3731" w:type="dxa"/>
            <w:gridSpan w:val="2"/>
            <w:vMerge/>
            <w:tcBorders>
              <w:left w:val="single" w:sz="6" w:space="0" w:color="000000"/>
              <w:right w:val="single" w:sz="6" w:space="0" w:color="000000"/>
            </w:tcBorders>
            <w:vAlign w:val="center"/>
          </w:tcPr>
          <w:p w:rsidR="00C36E2D" w:rsidRPr="007F6C36" w:rsidRDefault="00C36E2D">
            <w:pPr>
              <w:suppressAutoHyphens w:val="0"/>
              <w:rPr>
                <w:rFonts w:ascii="Arial" w:hAnsi="Arial" w:cs="Arial"/>
                <w:color w:val="000000"/>
                <w:sz w:val="20"/>
                <w:szCs w:val="20"/>
                <w:lang w:eastAsia="en-US"/>
              </w:rPr>
            </w:pPr>
          </w:p>
        </w:tc>
        <w:tc>
          <w:tcPr>
            <w:tcW w:w="1370" w:type="dxa"/>
            <w:vMerge/>
            <w:tcBorders>
              <w:left w:val="single" w:sz="6" w:space="0" w:color="000000"/>
              <w:right w:val="single" w:sz="6" w:space="0" w:color="000000"/>
            </w:tcBorders>
            <w:vAlign w:val="center"/>
          </w:tcPr>
          <w:p w:rsidR="00C36E2D" w:rsidRPr="00425AF1" w:rsidRDefault="00C36E2D" w:rsidP="00C961A8">
            <w:pPr>
              <w:suppressAutoHyphens w:val="0"/>
              <w:rPr>
                <w:rFonts w:ascii="Arial" w:hAnsi="Arial" w:cs="Arial"/>
                <w:sz w:val="20"/>
                <w:szCs w:val="20"/>
                <w:lang w:eastAsia="en-US"/>
              </w:rPr>
            </w:pPr>
          </w:p>
        </w:tc>
        <w:tc>
          <w:tcPr>
            <w:tcW w:w="1705" w:type="dxa"/>
            <w:vMerge/>
            <w:tcBorders>
              <w:left w:val="single" w:sz="6" w:space="0" w:color="000000"/>
              <w:right w:val="single" w:sz="6" w:space="0" w:color="000000"/>
            </w:tcBorders>
            <w:vAlign w:val="center"/>
          </w:tcPr>
          <w:p w:rsidR="00C36E2D" w:rsidRPr="007F6C36" w:rsidRDefault="00C36E2D" w:rsidP="00C961A8">
            <w:pPr>
              <w:suppressAutoHyphens w:val="0"/>
              <w:jc w:val="center"/>
              <w:rPr>
                <w:rFonts w:ascii="Arial" w:hAnsi="Arial" w:cs="Arial"/>
                <w:sz w:val="20"/>
                <w:szCs w:val="20"/>
                <w:lang w:eastAsia="en-US"/>
              </w:rPr>
            </w:pPr>
          </w:p>
        </w:tc>
        <w:tc>
          <w:tcPr>
            <w:tcW w:w="3070" w:type="dxa"/>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Pr="00425AF1" w:rsidRDefault="00C36E2D">
            <w:pPr>
              <w:suppressAutoHyphens w:val="0"/>
              <w:rPr>
                <w:rFonts w:ascii="Arial" w:hAnsi="Arial" w:cs="Arial"/>
                <w:sz w:val="20"/>
                <w:szCs w:val="20"/>
                <w:lang w:val="sr-Cyrl-RS" w:eastAsia="en-US"/>
              </w:rPr>
            </w:pPr>
            <w:r w:rsidRPr="00425AF1">
              <w:rPr>
                <w:rFonts w:ascii="Arial" w:hAnsi="Arial" w:cs="Arial"/>
                <w:sz w:val="20"/>
                <w:szCs w:val="20"/>
                <w:lang w:val="sr-Cyrl-RS" w:eastAsia="en-US"/>
              </w:rPr>
              <w:t>Извор 2</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0F50F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eastAsia="en-US"/>
              </w:rPr>
              <w:t>38.719</w:t>
            </w:r>
            <w:r>
              <w:rPr>
                <w:rFonts w:ascii="Arial" w:hAnsi="Arial" w:cs="Arial"/>
                <w:color w:val="000000"/>
                <w:sz w:val="20"/>
                <w:szCs w:val="20"/>
                <w:lang w:val="sr-Cyrl-RS" w:eastAsia="en-US"/>
              </w:rPr>
              <w:t>,</w:t>
            </w:r>
            <w:r>
              <w:rPr>
                <w:rFonts w:ascii="Arial" w:hAnsi="Arial" w:cs="Arial"/>
                <w:color w:val="000000"/>
                <w:sz w:val="20"/>
                <w:szCs w:val="20"/>
                <w:lang w:eastAsia="en-US"/>
              </w:rPr>
              <w:t>2</w:t>
            </w:r>
            <w:r>
              <w:rPr>
                <w:rFonts w:ascii="Arial" w:hAnsi="Arial" w:cs="Arial"/>
                <w:color w:val="000000"/>
                <w:sz w:val="20"/>
                <w:szCs w:val="20"/>
                <w:lang w:val="sr-Cyrl-RS" w:eastAsia="en-US"/>
              </w:rPr>
              <w:t>2</w:t>
            </w:r>
          </w:p>
        </w:tc>
        <w:tc>
          <w:tcPr>
            <w:tcW w:w="0" w:type="auto"/>
            <w:tcBorders>
              <w:left w:val="single" w:sz="4" w:space="0" w:color="auto"/>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3013" w:type="dxa"/>
            <w:gridSpan w:val="2"/>
            <w:vMerge/>
            <w:tcBorders>
              <w:left w:val="single" w:sz="6" w:space="0" w:color="000000"/>
              <w:right w:val="single" w:sz="6" w:space="0" w:color="000000"/>
            </w:tcBorders>
            <w:vAlign w:val="center"/>
          </w:tcPr>
          <w:p w:rsidR="00C36E2D" w:rsidRPr="00596A74" w:rsidRDefault="00C36E2D">
            <w:pPr>
              <w:suppressAutoHyphens w:val="0"/>
              <w:rPr>
                <w:rFonts w:ascii="Arial" w:hAnsi="Arial" w:cs="Arial"/>
                <w:sz w:val="20"/>
                <w:szCs w:val="20"/>
                <w:lang w:val="sr-Cyrl-RS" w:eastAsia="sr-Latn-RS"/>
              </w:rPr>
            </w:pPr>
          </w:p>
        </w:tc>
      </w:tr>
      <w:tr w:rsidR="00C36E2D" w:rsidRPr="0075105E" w:rsidTr="00EC21DD">
        <w:trPr>
          <w:trHeight w:val="699"/>
        </w:trPr>
        <w:tc>
          <w:tcPr>
            <w:tcW w:w="3731" w:type="dxa"/>
            <w:gridSpan w:val="2"/>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596A74" w:rsidRDefault="00BA639B">
            <w:pPr>
              <w:rPr>
                <w:rFonts w:ascii="Arial" w:hAnsi="Arial" w:cs="Arial"/>
                <w:color w:val="000000"/>
                <w:sz w:val="20"/>
                <w:szCs w:val="20"/>
                <w:lang w:val="sr-Cyrl-RS" w:eastAsia="sr-Latn-RS"/>
              </w:rPr>
            </w:pPr>
            <w:r>
              <w:rPr>
                <w:rFonts w:ascii="Arial" w:hAnsi="Arial" w:cs="Arial"/>
                <w:color w:val="000000"/>
                <w:sz w:val="20"/>
                <w:szCs w:val="20"/>
                <w:lang w:val="sr-Latn-RS"/>
              </w:rPr>
              <w:t xml:space="preserve">3.2.2.2. </w:t>
            </w:r>
            <w:r w:rsidR="00C36E2D" w:rsidRPr="00B55C4E">
              <w:rPr>
                <w:rFonts w:ascii="Arial" w:hAnsi="Arial" w:cs="Arial"/>
                <w:color w:val="000000"/>
                <w:sz w:val="20"/>
                <w:szCs w:val="20"/>
                <w:lang w:val="sr-Cyrl-RS"/>
              </w:rPr>
              <w:t xml:space="preserve">Активност: </w:t>
            </w:r>
            <w:r w:rsidR="00C36E2D" w:rsidRPr="000F50F0">
              <w:rPr>
                <w:rFonts w:ascii="Arial" w:hAnsi="Arial" w:cs="Arial"/>
                <w:color w:val="000000"/>
                <w:sz w:val="20"/>
                <w:szCs w:val="20"/>
              </w:rPr>
              <w:t>Јавни градски и приградски превоз путника</w:t>
            </w:r>
          </w:p>
        </w:tc>
        <w:tc>
          <w:tcPr>
            <w:tcW w:w="1370"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425AF1" w:rsidRDefault="00C961A8" w:rsidP="00C961A8">
            <w:pPr>
              <w:suppressAutoHyphens w:val="0"/>
              <w:rPr>
                <w:rFonts w:ascii="Arial" w:hAnsi="Arial" w:cs="Arial"/>
                <w:sz w:val="20"/>
                <w:szCs w:val="20"/>
                <w:lang w:val="sr-Cyrl-RS" w:eastAsia="en-US"/>
              </w:rPr>
            </w:pPr>
            <w:r w:rsidRPr="00425AF1">
              <w:rPr>
                <w:rFonts w:ascii="Arial" w:hAnsi="Arial" w:cs="Arial"/>
                <w:sz w:val="20"/>
                <w:szCs w:val="20"/>
                <w:lang w:val="sr-Cyrl-RS" w:eastAsia="en-US"/>
              </w:rPr>
              <w:t>Одсек за урбанизам и обједињену процедуру</w:t>
            </w:r>
          </w:p>
        </w:tc>
        <w:tc>
          <w:tcPr>
            <w:tcW w:w="1705"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0F50F0" w:rsidRDefault="00C36E2D" w:rsidP="00C961A8">
            <w:pPr>
              <w:suppressAutoHyphens w:val="0"/>
              <w:jc w:val="center"/>
              <w:rPr>
                <w:rFonts w:ascii="Arial" w:hAnsi="Arial" w:cs="Arial"/>
                <w:sz w:val="20"/>
                <w:szCs w:val="20"/>
                <w:lang w:val="sr-Cyrl-RS" w:eastAsia="en-US"/>
              </w:rPr>
            </w:pPr>
            <w:r>
              <w:rPr>
                <w:rFonts w:ascii="Arial" w:hAnsi="Arial" w:cs="Arial"/>
                <w:sz w:val="20"/>
                <w:szCs w:val="20"/>
                <w:lang w:val="sr-Cyrl-RS" w:eastAsia="en-US"/>
              </w:rPr>
              <w:t>2023.</w:t>
            </w:r>
          </w:p>
        </w:tc>
        <w:tc>
          <w:tcPr>
            <w:tcW w:w="3070" w:type="dxa"/>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Pr="00A06B4E" w:rsidRDefault="00C36E2D">
            <w:pPr>
              <w:rPr>
                <w:rFonts w:ascii="Arial" w:hAnsi="Arial" w:cs="Arial"/>
                <w:color w:val="000000"/>
                <w:sz w:val="20"/>
                <w:szCs w:val="20"/>
                <w:lang w:eastAsia="en-US"/>
              </w:rPr>
            </w:pPr>
            <w:r w:rsidRPr="0018179A">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0F50F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eastAsia="en-US"/>
              </w:rPr>
              <w:t>18.165</w:t>
            </w:r>
          </w:p>
        </w:tc>
        <w:tc>
          <w:tcPr>
            <w:tcW w:w="0" w:type="auto"/>
            <w:tcBorders>
              <w:top w:val="single" w:sz="6" w:space="0" w:color="000000"/>
              <w:left w:val="single" w:sz="4" w:space="0" w:color="auto"/>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3013" w:type="dxa"/>
            <w:gridSpan w:val="2"/>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8679B5" w:rsidRDefault="00C36E2D">
            <w:pPr>
              <w:suppressAutoHyphens w:val="0"/>
              <w:rPr>
                <w:rFonts w:ascii="Arial" w:hAnsi="Arial" w:cs="Arial"/>
                <w:sz w:val="20"/>
                <w:szCs w:val="20"/>
                <w:lang w:val="sr-Cyrl-RS" w:eastAsia="sr-Latn-RS"/>
              </w:rPr>
            </w:pPr>
            <w:r w:rsidRPr="00B55C4E">
              <w:rPr>
                <w:rFonts w:ascii="Arial" w:hAnsi="Arial" w:cs="Arial"/>
                <w:color w:val="000000"/>
                <w:sz w:val="20"/>
                <w:szCs w:val="20"/>
              </w:rPr>
              <w:t>0701-5001</w:t>
            </w:r>
          </w:p>
        </w:tc>
      </w:tr>
      <w:tr w:rsidR="00C36E2D" w:rsidRPr="0075105E" w:rsidTr="00EC21DD">
        <w:trPr>
          <w:trHeight w:val="920"/>
        </w:trPr>
        <w:tc>
          <w:tcPr>
            <w:tcW w:w="3731" w:type="dxa"/>
            <w:gridSpan w:val="2"/>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8679B5" w:rsidRDefault="00BA639B">
            <w:pPr>
              <w:rPr>
                <w:rFonts w:ascii="Arial" w:hAnsi="Arial" w:cs="Arial"/>
                <w:color w:val="000000"/>
                <w:sz w:val="20"/>
                <w:szCs w:val="20"/>
              </w:rPr>
            </w:pPr>
            <w:r>
              <w:rPr>
                <w:rFonts w:ascii="Arial" w:hAnsi="Arial" w:cs="Arial"/>
                <w:color w:val="000000"/>
                <w:sz w:val="20"/>
                <w:szCs w:val="20"/>
              </w:rPr>
              <w:t xml:space="preserve">3.2.2.3. </w:t>
            </w:r>
            <w:r w:rsidR="00C36E2D" w:rsidRPr="00B55C4E">
              <w:rPr>
                <w:rFonts w:ascii="Arial" w:hAnsi="Arial" w:cs="Arial"/>
                <w:color w:val="000000"/>
                <w:sz w:val="20"/>
                <w:szCs w:val="20"/>
              </w:rPr>
              <w:t>Пројекат</w:t>
            </w:r>
            <w:r w:rsidR="00C36E2D" w:rsidRPr="00B55C4E">
              <w:rPr>
                <w:rFonts w:ascii="Arial" w:hAnsi="Arial" w:cs="Arial"/>
                <w:color w:val="000000"/>
                <w:sz w:val="20"/>
                <w:szCs w:val="20"/>
                <w:lang w:val="sr-Cyrl-RS"/>
              </w:rPr>
              <w:t>:</w:t>
            </w:r>
            <w:r w:rsidR="00C36E2D" w:rsidRPr="00B55C4E">
              <w:rPr>
                <w:rFonts w:ascii="Arial" w:hAnsi="Arial" w:cs="Arial"/>
                <w:color w:val="000000"/>
                <w:sz w:val="20"/>
                <w:szCs w:val="20"/>
              </w:rPr>
              <w:t xml:space="preserve"> ,,Измештање инсталација,</w:t>
            </w:r>
            <w:r w:rsidR="00C36E2D" w:rsidRPr="00B55C4E">
              <w:rPr>
                <w:rFonts w:ascii="Arial" w:hAnsi="Arial" w:cs="Arial"/>
                <w:color w:val="000000"/>
                <w:sz w:val="20"/>
                <w:szCs w:val="20"/>
                <w:lang w:val="sr-Cyrl-RS"/>
              </w:rPr>
              <w:t xml:space="preserve"> </w:t>
            </w:r>
            <w:r w:rsidR="00C36E2D" w:rsidRPr="00B55C4E">
              <w:rPr>
                <w:rFonts w:ascii="Arial" w:hAnsi="Arial" w:cs="Arial"/>
                <w:color w:val="000000"/>
                <w:sz w:val="20"/>
                <w:szCs w:val="20"/>
              </w:rPr>
              <w:t>изградња паркинга,</w:t>
            </w:r>
            <w:r w:rsidR="00C36E2D" w:rsidRPr="00B55C4E">
              <w:rPr>
                <w:rFonts w:ascii="Arial" w:hAnsi="Arial" w:cs="Arial"/>
                <w:color w:val="000000"/>
                <w:sz w:val="20"/>
                <w:szCs w:val="20"/>
                <w:lang w:val="sr-Cyrl-RS"/>
              </w:rPr>
              <w:t xml:space="preserve"> </w:t>
            </w:r>
            <w:r w:rsidR="00C36E2D" w:rsidRPr="00B55C4E">
              <w:rPr>
                <w:rFonts w:ascii="Arial" w:hAnsi="Arial" w:cs="Arial"/>
                <w:color w:val="000000"/>
                <w:sz w:val="20"/>
                <w:szCs w:val="20"/>
              </w:rPr>
              <w:t>тротоара и улице око Визиторског центра у  Тополи''</w:t>
            </w:r>
          </w:p>
        </w:tc>
        <w:tc>
          <w:tcPr>
            <w:tcW w:w="1370"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425AF1" w:rsidRDefault="00C961A8" w:rsidP="00C961A8">
            <w:pPr>
              <w:suppressAutoHyphens w:val="0"/>
              <w:rPr>
                <w:rFonts w:ascii="Arial" w:hAnsi="Arial" w:cs="Arial"/>
                <w:sz w:val="20"/>
                <w:szCs w:val="20"/>
                <w:lang w:val="sr-Cyrl-RS" w:eastAsia="en-US"/>
              </w:rPr>
            </w:pPr>
            <w:r w:rsidRPr="00425AF1">
              <w:rPr>
                <w:rFonts w:ascii="Arial" w:hAnsi="Arial" w:cs="Arial"/>
                <w:sz w:val="20"/>
                <w:szCs w:val="20"/>
                <w:lang w:val="sr-Cyrl-RS" w:eastAsia="en-US"/>
              </w:rPr>
              <w:t>Одсек за урбанизам и обједињену процедуру</w:t>
            </w:r>
          </w:p>
        </w:tc>
        <w:tc>
          <w:tcPr>
            <w:tcW w:w="170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0F50F0" w:rsidRDefault="00C36E2D" w:rsidP="00C961A8">
            <w:pPr>
              <w:suppressAutoHyphens w:val="0"/>
              <w:jc w:val="center"/>
              <w:rPr>
                <w:rFonts w:ascii="Arial" w:hAnsi="Arial" w:cs="Arial"/>
                <w:sz w:val="20"/>
                <w:szCs w:val="20"/>
                <w:lang w:val="sr-Cyrl-RS" w:eastAsia="en-US"/>
              </w:rPr>
            </w:pPr>
            <w:r>
              <w:rPr>
                <w:rFonts w:ascii="Arial" w:hAnsi="Arial" w:cs="Arial"/>
                <w:sz w:val="20"/>
                <w:szCs w:val="20"/>
                <w:lang w:val="sr-Cyrl-RS" w:eastAsia="en-US"/>
              </w:rPr>
              <w:t>2023.</w:t>
            </w:r>
          </w:p>
        </w:tc>
        <w:tc>
          <w:tcPr>
            <w:tcW w:w="3070"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425AF1" w:rsidRDefault="00425AF1" w:rsidP="00425AF1">
            <w:pPr>
              <w:suppressAutoHyphens w:val="0"/>
              <w:rPr>
                <w:rFonts w:ascii="Arial" w:hAnsi="Arial" w:cs="Arial"/>
                <w:sz w:val="20"/>
                <w:szCs w:val="20"/>
                <w:lang w:val="sr-Cyrl-RS" w:eastAsia="en-US"/>
              </w:rPr>
            </w:pPr>
            <w:r>
              <w:rPr>
                <w:rFonts w:ascii="Arial" w:hAnsi="Arial" w:cs="Arial"/>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0F50F0" w:rsidRDefault="00C36E2D" w:rsidP="00024794">
            <w:pPr>
              <w:suppressAutoHyphens w:val="0"/>
              <w:jc w:val="center"/>
              <w:rPr>
                <w:rFonts w:ascii="Arial" w:hAnsi="Arial" w:cs="Arial"/>
                <w:color w:val="000000"/>
                <w:sz w:val="20"/>
                <w:szCs w:val="20"/>
                <w:lang w:val="sr-Cyrl-RS" w:eastAsia="en-US"/>
              </w:rPr>
            </w:pPr>
            <w:r>
              <w:rPr>
                <w:rFonts w:ascii="Arial" w:hAnsi="Arial" w:cs="Arial"/>
                <w:color w:val="000000"/>
                <w:sz w:val="20"/>
                <w:szCs w:val="20"/>
                <w:lang w:eastAsia="en-US"/>
              </w:rPr>
              <w:t>6.120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rsidP="00024794">
            <w:pPr>
              <w:suppressAutoHyphens w:val="0"/>
              <w:jc w:val="center"/>
              <w:rPr>
                <w:rFonts w:ascii="Arial" w:hAnsi="Arial" w:cs="Arial"/>
                <w:sz w:val="20"/>
                <w:szCs w:val="20"/>
                <w:lang w:eastAsia="en-US"/>
              </w:rPr>
            </w:pP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rsidP="00024794">
            <w:pPr>
              <w:suppressAutoHyphens w:val="0"/>
              <w:jc w:val="center"/>
              <w:rPr>
                <w:rFonts w:ascii="Arial" w:hAnsi="Arial" w:cs="Arial"/>
                <w:sz w:val="20"/>
                <w:szCs w:val="20"/>
                <w:lang w:eastAsia="en-US"/>
              </w:rPr>
            </w:pPr>
          </w:p>
        </w:tc>
        <w:tc>
          <w:tcPr>
            <w:tcW w:w="3013" w:type="dxa"/>
            <w:gridSpan w:val="2"/>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96A74" w:rsidRDefault="00C36E2D" w:rsidP="00425AF1">
            <w:pPr>
              <w:suppressAutoHyphens w:val="0"/>
              <w:rPr>
                <w:rFonts w:ascii="Arial" w:hAnsi="Arial" w:cs="Arial"/>
                <w:sz w:val="20"/>
                <w:szCs w:val="20"/>
                <w:lang w:val="sr-Cyrl-RS" w:eastAsia="sr-Latn-RS"/>
              </w:rPr>
            </w:pPr>
            <w:r>
              <w:rPr>
                <w:rFonts w:ascii="Arial" w:hAnsi="Arial" w:cs="Arial"/>
                <w:color w:val="000000"/>
                <w:sz w:val="20"/>
                <w:szCs w:val="20"/>
                <w:lang w:val="sr-Cyrl-RS"/>
              </w:rPr>
              <w:t>0002</w:t>
            </w:r>
          </w:p>
          <w:p w:rsidR="00C36E2D" w:rsidRPr="00596A74" w:rsidRDefault="00C36E2D" w:rsidP="00425AF1">
            <w:pPr>
              <w:suppressAutoHyphens w:val="0"/>
              <w:rPr>
                <w:rFonts w:ascii="Arial" w:hAnsi="Arial" w:cs="Arial"/>
                <w:sz w:val="20"/>
                <w:szCs w:val="20"/>
                <w:lang w:val="sr-Cyrl-RS" w:eastAsia="sr-Latn-RS"/>
              </w:rPr>
            </w:pPr>
            <w:r>
              <w:rPr>
                <w:rFonts w:ascii="Arial" w:hAnsi="Arial" w:cs="Arial"/>
                <w:color w:val="000000"/>
                <w:sz w:val="20"/>
                <w:szCs w:val="20"/>
                <w:lang w:val="sr-Cyrl-RS"/>
              </w:rPr>
              <w:t>0004</w:t>
            </w:r>
          </w:p>
        </w:tc>
      </w:tr>
    </w:tbl>
    <w:p w:rsidR="00C36E2D" w:rsidRDefault="00C36E2D" w:rsidP="00C36E2D">
      <w:pPr>
        <w:rPr>
          <w:rFonts w:ascii="Arial" w:hAnsi="Arial" w:cs="Arial"/>
          <w:b/>
          <w:bCs/>
          <w:sz w:val="20"/>
          <w:szCs w:val="20"/>
          <w:lang w:val="ru-RU"/>
        </w:rPr>
      </w:pPr>
    </w:p>
    <w:p w:rsidR="00425AF1" w:rsidRPr="00945F61" w:rsidRDefault="00425AF1" w:rsidP="00C36E2D">
      <w:pPr>
        <w:rPr>
          <w:rFonts w:ascii="Arial" w:hAnsi="Arial" w:cs="Arial"/>
          <w:b/>
          <w:bCs/>
          <w:sz w:val="20"/>
          <w:szCs w:val="20"/>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17"/>
        <w:gridCol w:w="1221"/>
        <w:gridCol w:w="1152"/>
        <w:gridCol w:w="1353"/>
        <w:gridCol w:w="1011"/>
        <w:gridCol w:w="1981"/>
        <w:gridCol w:w="1981"/>
        <w:gridCol w:w="2022"/>
      </w:tblGrid>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eastAsia="en-US"/>
              </w:rPr>
            </w:pPr>
            <w:r w:rsidRPr="00261154">
              <w:rPr>
                <w:rFonts w:ascii="Arial" w:hAnsi="Arial" w:cs="Arial"/>
                <w:b/>
                <w:bCs/>
                <w:sz w:val="20"/>
                <w:szCs w:val="20"/>
                <w:lang w:val="sr-Cyrl-RS" w:eastAsia="en-US"/>
              </w:rPr>
              <w:t xml:space="preserve">Приоритетни </w:t>
            </w:r>
            <w:r>
              <w:rPr>
                <w:rFonts w:ascii="Arial" w:hAnsi="Arial" w:cs="Arial"/>
                <w:b/>
                <w:bCs/>
                <w:sz w:val="20"/>
                <w:szCs w:val="20"/>
                <w:lang w:eastAsia="en-US"/>
              </w:rPr>
              <w:t>Циљ</w:t>
            </w:r>
            <w:r w:rsidRPr="00212328">
              <w:rPr>
                <w:rFonts w:ascii="Arial" w:hAnsi="Arial" w:cs="Arial"/>
                <w:b/>
                <w:bCs/>
                <w:sz w:val="20"/>
                <w:szCs w:val="20"/>
                <w:lang w:eastAsia="en-US"/>
              </w:rPr>
              <w:t xml:space="preserve"> </w:t>
            </w:r>
            <w:r w:rsidRPr="00BB3AFB">
              <w:rPr>
                <w:rFonts w:ascii="Arial" w:hAnsi="Arial" w:cs="Arial"/>
                <w:b/>
                <w:bCs/>
                <w:sz w:val="20"/>
                <w:szCs w:val="20"/>
                <w:lang w:eastAsia="en-US"/>
              </w:rPr>
              <w:t>3.</w:t>
            </w:r>
            <w:r>
              <w:rPr>
                <w:rFonts w:ascii="Arial" w:hAnsi="Arial" w:cs="Arial"/>
                <w:b/>
                <w:bCs/>
                <w:sz w:val="20"/>
                <w:szCs w:val="20"/>
                <w:lang w:eastAsia="en-US"/>
              </w:rPr>
              <w:t>3</w:t>
            </w:r>
            <w:r w:rsidRPr="00BB3AFB">
              <w:rPr>
                <w:rFonts w:ascii="Arial" w:hAnsi="Arial" w:cs="Arial"/>
                <w:b/>
                <w:bCs/>
                <w:sz w:val="20"/>
                <w:szCs w:val="20"/>
                <w:lang w:eastAsia="en-US"/>
              </w:rPr>
              <w:t xml:space="preserve">: </w:t>
            </w:r>
            <w:r w:rsidRPr="002C17A1">
              <w:rPr>
                <w:rFonts w:ascii="Arial" w:hAnsi="Arial" w:cs="Arial"/>
                <w:b/>
                <w:bCs/>
                <w:sz w:val="20"/>
                <w:szCs w:val="20"/>
                <w:lang w:eastAsia="en-US"/>
              </w:rPr>
              <w:t>Модернизација и јачање енергетске и телекомуникационе инфраструктуре</w:t>
            </w:r>
          </w:p>
          <w:p w:rsidR="00C36E2D" w:rsidRPr="008F7720" w:rsidRDefault="00C36E2D">
            <w:pPr>
              <w:suppressAutoHyphens w:val="0"/>
              <w:rPr>
                <w:rFonts w:ascii="Arial" w:hAnsi="Arial" w:cs="Arial"/>
                <w:sz w:val="20"/>
                <w:szCs w:val="20"/>
                <w:lang w:eastAsia="en-US"/>
              </w:rPr>
            </w:pPr>
            <w:r w:rsidRPr="008F7720">
              <w:rPr>
                <w:rFonts w:ascii="Arial" w:hAnsi="Arial" w:cs="Arial"/>
                <w:sz w:val="20"/>
                <w:szCs w:val="20"/>
                <w:lang w:eastAsia="en-US"/>
              </w:rPr>
              <w:t>Постојећи електроенергетски објекти задовољавају садашње потребе потрошача уз недовољну сигурност напајања потрошача и незадовољавајући квалитет испоручене електричне енергије (уз знатан пад напона и велике губитке).</w:t>
            </w:r>
          </w:p>
          <w:p w:rsidR="00C36E2D" w:rsidRPr="008F7720" w:rsidRDefault="00C36E2D">
            <w:pPr>
              <w:suppressAutoHyphens w:val="0"/>
              <w:rPr>
                <w:rFonts w:ascii="Arial" w:hAnsi="Arial" w:cs="Arial"/>
                <w:sz w:val="20"/>
                <w:szCs w:val="20"/>
                <w:lang w:eastAsia="en-US"/>
              </w:rPr>
            </w:pPr>
            <w:r w:rsidRPr="008F7720">
              <w:rPr>
                <w:rFonts w:ascii="Arial" w:hAnsi="Arial" w:cs="Arial"/>
                <w:sz w:val="20"/>
                <w:szCs w:val="20"/>
                <w:lang w:eastAsia="en-US"/>
              </w:rPr>
              <w:t xml:space="preserve">У предходном периоду присутан је тренд успоравања раста потрошње електричне енергије код свих категорија потрошача. Пад стандарда становништва, економски проблеми великих предузећа за последицу имају све веће коришћење других енергената који су економски исплативији у односу на електричну енергију. Највећи удео у потрошњи електричне енергије има категорија потрошача-широка потрошња (домаћинства) око 55%. </w:t>
            </w:r>
          </w:p>
          <w:p w:rsidR="00C36E2D" w:rsidRPr="008F7720" w:rsidRDefault="00C36E2D">
            <w:pPr>
              <w:suppressAutoHyphens w:val="0"/>
              <w:rPr>
                <w:rFonts w:ascii="Arial" w:hAnsi="Arial" w:cs="Arial"/>
                <w:sz w:val="20"/>
                <w:szCs w:val="20"/>
                <w:lang w:eastAsia="en-US"/>
              </w:rPr>
            </w:pPr>
            <w:r w:rsidRPr="008F7720">
              <w:rPr>
                <w:rFonts w:ascii="Arial" w:hAnsi="Arial" w:cs="Arial"/>
                <w:sz w:val="20"/>
                <w:szCs w:val="20"/>
                <w:lang w:eastAsia="en-US"/>
              </w:rPr>
              <w:t>Термоенергетска инфраструктура на периурбаном и руралном подручју је недовољно развијена. Индивидуални корисници, као горива за производњу топлотне енергије користе лож-уље, угаљ и у мањем обиму, електричну енергију. Ово је узроковано падом животног стандарда становништва. Недовољно је искоришћена гасификација општине Топола. Постојећи капацитети изграђене гасоводне инфраструктуре, која се првенствено односи на дистибутивни гасовод, примарна мрежа и мернорегулационе станице, нису довољно искоришћени. Постоје знатни капацитети за даљи развој дистрибутивне гасоводне мреже, секундарне.</w:t>
            </w:r>
          </w:p>
          <w:p w:rsidR="00C36E2D" w:rsidRPr="002D5669" w:rsidRDefault="00C36E2D">
            <w:pPr>
              <w:suppressAutoHyphens w:val="0"/>
              <w:rPr>
                <w:rFonts w:ascii="Arial" w:hAnsi="Arial" w:cs="Arial"/>
                <w:sz w:val="20"/>
                <w:szCs w:val="20"/>
                <w:lang w:eastAsia="en-US"/>
              </w:rPr>
            </w:pPr>
            <w:r w:rsidRPr="008F7720">
              <w:rPr>
                <w:rFonts w:ascii="Arial" w:hAnsi="Arial" w:cs="Arial"/>
                <w:sz w:val="20"/>
                <w:szCs w:val="20"/>
                <w:lang w:eastAsia="en-US"/>
              </w:rPr>
              <w:t xml:space="preserve">Тренутни телекомуникациони капацитети на подручју општине Топола могу се оценити условно повољно у смислу добре покривености мрежом, релативно средње густине и неравномерним размештајем телефонских прикључака. Али телекомуникациона инфраструктура није одговарајућег квалитета и капацитета. Главно ограничење развоја је неблаговремено планирање за прелазак на нове врсте технологија.  </w:t>
            </w:r>
          </w:p>
          <w:p w:rsidR="00C36E2D" w:rsidRPr="002D5669" w:rsidRDefault="00C36E2D">
            <w:pPr>
              <w:suppressAutoHyphens w:val="0"/>
              <w:rPr>
                <w:rFonts w:ascii="Arial" w:hAnsi="Arial" w:cs="Arial"/>
                <w:sz w:val="20"/>
                <w:szCs w:val="20"/>
                <w:lang w:eastAsia="en-US"/>
              </w:rPr>
            </w:pPr>
          </w:p>
        </w:tc>
      </w:tr>
      <w:tr w:rsidR="00C36E2D" w:rsidRPr="007F6C36">
        <w:trPr>
          <w:trHeight w:val="299"/>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eastAsia="en-US"/>
              </w:rPr>
            </w:pPr>
            <w:r w:rsidRPr="002D5669">
              <w:rPr>
                <w:rFonts w:ascii="Arial" w:hAnsi="Arial" w:cs="Arial"/>
                <w:sz w:val="20"/>
                <w:szCs w:val="20"/>
                <w:lang w:eastAsia="en-US"/>
              </w:rPr>
              <w:t>Плански документ из ког је циљ преузет (или ознака „утврђен средњорочним планом”):</w:t>
            </w:r>
            <w:r w:rsidRPr="002D5669">
              <w:t xml:space="preserve"> </w:t>
            </w:r>
            <w:r w:rsidRPr="001A2ED4">
              <w:rPr>
                <w:rFonts w:ascii="Arial" w:hAnsi="Arial" w:cs="Arial"/>
                <w:b/>
                <w:sz w:val="20"/>
                <w:szCs w:val="20"/>
                <w:lang w:eastAsia="en-US"/>
              </w:rPr>
              <w:t>План развоја општине Топола</w:t>
            </w:r>
            <w:r>
              <w:rPr>
                <w:rFonts w:ascii="Arial" w:hAnsi="Arial" w:cs="Arial"/>
                <w:b/>
                <w:sz w:val="20"/>
                <w:szCs w:val="20"/>
                <w:lang w:eastAsia="en-US"/>
              </w:rPr>
              <w:t xml:space="preserve"> 2021-2031</w:t>
            </w:r>
          </w:p>
        </w:tc>
      </w:tr>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61154" w:rsidRDefault="00C36E2D">
            <w:pPr>
              <w:suppressAutoHyphens w:val="0"/>
              <w:rPr>
                <w:rFonts w:ascii="Arial" w:hAnsi="Arial" w:cs="Arial"/>
                <w:b/>
                <w:bCs/>
                <w:sz w:val="20"/>
                <w:szCs w:val="20"/>
                <w:lang w:eastAsia="en-US"/>
              </w:rPr>
            </w:pPr>
            <w:r w:rsidRPr="00261154">
              <w:rPr>
                <w:rFonts w:ascii="Arial" w:hAnsi="Arial" w:cs="Arial"/>
                <w:b/>
                <w:bCs/>
                <w:sz w:val="20"/>
                <w:szCs w:val="20"/>
                <w:lang w:eastAsia="en-US"/>
              </w:rPr>
              <w:t xml:space="preserve">Буџетски програм који преузима посебан циљ (шифра и назив): </w:t>
            </w:r>
            <w:r w:rsidRPr="00391FAF">
              <w:rPr>
                <w:rFonts w:ascii="Arial" w:hAnsi="Arial" w:cs="Arial"/>
                <w:b/>
                <w:bCs/>
                <w:sz w:val="20"/>
                <w:szCs w:val="20"/>
                <w:lang w:eastAsia="en-US"/>
              </w:rPr>
              <w:t>0501</w:t>
            </w:r>
            <w:r w:rsidRPr="00391FAF">
              <w:rPr>
                <w:rFonts w:ascii="Arial" w:hAnsi="Arial" w:cs="Arial"/>
                <w:b/>
                <w:bCs/>
                <w:sz w:val="20"/>
                <w:szCs w:val="20"/>
                <w:lang w:eastAsia="en-US"/>
              </w:rPr>
              <w:tab/>
              <w:t>Програм 17: ЕНЕРГЕТСКА ЕФИКАСНОСТ И ОБНОВЉИВИ ИЗВОРИ ЕНЕРГИЈЕ</w:t>
            </w:r>
          </w:p>
        </w:tc>
      </w:tr>
      <w:tr w:rsidR="00C36E2D" w:rsidRPr="007F6C36">
        <w:trPr>
          <w:trHeight w:val="28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т+3</w:t>
            </w:r>
          </w:p>
        </w:tc>
      </w:tr>
      <w:tr w:rsidR="00C36E2D" w:rsidRPr="007F6C36" w:rsidTr="00024794">
        <w:trPr>
          <w:trHeight w:val="299"/>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91FAF" w:rsidRDefault="00C36E2D">
            <w:pPr>
              <w:rPr>
                <w:rFonts w:ascii="Arial" w:hAnsi="Arial" w:cs="Arial"/>
                <w:noProof/>
                <w:sz w:val="20"/>
                <w:szCs w:val="20"/>
                <w:lang w:val="sr-Cyrl-CS"/>
              </w:rPr>
            </w:pPr>
            <w:r>
              <w:rPr>
                <w:rFonts w:ascii="Arial" w:hAnsi="Arial" w:cs="Arial"/>
                <w:noProof/>
                <w:sz w:val="20"/>
                <w:szCs w:val="20"/>
                <w:lang w:val="sr-Latn-RS"/>
              </w:rPr>
              <w:t>H</w:t>
            </w:r>
            <w:r w:rsidRPr="00391FAF">
              <w:rPr>
                <w:rFonts w:ascii="Arial" w:hAnsi="Arial" w:cs="Arial"/>
                <w:noProof/>
                <w:sz w:val="20"/>
                <w:szCs w:val="20"/>
                <w:lang w:val="sr-Cyrl-CS"/>
              </w:rPr>
              <w:t xml:space="preserve">овоизграђени </w:t>
            </w:r>
            <w:r w:rsidRPr="00391FAF">
              <w:rPr>
                <w:rFonts w:ascii="Arial" w:eastAsia="TT99o00" w:hAnsi="Arial" w:cs="Arial"/>
                <w:sz w:val="20"/>
                <w:szCs w:val="20"/>
                <w:lang w:val="sr-Latn-RS"/>
              </w:rPr>
              <w:t>електроенергетски објек</w:t>
            </w:r>
            <w:r>
              <w:rPr>
                <w:rFonts w:ascii="Arial" w:eastAsia="TT99o00" w:hAnsi="Arial" w:cs="Arial"/>
                <w:sz w:val="20"/>
                <w:szCs w:val="20"/>
                <w:lang w:val="sr-Latn-RS"/>
              </w:rPr>
              <w:t>т</w:t>
            </w:r>
            <w:r>
              <w:rPr>
                <w:rFonts w:ascii="Arial" w:eastAsia="TT99o00" w:hAnsi="Arial" w:cs="Arial"/>
                <w:sz w:val="20"/>
                <w:szCs w:val="20"/>
                <w:lang w:val="sr-Cyrl-RS"/>
              </w:rPr>
              <w:t>и</w:t>
            </w:r>
            <w:r w:rsidRPr="00391FAF">
              <w:rPr>
                <w:rFonts w:ascii="Arial" w:eastAsia="TT99o00" w:hAnsi="Arial" w:cs="Arial"/>
                <w:sz w:val="20"/>
                <w:szCs w:val="20"/>
                <w:lang w:val="sr-Latn-RS"/>
              </w:rPr>
              <w:t xml:space="preserve"> напонских нивоа </w:t>
            </w:r>
            <w:r w:rsidRPr="00391FAF">
              <w:rPr>
                <w:rFonts w:ascii="Arial" w:eastAsia="TT99o00" w:hAnsi="Arial" w:cs="Arial"/>
                <w:sz w:val="20"/>
                <w:szCs w:val="20"/>
                <w:lang w:val="sr-Cyrl-RS"/>
              </w:rPr>
              <w:t>од 35/10 к</w:t>
            </w:r>
            <w:r w:rsidRPr="00391FAF">
              <w:rPr>
                <w:rFonts w:ascii="Arial" w:eastAsia="TT99o00" w:hAnsi="Arial" w:cs="Arial"/>
                <w:sz w:val="20"/>
                <w:szCs w:val="20"/>
                <w:lang w:val="sr-Latn-RS"/>
              </w:rPr>
              <w:t>V</w:t>
            </w:r>
            <w:r w:rsidRPr="00391FAF">
              <w:rPr>
                <w:rFonts w:ascii="Arial" w:eastAsia="TT99o00" w:hAnsi="Arial" w:cs="Arial"/>
                <w:sz w:val="20"/>
                <w:szCs w:val="20"/>
                <w:lang w:val="sr-Cyrl-CS"/>
              </w:rPr>
              <w:t xml:space="preserve"> и </w:t>
            </w:r>
            <w:r w:rsidRPr="00391FAF">
              <w:rPr>
                <w:rFonts w:ascii="Arial" w:eastAsia="TT99o00" w:hAnsi="Arial" w:cs="Arial"/>
                <w:sz w:val="20"/>
                <w:szCs w:val="20"/>
                <w:lang w:val="sr-Cyrl-RS"/>
              </w:rPr>
              <w:t>10/0,4 к</w:t>
            </w:r>
            <w:r w:rsidRPr="00391FAF">
              <w:rPr>
                <w:rFonts w:ascii="Arial" w:eastAsia="TT99o00" w:hAnsi="Arial" w:cs="Arial"/>
                <w:sz w:val="20"/>
                <w:szCs w:val="20"/>
                <w:lang w:val="sr-Latn-RS"/>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rsidP="00024794">
            <w:pPr>
              <w:suppressAutoHyphens w:val="0"/>
              <w:jc w:val="center"/>
              <w:rPr>
                <w:rFonts w:ascii="Arial" w:hAnsi="Arial" w:cs="Arial"/>
                <w:color w:val="000000"/>
                <w:sz w:val="20"/>
                <w:szCs w:val="20"/>
                <w:lang w:val="sr-Cyrl-RS" w:eastAsia="en-US"/>
              </w:rPr>
            </w:pPr>
            <w:r w:rsidRPr="00391FAF">
              <w:rPr>
                <w:rFonts w:ascii="Arial" w:hAnsi="Arial" w:cs="Arial"/>
                <w:noProof/>
                <w:sz w:val="20"/>
                <w:szCs w:val="20"/>
                <w:lang w:val="sr-Cyrl-C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rsidP="00024794">
            <w:pPr>
              <w:suppressAutoHyphens w:val="0"/>
              <w:jc w:val="center"/>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rsidP="00024794">
            <w:pPr>
              <w:jc w:val="center"/>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91FAF" w:rsidRDefault="00C36E2D" w:rsidP="00024794">
            <w:pPr>
              <w:jc w:val="center"/>
              <w:rPr>
                <w:rFonts w:ascii="Arial" w:hAnsi="Arial" w:cs="Arial"/>
                <w:sz w:val="20"/>
                <w:szCs w:val="20"/>
              </w:rPr>
            </w:pPr>
            <w:r w:rsidRPr="00391FAF">
              <w:rPr>
                <w:rFonts w:ascii="Arial"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91FAF" w:rsidRDefault="00C36E2D" w:rsidP="00024794">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rsidP="00024794">
            <w:pPr>
              <w:suppressAutoHyphens w:val="0"/>
              <w:jc w:val="center"/>
              <w:rPr>
                <w:rFonts w:ascii="Arial" w:hAnsi="Arial" w:cs="Arial"/>
                <w:color w:val="000000"/>
                <w:sz w:val="20"/>
                <w:szCs w:val="20"/>
                <w:lang w:val="sr-Cyrl-RS"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rsidP="00024794">
            <w:pPr>
              <w:suppressAutoHyphens w:val="0"/>
              <w:jc w:val="center"/>
              <w:rPr>
                <w:rFonts w:ascii="Arial" w:hAnsi="Arial" w:cs="Arial"/>
                <w:color w:val="000000"/>
                <w:sz w:val="20"/>
                <w:szCs w:val="20"/>
                <w:lang w:val="sr-Cyrl-RS" w:eastAsia="en-US"/>
              </w:rPr>
            </w:pPr>
            <w:r w:rsidRPr="00391FAF">
              <w:rPr>
                <w:rFonts w:ascii="Arial" w:hAnsi="Arial" w:cs="Arial"/>
                <w:sz w:val="20"/>
                <w:szCs w:val="20"/>
              </w:rPr>
              <w:t>1 + 2</w:t>
            </w:r>
          </w:p>
        </w:tc>
      </w:tr>
      <w:tr w:rsidR="00C36E2D" w:rsidRPr="007F6C36" w:rsidTr="00024794">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391FAF" w:rsidRDefault="00C36E2D">
            <w:pPr>
              <w:rPr>
                <w:rFonts w:ascii="Arial" w:hAnsi="Arial" w:cs="Arial"/>
                <w:noProof/>
                <w:sz w:val="20"/>
                <w:szCs w:val="20"/>
                <w:lang w:val="sr-Cyrl-CS"/>
              </w:rPr>
            </w:pPr>
            <w:r>
              <w:rPr>
                <w:rFonts w:ascii="Arial" w:hAnsi="Arial" w:cs="Arial"/>
                <w:noProof/>
                <w:sz w:val="20"/>
                <w:szCs w:val="20"/>
                <w:lang w:val="sr-Latn-RS"/>
              </w:rPr>
              <w:t>P</w:t>
            </w:r>
            <w:r w:rsidRPr="00391FAF">
              <w:rPr>
                <w:rFonts w:ascii="Arial" w:hAnsi="Arial" w:cs="Arial"/>
                <w:noProof/>
                <w:sz w:val="20"/>
                <w:szCs w:val="20"/>
                <w:lang w:val="sr-Cyrl-CS"/>
              </w:rPr>
              <w:t>еконструисан</w:t>
            </w:r>
            <w:r w:rsidR="008E15E8">
              <w:rPr>
                <w:rFonts w:ascii="Arial" w:hAnsi="Arial" w:cs="Arial"/>
                <w:noProof/>
                <w:sz w:val="20"/>
                <w:szCs w:val="20"/>
                <w:lang w:val="sr-Cyrl-CS"/>
              </w:rPr>
              <w:t>а</w:t>
            </w:r>
            <w:r w:rsidRPr="00391FAF">
              <w:rPr>
                <w:rFonts w:ascii="Arial" w:hAnsi="Arial" w:cs="Arial"/>
                <w:noProof/>
                <w:sz w:val="20"/>
                <w:szCs w:val="20"/>
                <w:lang w:val="sr-Cyrl-CS"/>
              </w:rPr>
              <w:t xml:space="preserve"> нисконапонск</w:t>
            </w:r>
            <w:r w:rsidR="008E15E8">
              <w:rPr>
                <w:rFonts w:ascii="Arial" w:hAnsi="Arial" w:cs="Arial"/>
                <w:noProof/>
                <w:sz w:val="20"/>
                <w:szCs w:val="20"/>
                <w:lang w:val="sr-Cyrl-CS"/>
              </w:rPr>
              <w:t>а</w:t>
            </w:r>
            <w:r w:rsidRPr="00391FAF">
              <w:rPr>
                <w:rFonts w:ascii="Arial" w:hAnsi="Arial" w:cs="Arial"/>
                <w:noProof/>
                <w:sz w:val="20"/>
                <w:szCs w:val="20"/>
                <w:lang w:val="sr-Cyrl-CS"/>
              </w:rPr>
              <w:t xml:space="preserve"> мреж</w:t>
            </w:r>
            <w:r w:rsidR="008E15E8">
              <w:rPr>
                <w:rFonts w:ascii="Arial" w:hAnsi="Arial" w:cs="Arial"/>
                <w:noProof/>
                <w:sz w:val="20"/>
                <w:szCs w:val="20"/>
                <w:lang w:val="sr-Cyrl-CS"/>
              </w:rPr>
              <w:t>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rsidP="00024794">
            <w:pPr>
              <w:suppressAutoHyphens w:val="0"/>
              <w:jc w:val="center"/>
              <w:rPr>
                <w:rFonts w:ascii="Arial" w:hAnsi="Arial" w:cs="Arial"/>
                <w:color w:val="000000"/>
                <w:sz w:val="20"/>
                <w:szCs w:val="20"/>
                <w:lang w:val="sr-Latn-RS" w:eastAsia="en-US"/>
              </w:rPr>
            </w:pPr>
            <w:r w:rsidRPr="00391FAF">
              <w:rPr>
                <w:rFonts w:ascii="Arial" w:hAnsi="Arial" w:cs="Arial"/>
                <w:noProof/>
                <w:sz w:val="20"/>
                <w:szCs w:val="20"/>
                <w:lang w:val="sr-Cyrl-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rsidP="00024794">
            <w:pPr>
              <w:suppressAutoHyphens w:val="0"/>
              <w:jc w:val="center"/>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8167D" w:rsidRDefault="00C36E2D" w:rsidP="00024794">
            <w:pPr>
              <w:jc w:val="cente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91FAF" w:rsidRDefault="00C36E2D" w:rsidP="00024794">
            <w:pPr>
              <w:jc w:val="center"/>
              <w:rPr>
                <w:rFonts w:ascii="Arial" w:hAnsi="Arial" w:cs="Arial"/>
                <w:sz w:val="20"/>
                <w:szCs w:val="20"/>
              </w:rPr>
            </w:pPr>
            <w:r w:rsidRPr="00391FAF">
              <w:rPr>
                <w:rFonts w:ascii="Arial"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E15E8" w:rsidRDefault="00C36E2D" w:rsidP="00024794">
            <w:pPr>
              <w:jc w:val="center"/>
              <w:rPr>
                <w:rFonts w:ascii="Arial" w:hAnsi="Arial" w:cs="Arial"/>
                <w:sz w:val="20"/>
                <w:szCs w:val="20"/>
                <w:lang w:val="sr-Cyrl-RS"/>
              </w:rPr>
            </w:pPr>
            <w:r>
              <w:rPr>
                <w:rFonts w:ascii="Arial" w:hAnsi="Arial" w:cs="Arial"/>
                <w:sz w:val="20"/>
                <w:szCs w:val="20"/>
              </w:rPr>
              <w:t>2</w:t>
            </w:r>
            <w:r w:rsidR="008E15E8">
              <w:rPr>
                <w:rFonts w:ascii="Arial" w:hAnsi="Arial" w:cs="Arial"/>
                <w:sz w:val="20"/>
                <w:szCs w:val="20"/>
                <w:lang w:val="sr-Cyrl-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8E15E8" w:rsidP="00024794">
            <w:pPr>
              <w:suppressAutoHyphens w:val="0"/>
              <w:jc w:val="center"/>
              <w:rPr>
                <w:rFonts w:ascii="Arial" w:hAnsi="Arial" w:cs="Arial"/>
                <w:color w:val="000000"/>
                <w:sz w:val="20"/>
                <w:szCs w:val="20"/>
                <w:lang w:eastAsia="en-US"/>
              </w:rPr>
            </w:pPr>
            <w:r>
              <w:rPr>
                <w:rFonts w:ascii="Arial" w:hAnsi="Arial" w:cs="Arial"/>
                <w:color w:val="000000"/>
                <w:sz w:val="20"/>
                <w:szCs w:val="20"/>
                <w:lang w:val="sr-Cyrl-RS" w:eastAsia="en-US"/>
              </w:rPr>
              <w:t>5</w:t>
            </w:r>
            <w:r w:rsidR="00C36E2D">
              <w:rPr>
                <w:rFonts w:ascii="Arial" w:hAnsi="Arial" w:cs="Arial"/>
                <w:color w:val="000000"/>
                <w:sz w:val="20"/>
                <w:szCs w:val="20"/>
                <w:lang w:eastAsia="en-US"/>
              </w:rPr>
              <w:t>0</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8E15E8" w:rsidP="00024794">
            <w:pPr>
              <w:suppressAutoHyphens w:val="0"/>
              <w:jc w:val="center"/>
              <w:rPr>
                <w:rFonts w:ascii="Arial" w:hAnsi="Arial" w:cs="Arial"/>
                <w:color w:val="000000"/>
                <w:sz w:val="20"/>
                <w:szCs w:val="20"/>
                <w:lang w:eastAsia="en-US"/>
              </w:rPr>
            </w:pPr>
            <w:r>
              <w:rPr>
                <w:rFonts w:ascii="Arial" w:hAnsi="Arial" w:cs="Arial"/>
                <w:color w:val="000000"/>
                <w:sz w:val="20"/>
                <w:szCs w:val="20"/>
                <w:lang w:val="sr-Cyrl-RS" w:eastAsia="en-US"/>
              </w:rPr>
              <w:t>8</w:t>
            </w:r>
            <w:r w:rsidR="00C36E2D">
              <w:rPr>
                <w:rFonts w:ascii="Arial" w:hAnsi="Arial" w:cs="Arial"/>
                <w:color w:val="000000"/>
                <w:sz w:val="20"/>
                <w:szCs w:val="20"/>
                <w:lang w:eastAsia="en-US"/>
              </w:rPr>
              <w:t>0</w:t>
            </w:r>
          </w:p>
        </w:tc>
      </w:tr>
      <w:tr w:rsidR="00C36E2D" w:rsidRPr="007F6C36" w:rsidTr="00024794">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391FAF" w:rsidRDefault="00C36E2D">
            <w:pPr>
              <w:rPr>
                <w:rFonts w:ascii="Arial" w:hAnsi="Arial" w:cs="Arial"/>
                <w:noProof/>
                <w:sz w:val="20"/>
                <w:szCs w:val="20"/>
                <w:lang w:val="sr-Cyrl-CS"/>
              </w:rPr>
            </w:pPr>
            <w:r w:rsidRPr="00391FAF">
              <w:rPr>
                <w:rFonts w:ascii="Arial" w:hAnsi="Arial" w:cs="Arial"/>
                <w:sz w:val="20"/>
                <w:szCs w:val="20"/>
                <w:lang w:val="sr-Cyrl-CS"/>
              </w:rPr>
              <w:t xml:space="preserve">Нова дистрибутивна гасоводна мреже притиска до 4 </w:t>
            </w:r>
            <w:r w:rsidRPr="00391FAF">
              <w:rPr>
                <w:rFonts w:ascii="Arial" w:hAnsi="Arial" w:cs="Arial"/>
                <w:sz w:val="20"/>
                <w:szCs w:val="20"/>
                <w:lang w:val="sr-Latn-CS"/>
              </w:rPr>
              <w:t>bar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rsidP="00024794">
            <w:pPr>
              <w:suppressAutoHyphens w:val="0"/>
              <w:jc w:val="center"/>
              <w:rPr>
                <w:rFonts w:ascii="Arial" w:hAnsi="Arial" w:cs="Arial"/>
                <w:color w:val="000000"/>
                <w:sz w:val="20"/>
                <w:szCs w:val="20"/>
                <w:lang w:val="sr-Latn-RS" w:eastAsia="en-US"/>
              </w:rPr>
            </w:pPr>
            <w:r>
              <w:rPr>
                <w:rFonts w:ascii="Arial" w:hAnsi="Arial" w:cs="Arial"/>
                <w:color w:val="000000"/>
                <w:sz w:val="20"/>
                <w:szCs w:val="20"/>
                <w:lang w:val="sr-Latn-RS" w:eastAsia="en-US"/>
              </w:rPr>
              <w:t>km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rsidP="00024794">
            <w:pPr>
              <w:suppressAutoHyphens w:val="0"/>
              <w:jc w:val="center"/>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rsidP="00024794">
            <w:pPr>
              <w:jc w:val="cente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91FAF" w:rsidRDefault="00C36E2D" w:rsidP="00024794">
            <w:pPr>
              <w:jc w:val="center"/>
              <w:rPr>
                <w:rFonts w:ascii="Arial" w:hAnsi="Arial" w:cs="Arial"/>
                <w:sz w:val="20"/>
                <w:szCs w:val="20"/>
              </w:rPr>
            </w:pPr>
            <w:r w:rsidRPr="00391FAF">
              <w:rPr>
                <w:rFonts w:ascii="Arial" w:hAnsi="Arial" w:cs="Arial"/>
                <w:sz w:val="20"/>
                <w:szCs w:val="20"/>
              </w:rPr>
              <w:t>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91FAF" w:rsidRDefault="00C36E2D" w:rsidP="00024794">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91FAF" w:rsidRDefault="00C36E2D" w:rsidP="00024794">
            <w:pPr>
              <w:jc w:val="center"/>
              <w:rPr>
                <w:rFonts w:ascii="Arial" w:hAnsi="Arial" w:cs="Arial"/>
                <w:sz w:val="20"/>
                <w:szCs w:val="20"/>
              </w:rPr>
            </w:pPr>
            <w:r w:rsidRPr="00391FAF">
              <w:rPr>
                <w:rFonts w:ascii="Arial" w:hAnsi="Arial" w:cs="Arial"/>
                <w:sz w:val="20"/>
                <w:szCs w:val="20"/>
              </w:rPr>
              <w:t>260</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91FAF" w:rsidRDefault="00C36E2D" w:rsidP="00024794">
            <w:pPr>
              <w:jc w:val="center"/>
              <w:rPr>
                <w:rFonts w:ascii="Arial" w:hAnsi="Arial" w:cs="Arial"/>
                <w:sz w:val="20"/>
                <w:szCs w:val="20"/>
              </w:rPr>
            </w:pPr>
            <w:r w:rsidRPr="00391FAF">
              <w:rPr>
                <w:rFonts w:ascii="Arial" w:hAnsi="Arial" w:cs="Arial"/>
                <w:sz w:val="20"/>
                <w:szCs w:val="20"/>
              </w:rPr>
              <w:t>270</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391FAF" w:rsidRDefault="00C36E2D">
            <w:pPr>
              <w:rPr>
                <w:rFonts w:ascii="Arial" w:hAnsi="Arial" w:cs="Arial"/>
                <w:noProof/>
                <w:sz w:val="20"/>
                <w:szCs w:val="20"/>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BB3AFB" w:rsidRDefault="00C36E2D">
            <w:pPr>
              <w:suppressAutoHyphens w:val="0"/>
              <w:rPr>
                <w:rFonts w:ascii="Arial" w:hAnsi="Arial" w:cs="Arial"/>
                <w:color w:val="000000"/>
                <w:sz w:val="20"/>
                <w:szCs w:val="20"/>
                <w:lang w:val="sr-Latn-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391FAF" w:rsidRDefault="00C36E2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391FAF" w:rsidRDefault="00C36E2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bl>
    <w:p w:rsidR="00C36E2D" w:rsidRDefault="00C36E2D" w:rsidP="00C36E2D">
      <w:pPr>
        <w:rPr>
          <w:rFonts w:ascii="Arial" w:hAnsi="Arial" w:cs="Arial"/>
          <w:b/>
          <w:bCs/>
          <w:lang w:val="sr-Latn-RS"/>
        </w:rPr>
      </w:pPr>
    </w:p>
    <w:tbl>
      <w:tblPr>
        <w:tblW w:w="1564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50"/>
        <w:gridCol w:w="2413"/>
        <w:gridCol w:w="1169"/>
        <w:gridCol w:w="1094"/>
        <w:gridCol w:w="2182"/>
        <w:gridCol w:w="1370"/>
        <w:gridCol w:w="912"/>
        <w:gridCol w:w="1871"/>
        <w:gridCol w:w="1412"/>
        <w:gridCol w:w="1568"/>
      </w:tblGrid>
      <w:tr w:rsidR="00C36E2D" w:rsidRPr="007F6C36">
        <w:trPr>
          <w:trHeight w:val="237"/>
        </w:trPr>
        <w:tc>
          <w:tcPr>
            <w:tcW w:w="15641" w:type="dxa"/>
            <w:gridSpan w:val="10"/>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Pr>
                <w:rFonts w:ascii="Arial" w:hAnsi="Arial" w:cs="Arial"/>
                <w:b/>
                <w:bCs/>
                <w:color w:val="000000"/>
                <w:sz w:val="20"/>
                <w:szCs w:val="20"/>
                <w:lang w:val="sr-Latn-RS" w:eastAsia="en-US"/>
              </w:rPr>
              <w:t>MERA 3</w:t>
            </w:r>
            <w:r w:rsidRPr="002C17A1">
              <w:rPr>
                <w:rFonts w:ascii="Arial" w:hAnsi="Arial" w:cs="Arial"/>
                <w:b/>
                <w:bCs/>
                <w:color w:val="000000"/>
                <w:sz w:val="20"/>
                <w:szCs w:val="20"/>
                <w:lang w:val="sr-Cyrl-RS" w:eastAsia="en-US"/>
              </w:rPr>
              <w:t>.3.1: Изградња додатних електроенергетских објеката и реконструкција нисконапонске мреже</w:t>
            </w:r>
          </w:p>
        </w:tc>
      </w:tr>
      <w:tr w:rsidR="00C36E2D" w:rsidRPr="007F6C36">
        <w:trPr>
          <w:trHeight w:val="253"/>
        </w:trPr>
        <w:tc>
          <w:tcPr>
            <w:tcW w:w="15641"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trPr>
          <w:trHeight w:val="490"/>
        </w:trPr>
        <w:tc>
          <w:tcPr>
            <w:tcW w:w="16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241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2263"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218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415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2980"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632"/>
        </w:trPr>
        <w:tc>
          <w:tcPr>
            <w:tcW w:w="1650"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413"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263"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182"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3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18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2980"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268"/>
        </w:trPr>
        <w:tc>
          <w:tcPr>
            <w:tcW w:w="16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DC3EB2">
              <w:rPr>
                <w:rFonts w:ascii="Arial" w:hAnsi="Arial" w:cs="Arial"/>
                <w:color w:val="000000"/>
                <w:sz w:val="20"/>
                <w:szCs w:val="20"/>
                <w:lang w:eastAsia="en-US"/>
              </w:rPr>
              <w:t>Обезбеђење добара и пружање услуга</w:t>
            </w:r>
          </w:p>
        </w:tc>
        <w:tc>
          <w:tcPr>
            <w:tcW w:w="241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Локална самоуправа и ЈКСП Топола</w:t>
            </w:r>
          </w:p>
        </w:tc>
        <w:tc>
          <w:tcPr>
            <w:tcW w:w="2263"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A46DB"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2023-2025</w:t>
            </w:r>
          </w:p>
        </w:tc>
        <w:tc>
          <w:tcPr>
            <w:tcW w:w="21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sidRPr="00EF53E2">
              <w:rPr>
                <w:rFonts w:ascii="Arial" w:hAnsi="Arial" w:cs="Arial"/>
                <w:color w:val="000000"/>
                <w:sz w:val="20"/>
                <w:szCs w:val="20"/>
                <w:lang w:val="sr-Cyrl-RS" w:eastAsia="en-US"/>
              </w:rPr>
              <w:t>Буџет општине</w:t>
            </w:r>
          </w:p>
          <w:p w:rsidR="00C36E2D" w:rsidRPr="002D5669" w:rsidRDefault="00C36E2D">
            <w:pPr>
              <w:suppressAutoHyphens w:val="0"/>
              <w:rPr>
                <w:rFonts w:ascii="Arial" w:hAnsi="Arial" w:cs="Arial"/>
                <w:color w:val="000000"/>
                <w:sz w:val="20"/>
                <w:szCs w:val="20"/>
                <w:lang w:val="sr-Cyrl-RS" w:eastAsia="en-US"/>
              </w:rPr>
            </w:pPr>
          </w:p>
        </w:tc>
        <w:tc>
          <w:tcPr>
            <w:tcW w:w="13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18.310</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54DD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18.000</w:t>
            </w:r>
          </w:p>
        </w:tc>
        <w:tc>
          <w:tcPr>
            <w:tcW w:w="18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54DD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18.000</w:t>
            </w:r>
          </w:p>
        </w:tc>
        <w:tc>
          <w:tcPr>
            <w:tcW w:w="2980"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A46DB" w:rsidRDefault="00C36E2D">
            <w:pPr>
              <w:suppressAutoHyphens w:val="0"/>
              <w:rPr>
                <w:rFonts w:ascii="Arial" w:hAnsi="Arial" w:cs="Arial"/>
                <w:color w:val="000000"/>
                <w:sz w:val="20"/>
                <w:szCs w:val="20"/>
                <w:lang w:eastAsia="en-US"/>
              </w:rPr>
            </w:pPr>
            <w:r w:rsidRPr="00FA46DB">
              <w:rPr>
                <w:rFonts w:ascii="Arial" w:hAnsi="Arial" w:cs="Arial"/>
                <w:color w:val="000000"/>
                <w:sz w:val="20"/>
                <w:szCs w:val="20"/>
                <w:lang w:eastAsia="en-US"/>
              </w:rPr>
              <w:t>0501</w:t>
            </w:r>
            <w:r w:rsidRPr="00FA46DB">
              <w:rPr>
                <w:rFonts w:ascii="Arial" w:hAnsi="Arial" w:cs="Arial"/>
                <w:color w:val="000000"/>
                <w:sz w:val="20"/>
                <w:szCs w:val="20"/>
                <w:lang w:eastAsia="en-US"/>
              </w:rPr>
              <w:tab/>
              <w:t xml:space="preserve">Програм 17: </w:t>
            </w:r>
          </w:p>
          <w:p w:rsidR="00C36E2D" w:rsidRPr="00C670BF" w:rsidRDefault="00C36E2D">
            <w:pPr>
              <w:suppressAutoHyphens w:val="0"/>
              <w:rPr>
                <w:rFonts w:ascii="Arial" w:hAnsi="Arial" w:cs="Arial"/>
                <w:color w:val="000000"/>
                <w:sz w:val="20"/>
                <w:szCs w:val="20"/>
                <w:lang w:eastAsia="en-US"/>
              </w:rPr>
            </w:pPr>
            <w:r w:rsidRPr="00FA46DB">
              <w:rPr>
                <w:rFonts w:ascii="Arial" w:hAnsi="Arial" w:cs="Arial"/>
                <w:color w:val="000000"/>
                <w:sz w:val="20"/>
                <w:szCs w:val="20"/>
                <w:lang w:eastAsia="en-US"/>
              </w:rPr>
              <w:t>ЕНЕРГЕТСКА ЕФИКАСНОСТ И ОБНОВЉИВИ ИЗВОРИ ЕНЕРГИЈЕ</w:t>
            </w:r>
          </w:p>
        </w:tc>
      </w:tr>
      <w:tr w:rsidR="00C36E2D" w:rsidRPr="007F6C36">
        <w:trPr>
          <w:trHeight w:val="597"/>
        </w:trPr>
        <w:tc>
          <w:tcPr>
            <w:tcW w:w="1650"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413" w:type="dxa"/>
            <w:vMerge/>
            <w:tcBorders>
              <w:top w:val="single" w:sz="6" w:space="0" w:color="000000"/>
              <w:left w:val="single" w:sz="6" w:space="0" w:color="000000"/>
              <w:bottom w:val="single" w:sz="6" w:space="0" w:color="000000"/>
              <w:right w:val="single" w:sz="6" w:space="0" w:color="000000"/>
            </w:tcBorders>
            <w:vAlign w:val="center"/>
          </w:tcPr>
          <w:p w:rsidR="00C36E2D" w:rsidRPr="007F6C36" w:rsidRDefault="00C36E2D">
            <w:pPr>
              <w:suppressAutoHyphens w:val="0"/>
              <w:rPr>
                <w:rFonts w:ascii="Arial" w:hAnsi="Arial" w:cs="Arial"/>
                <w:sz w:val="20"/>
                <w:szCs w:val="20"/>
                <w:lang w:eastAsia="en-US"/>
              </w:rPr>
            </w:pPr>
          </w:p>
        </w:tc>
        <w:tc>
          <w:tcPr>
            <w:tcW w:w="2263" w:type="dxa"/>
            <w:gridSpan w:val="2"/>
            <w:vMerge/>
            <w:tcBorders>
              <w:top w:val="single" w:sz="6" w:space="0" w:color="000000"/>
              <w:left w:val="single" w:sz="6" w:space="0" w:color="000000"/>
              <w:bottom w:val="single" w:sz="6" w:space="0" w:color="000000"/>
              <w:right w:val="single" w:sz="6" w:space="0" w:color="000000"/>
            </w:tcBorders>
            <w:vAlign w:val="center"/>
          </w:tcPr>
          <w:p w:rsidR="00C36E2D" w:rsidRPr="007F6C36" w:rsidRDefault="00C36E2D">
            <w:pPr>
              <w:suppressAutoHyphens w:val="0"/>
              <w:rPr>
                <w:rFonts w:ascii="Arial" w:hAnsi="Arial" w:cs="Arial"/>
                <w:sz w:val="20"/>
                <w:szCs w:val="20"/>
                <w:lang w:eastAsia="en-US"/>
              </w:rPr>
            </w:pPr>
          </w:p>
        </w:tc>
        <w:tc>
          <w:tcPr>
            <w:tcW w:w="2182" w:type="dxa"/>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425AF1" w:rsidRDefault="00425AF1">
            <w:pPr>
              <w:suppressAutoHyphens w:val="0"/>
              <w:rPr>
                <w:rFonts w:ascii="Arial" w:hAnsi="Arial" w:cs="Arial"/>
                <w:sz w:val="20"/>
                <w:szCs w:val="20"/>
                <w:lang w:val="sr-Cyrl-RS" w:eastAsia="en-US"/>
              </w:rPr>
            </w:pPr>
            <w:r w:rsidRPr="00425AF1">
              <w:rPr>
                <w:rFonts w:ascii="Arial" w:hAnsi="Arial" w:cs="Arial"/>
                <w:sz w:val="20"/>
                <w:szCs w:val="20"/>
                <w:lang w:val="sr-Cyrl-RS" w:eastAsia="en-US"/>
              </w:rPr>
              <w:t>Други извори</w:t>
            </w:r>
          </w:p>
        </w:tc>
        <w:tc>
          <w:tcPr>
            <w:tcW w:w="1370" w:type="dxa"/>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094CA8"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2.500</w:t>
            </w:r>
          </w:p>
          <w:p w:rsidR="00C36E2D" w:rsidRPr="007F6C36" w:rsidRDefault="00C36E2D">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912" w:type="dxa"/>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094CA8"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2.500</w:t>
            </w:r>
          </w:p>
          <w:p w:rsidR="00C36E2D" w:rsidRPr="007F6C36" w:rsidRDefault="00C36E2D">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1871" w:type="dxa"/>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094CA8"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2.500</w:t>
            </w:r>
          </w:p>
          <w:p w:rsidR="00C36E2D" w:rsidRPr="007F6C36" w:rsidRDefault="00C36E2D">
            <w:pPr>
              <w:rPr>
                <w:rFonts w:ascii="Arial" w:hAnsi="Arial" w:cs="Arial"/>
                <w:color w:val="000000"/>
                <w:sz w:val="20"/>
                <w:szCs w:val="20"/>
                <w:lang w:eastAsia="en-US"/>
              </w:rPr>
            </w:pPr>
            <w:r w:rsidRPr="007F6C36">
              <w:rPr>
                <w:rFonts w:ascii="Arial" w:hAnsi="Arial" w:cs="Arial"/>
                <w:color w:val="000000"/>
                <w:sz w:val="20"/>
                <w:szCs w:val="20"/>
                <w:lang w:eastAsia="en-US"/>
              </w:rPr>
              <w:t> </w:t>
            </w:r>
          </w:p>
        </w:tc>
        <w:tc>
          <w:tcPr>
            <w:tcW w:w="2980"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490"/>
        </w:trPr>
        <w:tc>
          <w:tcPr>
            <w:tcW w:w="406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226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21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13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18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14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trPr>
          <w:trHeight w:val="237"/>
        </w:trPr>
        <w:tc>
          <w:tcPr>
            <w:tcW w:w="406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C5903" w:rsidRDefault="008C5903">
            <w:pPr>
              <w:suppressAutoHyphens w:val="0"/>
              <w:rPr>
                <w:rFonts w:ascii="Arial" w:hAnsi="Arial" w:cs="Arial"/>
                <w:bCs/>
                <w:sz w:val="20"/>
                <w:szCs w:val="20"/>
                <w:lang w:val="sr-Cyrl-RS" w:eastAsia="en-US"/>
              </w:rPr>
            </w:pPr>
            <w:r w:rsidRPr="008C5903">
              <w:rPr>
                <w:rFonts w:ascii="Arial" w:hAnsi="Arial" w:cs="Arial"/>
                <w:bCs/>
                <w:sz w:val="20"/>
                <w:szCs w:val="20"/>
                <w:lang w:val="sr-Cyrl-RS" w:eastAsia="en-US"/>
              </w:rPr>
              <w:t xml:space="preserve">Број расветних места </w:t>
            </w:r>
          </w:p>
        </w:tc>
        <w:tc>
          <w:tcPr>
            <w:tcW w:w="226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8C5903">
            <w:pPr>
              <w:suppressAutoHyphens w:val="0"/>
              <w:rPr>
                <w:rFonts w:ascii="Arial" w:hAnsi="Arial" w:cs="Arial"/>
                <w:sz w:val="20"/>
                <w:szCs w:val="20"/>
                <w:lang w:val="sr-Cyrl-RS" w:eastAsia="en-US"/>
              </w:rPr>
            </w:pPr>
            <w:r>
              <w:rPr>
                <w:rFonts w:ascii="Arial" w:hAnsi="Arial" w:cs="Arial"/>
                <w:sz w:val="20"/>
                <w:szCs w:val="20"/>
                <w:lang w:val="sr-Cyrl-RS" w:eastAsia="en-US"/>
              </w:rPr>
              <w:t>% од укупног броја расветних места</w:t>
            </w:r>
          </w:p>
        </w:tc>
        <w:tc>
          <w:tcPr>
            <w:tcW w:w="21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8C5903">
            <w:pPr>
              <w:suppressAutoHyphens w:val="0"/>
              <w:rPr>
                <w:rFonts w:ascii="Arial" w:hAnsi="Arial" w:cs="Arial"/>
                <w:sz w:val="20"/>
                <w:szCs w:val="20"/>
                <w:lang w:val="sr-Cyrl-RS" w:eastAsia="en-US"/>
              </w:rPr>
            </w:pPr>
            <w:r>
              <w:rPr>
                <w:rFonts w:ascii="Arial" w:hAnsi="Arial" w:cs="Arial"/>
                <w:sz w:val="20"/>
                <w:szCs w:val="20"/>
                <w:lang w:val="sr-Cyrl-RS" w:eastAsia="en-US"/>
              </w:rPr>
              <w:t>ЈКСП</w:t>
            </w:r>
          </w:p>
        </w:tc>
        <w:tc>
          <w:tcPr>
            <w:tcW w:w="13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8C5903">
            <w:pPr>
              <w:suppressAutoHyphens w:val="0"/>
              <w:rPr>
                <w:rFonts w:ascii="Arial" w:hAnsi="Arial" w:cs="Arial"/>
                <w:sz w:val="20"/>
                <w:szCs w:val="20"/>
                <w:lang w:val="sr-Cyrl-RS" w:eastAsia="en-US"/>
              </w:rPr>
            </w:pPr>
            <w:r>
              <w:rPr>
                <w:rFonts w:ascii="Arial" w:hAnsi="Arial" w:cs="Arial"/>
                <w:sz w:val="20"/>
                <w:szCs w:val="20"/>
                <w:lang w:val="sr-Cyrl-RS" w:eastAsia="en-US"/>
              </w:rPr>
              <w:t>-</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8C5903">
            <w:pPr>
              <w:suppressAutoHyphens w:val="0"/>
              <w:rPr>
                <w:rFonts w:ascii="Arial" w:hAnsi="Arial" w:cs="Arial"/>
                <w:sz w:val="20"/>
                <w:szCs w:val="20"/>
                <w:lang w:val="sr-Cyrl-RS" w:eastAsia="en-US"/>
              </w:rPr>
            </w:pPr>
            <w:r>
              <w:rPr>
                <w:rFonts w:ascii="Arial" w:hAnsi="Arial" w:cs="Arial"/>
                <w:sz w:val="20"/>
                <w:szCs w:val="20"/>
                <w:lang w:val="sr-Cyrl-RS" w:eastAsia="en-US"/>
              </w:rPr>
              <w:t>2022.</w:t>
            </w:r>
          </w:p>
        </w:tc>
        <w:tc>
          <w:tcPr>
            <w:tcW w:w="18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8C5903">
            <w:pPr>
              <w:suppressAutoHyphens w:val="0"/>
              <w:rPr>
                <w:rFonts w:ascii="Arial" w:hAnsi="Arial" w:cs="Arial"/>
                <w:sz w:val="20"/>
                <w:szCs w:val="20"/>
                <w:lang w:val="sr-Cyrl-RS" w:eastAsia="en-US"/>
              </w:rPr>
            </w:pPr>
            <w:r>
              <w:rPr>
                <w:rFonts w:ascii="Arial" w:hAnsi="Arial" w:cs="Arial"/>
                <w:sz w:val="20"/>
                <w:szCs w:val="20"/>
                <w:lang w:val="sr-Cyrl-RS" w:eastAsia="en-US"/>
              </w:rPr>
              <w:t xml:space="preserve">3% </w:t>
            </w:r>
          </w:p>
        </w:tc>
        <w:tc>
          <w:tcPr>
            <w:tcW w:w="14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237"/>
        </w:trPr>
        <w:tc>
          <w:tcPr>
            <w:tcW w:w="406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E15E8" w:rsidRDefault="008E15E8">
            <w:pPr>
              <w:suppressAutoHyphens w:val="0"/>
              <w:rPr>
                <w:rFonts w:ascii="Arial" w:hAnsi="Arial" w:cs="Arial"/>
                <w:sz w:val="20"/>
                <w:szCs w:val="20"/>
                <w:lang w:val="sr-Cyrl-RS" w:eastAsia="en-US"/>
              </w:rPr>
            </w:pPr>
            <w:r>
              <w:rPr>
                <w:rFonts w:ascii="Arial" w:hAnsi="Arial" w:cs="Arial"/>
                <w:sz w:val="20"/>
                <w:szCs w:val="20"/>
                <w:lang w:val="sr-Cyrl-RS" w:eastAsia="en-US"/>
              </w:rPr>
              <w:t>Реконструисана нисконапонска мрежа</w:t>
            </w:r>
          </w:p>
        </w:tc>
        <w:tc>
          <w:tcPr>
            <w:tcW w:w="226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8E15E8">
            <w:pPr>
              <w:suppressAutoHyphens w:val="0"/>
              <w:rPr>
                <w:rFonts w:ascii="Arial" w:hAnsi="Arial" w:cs="Arial"/>
                <w:sz w:val="20"/>
                <w:szCs w:val="20"/>
                <w:lang w:val="sr-Cyrl-RS" w:eastAsia="en-US"/>
              </w:rPr>
            </w:pPr>
            <w:r>
              <w:rPr>
                <w:rFonts w:ascii="Arial" w:hAnsi="Arial" w:cs="Arial"/>
                <w:sz w:val="20"/>
                <w:szCs w:val="20"/>
                <w:lang w:val="sr-Cyrl-RS" w:eastAsia="en-US"/>
              </w:rPr>
              <w:t>%</w:t>
            </w:r>
          </w:p>
        </w:tc>
        <w:tc>
          <w:tcPr>
            <w:tcW w:w="21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8E15E8">
            <w:pPr>
              <w:suppressAutoHyphens w:val="0"/>
              <w:rPr>
                <w:rFonts w:ascii="Arial" w:hAnsi="Arial" w:cs="Arial"/>
                <w:sz w:val="20"/>
                <w:szCs w:val="20"/>
                <w:lang w:val="sr-Cyrl-RS" w:eastAsia="en-US"/>
              </w:rPr>
            </w:pPr>
            <w:r>
              <w:rPr>
                <w:rFonts w:ascii="Arial" w:hAnsi="Arial" w:cs="Arial"/>
                <w:sz w:val="20"/>
                <w:szCs w:val="20"/>
                <w:lang w:val="sr-Cyrl-RS" w:eastAsia="en-US"/>
              </w:rPr>
              <w:t>ЈКСП</w:t>
            </w:r>
          </w:p>
        </w:tc>
        <w:tc>
          <w:tcPr>
            <w:tcW w:w="13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E15E8" w:rsidRDefault="008E15E8">
            <w:pPr>
              <w:suppressAutoHyphens w:val="0"/>
              <w:rPr>
                <w:rFonts w:ascii="Arial" w:hAnsi="Arial" w:cs="Arial"/>
                <w:sz w:val="20"/>
                <w:szCs w:val="20"/>
                <w:lang w:val="sr-Cyrl-RS" w:eastAsia="en-US"/>
              </w:rPr>
            </w:pPr>
            <w:r>
              <w:rPr>
                <w:rFonts w:ascii="Arial" w:hAnsi="Arial" w:cs="Arial"/>
                <w:sz w:val="20"/>
                <w:szCs w:val="20"/>
                <w:lang w:val="sr-Cyrl-RS" w:eastAsia="en-US"/>
              </w:rPr>
              <w:t>0</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E15E8" w:rsidRDefault="008E15E8">
            <w:pPr>
              <w:suppressAutoHyphens w:val="0"/>
              <w:rPr>
                <w:rFonts w:ascii="Arial" w:hAnsi="Arial" w:cs="Arial"/>
                <w:sz w:val="20"/>
                <w:szCs w:val="20"/>
                <w:lang w:val="sr-Cyrl-RS" w:eastAsia="en-US"/>
              </w:rPr>
            </w:pPr>
            <w:r>
              <w:rPr>
                <w:rFonts w:ascii="Arial" w:hAnsi="Arial" w:cs="Arial"/>
                <w:sz w:val="20"/>
                <w:szCs w:val="20"/>
                <w:lang w:val="sr-Cyrl-RS" w:eastAsia="en-US"/>
              </w:rPr>
              <w:t>2022</w:t>
            </w:r>
          </w:p>
        </w:tc>
        <w:tc>
          <w:tcPr>
            <w:tcW w:w="18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23172" w:rsidRDefault="008E15E8">
            <w:pPr>
              <w:suppressAutoHyphens w:val="0"/>
              <w:rPr>
                <w:rFonts w:ascii="Arial" w:hAnsi="Arial" w:cs="Arial"/>
                <w:sz w:val="20"/>
                <w:szCs w:val="20"/>
                <w:lang w:val="sr-Cyrl-RS" w:eastAsia="en-US"/>
              </w:rPr>
            </w:pPr>
            <w:r>
              <w:rPr>
                <w:rFonts w:ascii="Arial" w:hAnsi="Arial" w:cs="Arial"/>
                <w:sz w:val="20"/>
                <w:szCs w:val="20"/>
                <w:lang w:val="sr-Cyrl-RS" w:eastAsia="en-US"/>
              </w:rPr>
              <w:t>25%</w:t>
            </w:r>
          </w:p>
        </w:tc>
        <w:tc>
          <w:tcPr>
            <w:tcW w:w="14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E15E8" w:rsidRDefault="008E15E8">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50%</w:t>
            </w:r>
          </w:p>
        </w:tc>
        <w:tc>
          <w:tcPr>
            <w:tcW w:w="1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8E15E8" w:rsidP="008E15E8">
            <w:pPr>
              <w:suppressAutoHyphens w:val="0"/>
              <w:rPr>
                <w:rFonts w:ascii="Arial" w:hAnsi="Arial" w:cs="Arial"/>
                <w:color w:val="000000"/>
                <w:sz w:val="20"/>
                <w:szCs w:val="20"/>
                <w:lang w:eastAsia="en-US"/>
              </w:rPr>
            </w:pPr>
            <w:r>
              <w:rPr>
                <w:rFonts w:ascii="Arial" w:hAnsi="Arial" w:cs="Arial"/>
                <w:color w:val="000000"/>
                <w:sz w:val="20"/>
                <w:szCs w:val="20"/>
                <w:lang w:val="sr-Cyrl-RS" w:eastAsia="en-US"/>
              </w:rPr>
              <w:t>80%</w:t>
            </w:r>
          </w:p>
        </w:tc>
      </w:tr>
      <w:tr w:rsidR="00C36E2D" w:rsidRPr="007F6C36">
        <w:trPr>
          <w:trHeight w:val="602"/>
        </w:trPr>
        <w:tc>
          <w:tcPr>
            <w:tcW w:w="4063"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116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109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218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415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2980"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rsidTr="00425AF1">
        <w:trPr>
          <w:trHeight w:val="320"/>
        </w:trPr>
        <w:tc>
          <w:tcPr>
            <w:tcW w:w="4063"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169"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09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182"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37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912"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187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2980"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425AF1" w:rsidRPr="007F6C36" w:rsidTr="00425AF1">
        <w:trPr>
          <w:trHeight w:val="685"/>
        </w:trPr>
        <w:tc>
          <w:tcPr>
            <w:tcW w:w="4063" w:type="dxa"/>
            <w:gridSpan w:val="2"/>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425AF1" w:rsidRPr="00425AF1" w:rsidRDefault="00425AF1">
            <w:pPr>
              <w:suppressAutoHyphens w:val="0"/>
              <w:rPr>
                <w:rFonts w:ascii="Arial" w:hAnsi="Arial" w:cs="Arial"/>
                <w:sz w:val="20"/>
                <w:szCs w:val="20"/>
                <w:highlight w:val="yellow"/>
                <w:lang w:val="sr-Cyrl-RS" w:eastAsia="en-US"/>
              </w:rPr>
            </w:pPr>
            <w:bookmarkStart w:id="17" w:name="_Hlk122679829"/>
            <w:r>
              <w:rPr>
                <w:rFonts w:ascii="Arial" w:hAnsi="Arial" w:cs="Arial"/>
                <w:color w:val="000000"/>
                <w:sz w:val="20"/>
                <w:szCs w:val="20"/>
                <w:lang w:val="sr-Latn-RS" w:eastAsia="en-US"/>
              </w:rPr>
              <w:t xml:space="preserve">3.3.1.1. </w:t>
            </w:r>
            <w:r w:rsidRPr="00FF7FE4">
              <w:rPr>
                <w:rFonts w:ascii="Arial" w:hAnsi="Arial" w:cs="Arial"/>
                <w:color w:val="000000"/>
                <w:sz w:val="20"/>
                <w:szCs w:val="20"/>
                <w:lang w:val="sr-Cyrl-RS" w:eastAsia="en-US"/>
              </w:rPr>
              <w:t>Активност: Енергетски менаџмент (</w:t>
            </w:r>
            <w:r w:rsidRPr="00425AF1">
              <w:rPr>
                <w:rFonts w:ascii="Arial" w:hAnsi="Arial" w:cs="Arial"/>
                <w:sz w:val="20"/>
                <w:szCs w:val="20"/>
                <w:lang w:val="sr-Cyrl-RS" w:eastAsia="en-US"/>
              </w:rPr>
              <w:t>субвенције крајњим корисницима)</w:t>
            </w:r>
          </w:p>
          <w:bookmarkEnd w:id="17"/>
          <w:p w:rsidR="00425AF1" w:rsidRPr="006E6395" w:rsidRDefault="00425AF1">
            <w:pPr>
              <w:suppressAutoHyphens w:val="0"/>
              <w:rPr>
                <w:rFonts w:ascii="Arial" w:hAnsi="Arial" w:cs="Arial"/>
                <w:color w:val="000000"/>
                <w:sz w:val="20"/>
                <w:szCs w:val="20"/>
                <w:highlight w:val="yellow"/>
                <w:lang w:val="sr-Cyrl-RS" w:eastAsia="en-US"/>
              </w:rPr>
            </w:pPr>
          </w:p>
        </w:tc>
        <w:tc>
          <w:tcPr>
            <w:tcW w:w="1169"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425AF1" w:rsidRPr="0083123B" w:rsidRDefault="00425AF1"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ЈКСП</w:t>
            </w:r>
          </w:p>
        </w:tc>
        <w:tc>
          <w:tcPr>
            <w:tcW w:w="1094"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425AF1" w:rsidRPr="000F50F0" w:rsidRDefault="00425AF1" w:rsidP="00182EAA">
            <w:pPr>
              <w:suppressAutoHyphens w:val="0"/>
              <w:jc w:val="center"/>
              <w:rPr>
                <w:rFonts w:ascii="Arial" w:hAnsi="Arial" w:cs="Arial"/>
                <w:sz w:val="20"/>
                <w:szCs w:val="20"/>
                <w:lang w:val="sr-Cyrl-RS" w:eastAsia="en-US"/>
              </w:rPr>
            </w:pPr>
          </w:p>
        </w:tc>
        <w:tc>
          <w:tcPr>
            <w:tcW w:w="2182" w:type="dxa"/>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425AF1" w:rsidRPr="00E95571" w:rsidRDefault="00425AF1" w:rsidP="00425AF1">
            <w:pPr>
              <w:suppressAutoHyphens w:val="0"/>
              <w:rPr>
                <w:rFonts w:ascii="Arial" w:hAnsi="Arial" w:cs="Arial"/>
                <w:color w:val="000000"/>
                <w:sz w:val="20"/>
                <w:szCs w:val="20"/>
                <w:lang w:val="sr-Cyrl-RS" w:eastAsia="en-US"/>
              </w:rPr>
            </w:pPr>
          </w:p>
          <w:p w:rsidR="00425AF1" w:rsidRPr="00E95571" w:rsidRDefault="00425AF1" w:rsidP="00182EAA">
            <w:pPr>
              <w:jc w:val="cente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1370"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425AF1" w:rsidRPr="0047528A" w:rsidRDefault="00425AF1" w:rsidP="00182EAA">
            <w:pPr>
              <w:suppressAutoHyphens w:val="0"/>
              <w:jc w:val="center"/>
              <w:rPr>
                <w:rFonts w:ascii="Arial" w:hAnsi="Arial" w:cs="Arial"/>
                <w:color w:val="000000"/>
                <w:sz w:val="20"/>
                <w:szCs w:val="20"/>
                <w:lang w:val="sr-Cyrl-RS" w:eastAsia="en-US"/>
              </w:rPr>
            </w:pPr>
            <w:r w:rsidRPr="0083123B">
              <w:rPr>
                <w:rFonts w:ascii="Arial" w:hAnsi="Arial" w:cs="Arial"/>
                <w:color w:val="000000"/>
                <w:sz w:val="20"/>
                <w:szCs w:val="20"/>
                <w:lang w:val="sr-Cyrl-RS" w:eastAsia="en-US"/>
              </w:rPr>
              <w:t>5.310</w:t>
            </w:r>
          </w:p>
        </w:tc>
        <w:tc>
          <w:tcPr>
            <w:tcW w:w="912"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425AF1" w:rsidRPr="0083123B" w:rsidRDefault="00425AF1" w:rsidP="00182EAA">
            <w:pPr>
              <w:suppressAutoHyphens w:val="0"/>
              <w:jc w:val="center"/>
              <w:rPr>
                <w:rFonts w:ascii="Arial" w:hAnsi="Arial" w:cs="Arial"/>
                <w:sz w:val="20"/>
                <w:szCs w:val="20"/>
                <w:lang w:val="sr-Cyrl-RS" w:eastAsia="en-US"/>
              </w:rPr>
            </w:pPr>
            <w:r>
              <w:rPr>
                <w:rFonts w:ascii="Arial" w:hAnsi="Arial" w:cs="Arial"/>
                <w:sz w:val="20"/>
                <w:szCs w:val="20"/>
                <w:lang w:val="sr-Cyrl-RS" w:eastAsia="en-US"/>
              </w:rPr>
              <w:t>5.000</w:t>
            </w:r>
          </w:p>
        </w:tc>
        <w:tc>
          <w:tcPr>
            <w:tcW w:w="1871"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425AF1" w:rsidRPr="0083123B" w:rsidRDefault="00425AF1" w:rsidP="00182EAA">
            <w:pPr>
              <w:suppressAutoHyphens w:val="0"/>
              <w:jc w:val="center"/>
              <w:rPr>
                <w:rFonts w:ascii="Arial" w:hAnsi="Arial" w:cs="Arial"/>
                <w:sz w:val="20"/>
                <w:szCs w:val="20"/>
                <w:lang w:val="sr-Cyrl-RS" w:eastAsia="en-US"/>
              </w:rPr>
            </w:pPr>
            <w:r>
              <w:rPr>
                <w:rFonts w:ascii="Arial" w:hAnsi="Arial" w:cs="Arial"/>
                <w:sz w:val="20"/>
                <w:szCs w:val="20"/>
                <w:lang w:val="sr-Cyrl-RS" w:eastAsia="en-US"/>
              </w:rPr>
              <w:t>5.000</w:t>
            </w:r>
          </w:p>
        </w:tc>
        <w:tc>
          <w:tcPr>
            <w:tcW w:w="2980" w:type="dxa"/>
            <w:gridSpan w:val="2"/>
            <w:vMerge w:val="restart"/>
            <w:tcBorders>
              <w:top w:val="single" w:sz="6" w:space="0" w:color="000000"/>
              <w:left w:val="single" w:sz="4" w:space="0" w:color="auto"/>
              <w:right w:val="single" w:sz="6" w:space="0" w:color="000000"/>
            </w:tcBorders>
            <w:tcMar>
              <w:top w:w="15" w:type="dxa"/>
              <w:left w:w="45" w:type="dxa"/>
              <w:bottom w:w="15" w:type="dxa"/>
              <w:right w:w="15" w:type="dxa"/>
            </w:tcMar>
            <w:vAlign w:val="center"/>
          </w:tcPr>
          <w:p w:rsidR="00425AF1" w:rsidRPr="0075105E" w:rsidRDefault="00425AF1">
            <w:pPr>
              <w:rPr>
                <w:rFonts w:ascii="Arial" w:hAnsi="Arial" w:cs="Arial"/>
                <w:sz w:val="20"/>
                <w:szCs w:val="20"/>
                <w:lang w:val="sr-Cyrl-RS" w:eastAsia="en-US"/>
              </w:rPr>
            </w:pPr>
            <w:r w:rsidRPr="00CF4612">
              <w:rPr>
                <w:rFonts w:ascii="Arial" w:hAnsi="Arial" w:cs="Arial"/>
                <w:sz w:val="20"/>
                <w:szCs w:val="20"/>
                <w:lang w:val="sr-Cyrl-RS" w:eastAsia="en-US"/>
              </w:rPr>
              <w:t>0001</w:t>
            </w:r>
            <w:r w:rsidRPr="00CF4612">
              <w:rPr>
                <w:rFonts w:ascii="Arial" w:hAnsi="Arial" w:cs="Arial"/>
                <w:sz w:val="20"/>
                <w:szCs w:val="20"/>
                <w:lang w:val="sr-Cyrl-RS" w:eastAsia="en-US"/>
              </w:rPr>
              <w:tab/>
              <w:t>ПА - Развој заједнице</w:t>
            </w:r>
          </w:p>
        </w:tc>
      </w:tr>
      <w:tr w:rsidR="00425AF1" w:rsidRPr="007F6C36" w:rsidTr="00425AF1">
        <w:trPr>
          <w:trHeight w:val="505"/>
        </w:trPr>
        <w:tc>
          <w:tcPr>
            <w:tcW w:w="4063" w:type="dxa"/>
            <w:gridSpan w:val="2"/>
            <w:vMerge/>
            <w:tcBorders>
              <w:left w:val="single" w:sz="6" w:space="0" w:color="000000"/>
              <w:right w:val="single" w:sz="6" w:space="0" w:color="000000"/>
            </w:tcBorders>
            <w:vAlign w:val="center"/>
          </w:tcPr>
          <w:p w:rsidR="00425AF1" w:rsidRPr="007F6C36" w:rsidRDefault="00425AF1">
            <w:pPr>
              <w:suppressAutoHyphens w:val="0"/>
              <w:rPr>
                <w:rFonts w:ascii="Arial" w:hAnsi="Arial" w:cs="Arial"/>
                <w:color w:val="000000"/>
                <w:sz w:val="20"/>
                <w:szCs w:val="20"/>
                <w:lang w:eastAsia="en-US"/>
              </w:rPr>
            </w:pPr>
          </w:p>
        </w:tc>
        <w:tc>
          <w:tcPr>
            <w:tcW w:w="1169" w:type="dxa"/>
            <w:vMerge/>
            <w:tcBorders>
              <w:left w:val="single" w:sz="6" w:space="0" w:color="000000"/>
              <w:right w:val="single" w:sz="6" w:space="0" w:color="000000"/>
            </w:tcBorders>
            <w:vAlign w:val="center"/>
          </w:tcPr>
          <w:p w:rsidR="00425AF1" w:rsidRPr="007F6C36" w:rsidRDefault="00425AF1" w:rsidP="00182EAA">
            <w:pPr>
              <w:suppressAutoHyphens w:val="0"/>
              <w:jc w:val="center"/>
              <w:rPr>
                <w:rFonts w:ascii="Arial" w:hAnsi="Arial" w:cs="Arial"/>
                <w:color w:val="000000"/>
                <w:sz w:val="20"/>
                <w:szCs w:val="20"/>
                <w:lang w:eastAsia="en-US"/>
              </w:rPr>
            </w:pPr>
          </w:p>
        </w:tc>
        <w:tc>
          <w:tcPr>
            <w:tcW w:w="1094" w:type="dxa"/>
            <w:vMerge/>
            <w:tcBorders>
              <w:left w:val="single" w:sz="6" w:space="0" w:color="000000"/>
              <w:right w:val="single" w:sz="6" w:space="0" w:color="000000"/>
            </w:tcBorders>
            <w:vAlign w:val="center"/>
          </w:tcPr>
          <w:p w:rsidR="00425AF1" w:rsidRPr="007F6C36" w:rsidRDefault="00425AF1" w:rsidP="00182EAA">
            <w:pPr>
              <w:suppressAutoHyphens w:val="0"/>
              <w:jc w:val="center"/>
              <w:rPr>
                <w:rFonts w:ascii="Arial" w:hAnsi="Arial" w:cs="Arial"/>
                <w:sz w:val="20"/>
                <w:szCs w:val="20"/>
                <w:lang w:eastAsia="en-US"/>
              </w:rPr>
            </w:pPr>
          </w:p>
        </w:tc>
        <w:tc>
          <w:tcPr>
            <w:tcW w:w="2182" w:type="dxa"/>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425AF1" w:rsidRPr="000F50F0" w:rsidRDefault="00425AF1" w:rsidP="00425AF1">
            <w:pPr>
              <w:suppressAutoHyphens w:val="0"/>
              <w:rPr>
                <w:rFonts w:ascii="Arial" w:hAnsi="Arial" w:cs="Arial"/>
                <w:color w:val="FF0000"/>
                <w:sz w:val="20"/>
                <w:szCs w:val="20"/>
                <w:lang w:val="sr-Cyrl-RS" w:eastAsia="en-US"/>
              </w:rPr>
            </w:pPr>
          </w:p>
          <w:p w:rsidR="00425AF1" w:rsidRPr="000F50F0" w:rsidRDefault="00425AF1" w:rsidP="00182EAA">
            <w:pPr>
              <w:jc w:val="center"/>
              <w:rPr>
                <w:rFonts w:ascii="Arial" w:hAnsi="Arial" w:cs="Arial"/>
                <w:color w:val="FF0000"/>
                <w:sz w:val="20"/>
                <w:szCs w:val="20"/>
                <w:lang w:val="sr-Cyrl-RS" w:eastAsia="en-US"/>
              </w:rPr>
            </w:pPr>
            <w:r>
              <w:rPr>
                <w:rFonts w:ascii="Arial" w:hAnsi="Arial" w:cs="Arial"/>
                <w:color w:val="000000"/>
                <w:sz w:val="20"/>
                <w:szCs w:val="20"/>
                <w:lang w:val="sr-Cyrl-RS" w:eastAsia="en-US"/>
              </w:rPr>
              <w:t>Други извори</w:t>
            </w:r>
          </w:p>
        </w:tc>
        <w:tc>
          <w:tcPr>
            <w:tcW w:w="1370"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425AF1" w:rsidRPr="000F50F0" w:rsidRDefault="00425AF1"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2.500</w:t>
            </w:r>
          </w:p>
        </w:tc>
        <w:tc>
          <w:tcPr>
            <w:tcW w:w="912"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425AF1" w:rsidRPr="0083123B" w:rsidRDefault="00425AF1" w:rsidP="00182EAA">
            <w:pPr>
              <w:suppressAutoHyphens w:val="0"/>
              <w:jc w:val="center"/>
              <w:rPr>
                <w:rFonts w:ascii="Arial" w:hAnsi="Arial" w:cs="Arial"/>
                <w:sz w:val="20"/>
                <w:szCs w:val="20"/>
                <w:lang w:val="sr-Cyrl-RS" w:eastAsia="en-US"/>
              </w:rPr>
            </w:pPr>
            <w:r>
              <w:rPr>
                <w:rFonts w:ascii="Arial" w:hAnsi="Arial" w:cs="Arial"/>
                <w:sz w:val="20"/>
                <w:szCs w:val="20"/>
                <w:lang w:val="sr-Cyrl-RS" w:eastAsia="en-US"/>
              </w:rPr>
              <w:t>2.500</w:t>
            </w:r>
          </w:p>
        </w:tc>
        <w:tc>
          <w:tcPr>
            <w:tcW w:w="1871"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425AF1" w:rsidRPr="0083123B" w:rsidRDefault="00425AF1" w:rsidP="00182EAA">
            <w:pPr>
              <w:suppressAutoHyphens w:val="0"/>
              <w:jc w:val="center"/>
              <w:rPr>
                <w:rFonts w:ascii="Arial" w:hAnsi="Arial" w:cs="Arial"/>
                <w:sz w:val="20"/>
                <w:szCs w:val="20"/>
                <w:lang w:val="sr-Cyrl-RS" w:eastAsia="en-US"/>
              </w:rPr>
            </w:pPr>
            <w:r>
              <w:rPr>
                <w:rFonts w:ascii="Arial" w:hAnsi="Arial" w:cs="Arial"/>
                <w:sz w:val="20"/>
                <w:szCs w:val="20"/>
                <w:lang w:val="sr-Cyrl-RS" w:eastAsia="en-US"/>
              </w:rPr>
              <w:t>2.500</w:t>
            </w:r>
          </w:p>
        </w:tc>
        <w:tc>
          <w:tcPr>
            <w:tcW w:w="2980" w:type="dxa"/>
            <w:gridSpan w:val="2"/>
            <w:vMerge/>
            <w:tcBorders>
              <w:left w:val="single" w:sz="4" w:space="0" w:color="auto"/>
              <w:right w:val="single" w:sz="6" w:space="0" w:color="000000"/>
            </w:tcBorders>
            <w:vAlign w:val="center"/>
          </w:tcPr>
          <w:p w:rsidR="00425AF1" w:rsidRPr="00596A74" w:rsidRDefault="00425AF1">
            <w:pPr>
              <w:suppressAutoHyphens w:val="0"/>
              <w:rPr>
                <w:rFonts w:ascii="Arial" w:hAnsi="Arial" w:cs="Arial"/>
                <w:sz w:val="20"/>
                <w:szCs w:val="20"/>
                <w:lang w:val="sr-Cyrl-RS" w:eastAsia="sr-Latn-RS"/>
              </w:rPr>
            </w:pPr>
          </w:p>
        </w:tc>
      </w:tr>
      <w:tr w:rsidR="00425AF1" w:rsidRPr="0075105E" w:rsidTr="00AF7BAA">
        <w:trPr>
          <w:trHeight w:val="699"/>
        </w:trPr>
        <w:tc>
          <w:tcPr>
            <w:tcW w:w="4063" w:type="dxa"/>
            <w:gridSpan w:val="2"/>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425AF1" w:rsidRPr="00076968" w:rsidRDefault="00425AF1">
            <w:pPr>
              <w:suppressAutoHyphens w:val="0"/>
              <w:rPr>
                <w:rFonts w:ascii="Arial" w:hAnsi="Arial" w:cs="Arial"/>
                <w:color w:val="000000"/>
                <w:sz w:val="20"/>
                <w:szCs w:val="20"/>
                <w:lang w:val="sr-Cyrl-RS" w:eastAsia="en-US"/>
              </w:rPr>
            </w:pPr>
            <w:r>
              <w:rPr>
                <w:rFonts w:ascii="Arial" w:hAnsi="Arial" w:cs="Arial"/>
                <w:color w:val="000000"/>
                <w:sz w:val="20"/>
                <w:szCs w:val="20"/>
                <w:lang w:val="sr-Latn-RS" w:eastAsia="en-US"/>
              </w:rPr>
              <w:t xml:space="preserve">3.3.1.2. </w:t>
            </w:r>
            <w:r>
              <w:rPr>
                <w:rFonts w:ascii="Arial" w:hAnsi="Arial" w:cs="Arial"/>
                <w:color w:val="000000"/>
                <w:sz w:val="20"/>
                <w:szCs w:val="20"/>
                <w:lang w:val="sr-Cyrl-RS" w:eastAsia="en-US"/>
              </w:rPr>
              <w:t>ПЈ Улична расвета. Пројекат: Реконструкција, рационализација и одржавање јавне расвете</w:t>
            </w:r>
          </w:p>
        </w:tc>
        <w:tc>
          <w:tcPr>
            <w:tcW w:w="1169"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425AF1" w:rsidRPr="00425AF1" w:rsidRDefault="00425AF1" w:rsidP="00182EAA">
            <w:pPr>
              <w:suppressAutoHyphens w:val="0"/>
              <w:jc w:val="center"/>
              <w:rPr>
                <w:rFonts w:ascii="Arial" w:hAnsi="Arial" w:cs="Arial"/>
                <w:sz w:val="20"/>
                <w:szCs w:val="20"/>
                <w:lang w:val="sr-Cyrl-RS" w:eastAsia="en-US"/>
              </w:rPr>
            </w:pPr>
            <w:r w:rsidRPr="00425AF1">
              <w:rPr>
                <w:rFonts w:ascii="Arial" w:hAnsi="Arial" w:cs="Arial"/>
                <w:sz w:val="20"/>
                <w:szCs w:val="20"/>
                <w:lang w:val="sr-Cyrl-RS" w:eastAsia="en-US"/>
              </w:rPr>
              <w:t>ЈПП</w:t>
            </w:r>
          </w:p>
        </w:tc>
        <w:tc>
          <w:tcPr>
            <w:tcW w:w="1094"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425AF1" w:rsidRPr="000F50F0" w:rsidRDefault="00425AF1" w:rsidP="00182EAA">
            <w:pPr>
              <w:suppressAutoHyphens w:val="0"/>
              <w:jc w:val="center"/>
              <w:rPr>
                <w:rFonts w:ascii="Arial" w:hAnsi="Arial" w:cs="Arial"/>
                <w:sz w:val="20"/>
                <w:szCs w:val="20"/>
                <w:lang w:val="sr-Cyrl-RS" w:eastAsia="en-US"/>
              </w:rPr>
            </w:pPr>
          </w:p>
        </w:tc>
        <w:tc>
          <w:tcPr>
            <w:tcW w:w="2182" w:type="dxa"/>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425AF1" w:rsidRPr="00A06B4E" w:rsidRDefault="00425AF1" w:rsidP="00425AF1">
            <w:pPr>
              <w:suppressAutoHyphens w:val="0"/>
              <w:rPr>
                <w:rFonts w:ascii="Arial" w:hAnsi="Arial" w:cs="Arial"/>
                <w:color w:val="000000"/>
                <w:sz w:val="20"/>
                <w:szCs w:val="20"/>
                <w:lang w:eastAsia="en-US"/>
              </w:rPr>
            </w:pPr>
          </w:p>
          <w:p w:rsidR="00425AF1" w:rsidRPr="00A06B4E" w:rsidRDefault="00425AF1" w:rsidP="00182EAA">
            <w:pPr>
              <w:jc w:val="center"/>
              <w:rPr>
                <w:rFonts w:ascii="Arial" w:hAnsi="Arial" w:cs="Arial"/>
                <w:color w:val="000000"/>
                <w:sz w:val="20"/>
                <w:szCs w:val="20"/>
                <w:lang w:eastAsia="en-US"/>
              </w:rPr>
            </w:pPr>
            <w:r w:rsidRPr="00FA46DB">
              <w:rPr>
                <w:rFonts w:ascii="Arial" w:hAnsi="Arial" w:cs="Arial"/>
                <w:color w:val="000000"/>
                <w:sz w:val="20"/>
                <w:szCs w:val="20"/>
                <w:lang w:val="sr-Cyrl-RS" w:eastAsia="en-US"/>
              </w:rPr>
              <w:t>Буџет општине</w:t>
            </w:r>
          </w:p>
        </w:tc>
        <w:tc>
          <w:tcPr>
            <w:tcW w:w="1370"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425AF1" w:rsidRPr="000F50F0" w:rsidRDefault="00425AF1" w:rsidP="00182EAA">
            <w:pPr>
              <w:suppressAutoHyphens w:val="0"/>
              <w:jc w:val="center"/>
              <w:rPr>
                <w:rFonts w:ascii="Arial" w:hAnsi="Arial" w:cs="Arial"/>
                <w:color w:val="000000"/>
                <w:sz w:val="20"/>
                <w:szCs w:val="20"/>
                <w:lang w:val="sr-Cyrl-RS" w:eastAsia="en-US"/>
              </w:rPr>
            </w:pPr>
            <w:r w:rsidRPr="00FA46DB">
              <w:rPr>
                <w:rFonts w:ascii="Arial" w:hAnsi="Arial" w:cs="Arial"/>
                <w:color w:val="000000"/>
                <w:sz w:val="20"/>
                <w:szCs w:val="20"/>
                <w:lang w:val="sr-Cyrl-RS" w:eastAsia="en-US"/>
              </w:rPr>
              <w:t>11.000</w:t>
            </w:r>
          </w:p>
        </w:tc>
        <w:tc>
          <w:tcPr>
            <w:tcW w:w="912" w:type="dxa"/>
            <w:tcBorders>
              <w:top w:val="single" w:sz="4" w:space="0" w:color="auto"/>
              <w:left w:val="single" w:sz="4" w:space="0" w:color="auto"/>
              <w:right w:val="single" w:sz="6" w:space="0" w:color="000000"/>
            </w:tcBorders>
            <w:tcMar>
              <w:top w:w="15" w:type="dxa"/>
              <w:left w:w="45" w:type="dxa"/>
              <w:bottom w:w="15" w:type="dxa"/>
              <w:right w:w="15" w:type="dxa"/>
            </w:tcMar>
            <w:vAlign w:val="center"/>
          </w:tcPr>
          <w:p w:rsidR="00425AF1" w:rsidRPr="007F6C36" w:rsidRDefault="00425AF1" w:rsidP="00182EAA">
            <w:pPr>
              <w:suppressAutoHyphens w:val="0"/>
              <w:jc w:val="center"/>
              <w:rPr>
                <w:rFonts w:ascii="Arial" w:hAnsi="Arial" w:cs="Arial"/>
                <w:sz w:val="20"/>
                <w:szCs w:val="20"/>
                <w:lang w:eastAsia="en-US"/>
              </w:rPr>
            </w:pPr>
            <w:r w:rsidRPr="00FA46DB">
              <w:rPr>
                <w:rFonts w:ascii="Arial" w:hAnsi="Arial" w:cs="Arial"/>
                <w:sz w:val="20"/>
                <w:szCs w:val="20"/>
                <w:lang w:eastAsia="en-US"/>
              </w:rPr>
              <w:t>11.000</w:t>
            </w:r>
          </w:p>
        </w:tc>
        <w:tc>
          <w:tcPr>
            <w:tcW w:w="1871" w:type="dxa"/>
            <w:tcBorders>
              <w:top w:val="single" w:sz="4" w:space="0" w:color="auto"/>
              <w:left w:val="single" w:sz="6" w:space="0" w:color="000000"/>
              <w:right w:val="single" w:sz="6" w:space="0" w:color="000000"/>
            </w:tcBorders>
            <w:tcMar>
              <w:top w:w="15" w:type="dxa"/>
              <w:left w:w="45" w:type="dxa"/>
              <w:bottom w:w="15" w:type="dxa"/>
              <w:right w:w="15" w:type="dxa"/>
            </w:tcMar>
            <w:vAlign w:val="center"/>
          </w:tcPr>
          <w:p w:rsidR="00425AF1" w:rsidRPr="007F6C36" w:rsidRDefault="00425AF1" w:rsidP="00182EAA">
            <w:pPr>
              <w:suppressAutoHyphens w:val="0"/>
              <w:jc w:val="center"/>
              <w:rPr>
                <w:rFonts w:ascii="Arial" w:hAnsi="Arial" w:cs="Arial"/>
                <w:sz w:val="20"/>
                <w:szCs w:val="20"/>
                <w:lang w:eastAsia="en-US"/>
              </w:rPr>
            </w:pPr>
            <w:r w:rsidRPr="00FA46DB">
              <w:rPr>
                <w:rFonts w:ascii="Arial" w:hAnsi="Arial" w:cs="Arial"/>
                <w:sz w:val="20"/>
                <w:szCs w:val="20"/>
                <w:lang w:eastAsia="en-US"/>
              </w:rPr>
              <w:t>11.000</w:t>
            </w:r>
          </w:p>
        </w:tc>
        <w:tc>
          <w:tcPr>
            <w:tcW w:w="2980" w:type="dxa"/>
            <w:gridSpan w:val="2"/>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425AF1" w:rsidRPr="008679B5" w:rsidRDefault="00425AF1">
            <w:pPr>
              <w:suppressAutoHyphens w:val="0"/>
              <w:rPr>
                <w:rFonts w:ascii="Arial" w:hAnsi="Arial" w:cs="Arial"/>
                <w:sz w:val="20"/>
                <w:szCs w:val="20"/>
                <w:lang w:val="sr-Cyrl-RS" w:eastAsia="sr-Latn-RS"/>
              </w:rPr>
            </w:pPr>
            <w:r w:rsidRPr="00CF4612">
              <w:rPr>
                <w:rFonts w:ascii="Arial" w:hAnsi="Arial" w:cs="Arial"/>
                <w:sz w:val="20"/>
                <w:szCs w:val="20"/>
                <w:lang w:val="sr-Cyrl-RS" w:eastAsia="sr-Latn-RS"/>
              </w:rPr>
              <w:t>0501-5001</w:t>
            </w:r>
            <w:r w:rsidRPr="00CF4612">
              <w:rPr>
                <w:rFonts w:ascii="Arial" w:hAnsi="Arial" w:cs="Arial"/>
                <w:sz w:val="20"/>
                <w:szCs w:val="20"/>
                <w:lang w:val="sr-Cyrl-RS" w:eastAsia="sr-Latn-RS"/>
              </w:rPr>
              <w:tab/>
              <w:t>ПЈ - Улична расвета</w:t>
            </w:r>
          </w:p>
        </w:tc>
      </w:tr>
      <w:tr w:rsidR="00425AF1" w:rsidRPr="0075105E" w:rsidTr="00AF7BAA">
        <w:trPr>
          <w:trHeight w:val="775"/>
        </w:trPr>
        <w:tc>
          <w:tcPr>
            <w:tcW w:w="4063" w:type="dxa"/>
            <w:gridSpan w:val="2"/>
            <w:tcBorders>
              <w:top w:val="single" w:sz="4" w:space="0" w:color="auto"/>
              <w:left w:val="single" w:sz="4" w:space="0" w:color="auto"/>
              <w:right w:val="single" w:sz="4" w:space="0" w:color="auto"/>
            </w:tcBorders>
            <w:tcMar>
              <w:top w:w="15" w:type="dxa"/>
              <w:left w:w="45" w:type="dxa"/>
              <w:bottom w:w="15" w:type="dxa"/>
              <w:right w:w="15" w:type="dxa"/>
            </w:tcMar>
            <w:vAlign w:val="center"/>
          </w:tcPr>
          <w:p w:rsidR="00425AF1" w:rsidRPr="006E6395" w:rsidRDefault="00425AF1">
            <w:pPr>
              <w:suppressAutoHyphens w:val="0"/>
              <w:rPr>
                <w:rFonts w:ascii="Arial" w:hAnsi="Arial" w:cs="Arial"/>
                <w:color w:val="000000"/>
                <w:sz w:val="20"/>
                <w:szCs w:val="20"/>
                <w:highlight w:val="yellow"/>
                <w:lang w:val="sr-Cyrl-RS" w:eastAsia="en-US"/>
              </w:rPr>
            </w:pPr>
            <w:r>
              <w:rPr>
                <w:rFonts w:ascii="Arial" w:hAnsi="Arial" w:cs="Arial"/>
                <w:color w:val="000000"/>
                <w:sz w:val="20"/>
                <w:szCs w:val="20"/>
                <w:lang w:val="sr-Latn-RS" w:eastAsia="en-US"/>
              </w:rPr>
              <w:t xml:space="preserve">3.3.1.3. </w:t>
            </w:r>
            <w:r w:rsidRPr="00076968">
              <w:rPr>
                <w:rFonts w:ascii="Arial" w:hAnsi="Arial" w:cs="Arial"/>
                <w:color w:val="000000"/>
                <w:sz w:val="20"/>
                <w:szCs w:val="20"/>
                <w:lang w:val="sr-Cyrl-RS" w:eastAsia="en-US"/>
              </w:rPr>
              <w:t>ПА Улична расвета. Нова јавна расвета</w:t>
            </w:r>
          </w:p>
        </w:tc>
        <w:tc>
          <w:tcPr>
            <w:tcW w:w="1169"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425AF1" w:rsidRPr="00425AF1" w:rsidRDefault="00425AF1" w:rsidP="00182EAA">
            <w:pPr>
              <w:suppressAutoHyphens w:val="0"/>
              <w:jc w:val="center"/>
              <w:rPr>
                <w:rFonts w:ascii="Arial" w:hAnsi="Arial" w:cs="Arial"/>
                <w:sz w:val="20"/>
                <w:szCs w:val="20"/>
                <w:lang w:val="sr-Cyrl-RS" w:eastAsia="en-US"/>
              </w:rPr>
            </w:pPr>
            <w:r w:rsidRPr="00425AF1">
              <w:rPr>
                <w:rFonts w:ascii="Arial" w:hAnsi="Arial" w:cs="Arial"/>
                <w:sz w:val="20"/>
                <w:szCs w:val="20"/>
                <w:lang w:val="sr-Cyrl-RS" w:eastAsia="en-US"/>
              </w:rPr>
              <w:t>Локална самоуправа</w:t>
            </w:r>
          </w:p>
        </w:tc>
        <w:tc>
          <w:tcPr>
            <w:tcW w:w="1094"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425AF1" w:rsidRPr="00425AF1" w:rsidRDefault="00425AF1" w:rsidP="00182EAA">
            <w:pPr>
              <w:suppressAutoHyphens w:val="0"/>
              <w:jc w:val="center"/>
              <w:rPr>
                <w:rFonts w:ascii="Arial" w:hAnsi="Arial" w:cs="Arial"/>
                <w:sz w:val="20"/>
                <w:szCs w:val="20"/>
                <w:lang w:val="sr-Cyrl-RS" w:eastAsia="en-US"/>
              </w:rPr>
            </w:pPr>
          </w:p>
        </w:tc>
        <w:tc>
          <w:tcPr>
            <w:tcW w:w="2182"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425AF1" w:rsidRPr="00425AF1" w:rsidRDefault="00425AF1" w:rsidP="00182EAA">
            <w:pPr>
              <w:suppressAutoHyphens w:val="0"/>
              <w:jc w:val="center"/>
              <w:rPr>
                <w:rFonts w:ascii="Arial" w:hAnsi="Arial" w:cs="Arial"/>
                <w:sz w:val="20"/>
                <w:szCs w:val="20"/>
                <w:lang w:val="sr-Cyrl-RS" w:eastAsia="en-US"/>
              </w:rPr>
            </w:pPr>
          </w:p>
          <w:p w:rsidR="00425AF1" w:rsidRPr="00425AF1" w:rsidRDefault="00425AF1" w:rsidP="00182EAA">
            <w:pPr>
              <w:jc w:val="center"/>
              <w:rPr>
                <w:rFonts w:ascii="Arial" w:hAnsi="Arial" w:cs="Arial"/>
                <w:sz w:val="20"/>
                <w:szCs w:val="20"/>
                <w:lang w:val="sr-Cyrl-RS" w:eastAsia="en-US"/>
              </w:rPr>
            </w:pPr>
            <w:r w:rsidRPr="00425AF1">
              <w:rPr>
                <w:rFonts w:ascii="Arial" w:hAnsi="Arial" w:cs="Arial"/>
                <w:sz w:val="20"/>
                <w:szCs w:val="20"/>
                <w:lang w:val="sr-Cyrl-RS" w:eastAsia="en-US"/>
              </w:rPr>
              <w:t>Буџет општине</w:t>
            </w:r>
          </w:p>
        </w:tc>
        <w:tc>
          <w:tcPr>
            <w:tcW w:w="1370"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425AF1" w:rsidRPr="00425AF1" w:rsidRDefault="00425AF1" w:rsidP="00182EAA">
            <w:pPr>
              <w:jc w:val="center"/>
              <w:rPr>
                <w:rFonts w:ascii="Arial" w:hAnsi="Arial" w:cs="Arial"/>
                <w:sz w:val="20"/>
                <w:szCs w:val="20"/>
                <w:lang w:val="sr-Cyrl-RS" w:eastAsia="en-US"/>
              </w:rPr>
            </w:pPr>
            <w:r w:rsidRPr="00425AF1">
              <w:rPr>
                <w:rFonts w:ascii="Arial" w:hAnsi="Arial" w:cs="Arial"/>
                <w:sz w:val="20"/>
                <w:szCs w:val="20"/>
                <w:lang w:val="sr-Cyrl-RS" w:eastAsia="en-US"/>
              </w:rPr>
              <w:t>2.000</w:t>
            </w:r>
          </w:p>
        </w:tc>
        <w:tc>
          <w:tcPr>
            <w:tcW w:w="912"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425AF1" w:rsidRPr="00425AF1" w:rsidRDefault="00425AF1" w:rsidP="00182EAA">
            <w:pPr>
              <w:jc w:val="center"/>
              <w:rPr>
                <w:rFonts w:ascii="Arial" w:hAnsi="Arial" w:cs="Arial"/>
                <w:sz w:val="20"/>
                <w:szCs w:val="20"/>
                <w:lang w:eastAsia="en-US"/>
              </w:rPr>
            </w:pPr>
            <w:r w:rsidRPr="00425AF1">
              <w:rPr>
                <w:rFonts w:ascii="Arial" w:hAnsi="Arial" w:cs="Arial"/>
                <w:sz w:val="20"/>
                <w:szCs w:val="20"/>
                <w:lang w:eastAsia="en-US"/>
              </w:rPr>
              <w:t>2.000</w:t>
            </w:r>
          </w:p>
        </w:tc>
        <w:tc>
          <w:tcPr>
            <w:tcW w:w="1871"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425AF1" w:rsidRPr="00425AF1" w:rsidRDefault="00425AF1" w:rsidP="00182EAA">
            <w:pPr>
              <w:jc w:val="center"/>
              <w:rPr>
                <w:rFonts w:ascii="Arial" w:hAnsi="Arial" w:cs="Arial"/>
                <w:sz w:val="20"/>
                <w:szCs w:val="20"/>
                <w:lang w:eastAsia="en-US"/>
              </w:rPr>
            </w:pPr>
            <w:r w:rsidRPr="00425AF1">
              <w:rPr>
                <w:rFonts w:ascii="Arial" w:hAnsi="Arial" w:cs="Arial"/>
                <w:sz w:val="20"/>
                <w:szCs w:val="20"/>
                <w:lang w:eastAsia="en-US"/>
              </w:rPr>
              <w:t>2.000</w:t>
            </w:r>
          </w:p>
        </w:tc>
        <w:tc>
          <w:tcPr>
            <w:tcW w:w="2980" w:type="dxa"/>
            <w:gridSpan w:val="2"/>
            <w:tcBorders>
              <w:top w:val="single" w:sz="4" w:space="0" w:color="auto"/>
              <w:left w:val="single" w:sz="4" w:space="0" w:color="auto"/>
              <w:right w:val="single" w:sz="4" w:space="0" w:color="auto"/>
            </w:tcBorders>
            <w:tcMar>
              <w:top w:w="15" w:type="dxa"/>
              <w:left w:w="45" w:type="dxa"/>
              <w:bottom w:w="15" w:type="dxa"/>
              <w:right w:w="15" w:type="dxa"/>
            </w:tcMar>
            <w:vAlign w:val="center"/>
          </w:tcPr>
          <w:p w:rsidR="00425AF1" w:rsidRPr="00596A74" w:rsidRDefault="00425AF1">
            <w:pPr>
              <w:suppressAutoHyphens w:val="0"/>
              <w:rPr>
                <w:rFonts w:ascii="Arial" w:hAnsi="Arial" w:cs="Arial"/>
                <w:sz w:val="20"/>
                <w:szCs w:val="20"/>
                <w:lang w:val="sr-Cyrl-RS" w:eastAsia="sr-Latn-RS"/>
              </w:rPr>
            </w:pPr>
            <w:r w:rsidRPr="00FA46DB">
              <w:rPr>
                <w:rFonts w:ascii="Arial" w:hAnsi="Arial" w:cs="Arial"/>
                <w:sz w:val="20"/>
                <w:szCs w:val="20"/>
                <w:lang w:val="sr-Cyrl-RS" w:eastAsia="sr-Latn-RS"/>
              </w:rPr>
              <w:t>1102</w:t>
            </w:r>
            <w:r>
              <w:rPr>
                <w:rFonts w:ascii="Arial" w:hAnsi="Arial" w:cs="Arial"/>
                <w:sz w:val="20"/>
                <w:szCs w:val="20"/>
                <w:lang w:val="sr-Cyrl-RS" w:eastAsia="sr-Latn-RS"/>
              </w:rPr>
              <w:t xml:space="preserve">, </w:t>
            </w:r>
            <w:r w:rsidRPr="00CF4612">
              <w:rPr>
                <w:rFonts w:ascii="Arial" w:hAnsi="Arial" w:cs="Arial"/>
                <w:sz w:val="20"/>
                <w:szCs w:val="20"/>
                <w:lang w:val="sr-Cyrl-RS" w:eastAsia="sr-Latn-RS"/>
              </w:rPr>
              <w:t>0001</w:t>
            </w:r>
            <w:r w:rsidRPr="00CF4612">
              <w:rPr>
                <w:rFonts w:ascii="Arial" w:hAnsi="Arial" w:cs="Arial"/>
                <w:sz w:val="20"/>
                <w:szCs w:val="20"/>
                <w:lang w:val="sr-Cyrl-RS" w:eastAsia="sr-Latn-RS"/>
              </w:rPr>
              <w:tab/>
              <w:t>ПА - Улична расвета</w:t>
            </w:r>
          </w:p>
        </w:tc>
      </w:tr>
    </w:tbl>
    <w:p w:rsidR="00C36E2D" w:rsidRDefault="00C36E2D" w:rsidP="00C36E2D">
      <w:pPr>
        <w:rPr>
          <w:rFonts w:ascii="Arial" w:hAnsi="Arial" w:cs="Arial"/>
          <w:b/>
          <w:bCs/>
          <w:lang w:val="sr-Cyrl-RS"/>
        </w:rPr>
      </w:pPr>
    </w:p>
    <w:p w:rsidR="002F4FDA" w:rsidRDefault="002F4FDA"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0"/>
        <w:gridCol w:w="1223"/>
        <w:gridCol w:w="1155"/>
        <w:gridCol w:w="1357"/>
        <w:gridCol w:w="1014"/>
        <w:gridCol w:w="2395"/>
        <w:gridCol w:w="3254"/>
      </w:tblGrid>
      <w:tr w:rsidR="00C36E2D" w:rsidRPr="007F6C36">
        <w:trPr>
          <w:trHeight w:val="270"/>
        </w:trPr>
        <w:tc>
          <w:tcPr>
            <w:tcW w:w="15638" w:type="dxa"/>
            <w:gridSpan w:val="7"/>
            <w:tcBorders>
              <w:top w:val="single" w:sz="6" w:space="0" w:color="000000"/>
              <w:left w:val="single" w:sz="6" w:space="0" w:color="000000"/>
              <w:bottom w:val="single" w:sz="6" w:space="0" w:color="000000"/>
              <w:right w:val="single" w:sz="6" w:space="0" w:color="000000"/>
            </w:tcBorders>
            <w:shd w:val="clear" w:color="auto" w:fill="C5E0B3"/>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val="sr-Cyrl-RS" w:eastAsia="en-US"/>
              </w:rPr>
            </w:pPr>
            <w:r w:rsidRPr="00302038">
              <w:rPr>
                <w:rFonts w:ascii="Arial" w:hAnsi="Arial" w:cs="Arial"/>
                <w:b/>
                <w:bCs/>
                <w:sz w:val="20"/>
                <w:szCs w:val="20"/>
                <w:lang w:eastAsia="en-US"/>
              </w:rPr>
              <w:t xml:space="preserve">Општи циљ </w:t>
            </w:r>
            <w:r w:rsidRPr="00212328">
              <w:rPr>
                <w:rFonts w:ascii="Arial" w:hAnsi="Arial" w:cs="Arial"/>
                <w:b/>
                <w:bCs/>
                <w:sz w:val="20"/>
                <w:szCs w:val="20"/>
                <w:lang w:eastAsia="en-US"/>
              </w:rPr>
              <w:t xml:space="preserve">Развојни правац: </w:t>
            </w:r>
            <w:r>
              <w:rPr>
                <w:rFonts w:ascii="Arial" w:hAnsi="Arial" w:cs="Arial"/>
                <w:b/>
                <w:bCs/>
                <w:sz w:val="20"/>
                <w:szCs w:val="20"/>
                <w:lang w:val="sr-Cyrl-RS" w:eastAsia="en-US"/>
              </w:rPr>
              <w:t xml:space="preserve">4 </w:t>
            </w:r>
            <w:r w:rsidRPr="00B367A4">
              <w:rPr>
                <w:rFonts w:ascii="Arial" w:hAnsi="Arial" w:cs="Arial"/>
                <w:b/>
                <w:bCs/>
                <w:sz w:val="20"/>
                <w:szCs w:val="20"/>
                <w:lang w:val="sr-Cyrl-RS" w:eastAsia="en-US"/>
              </w:rPr>
              <w:t>ЗАШТИТА ЖИВОТНЕ СРЕДИНЕ</w:t>
            </w:r>
          </w:p>
          <w:p w:rsidR="00C36E2D" w:rsidRPr="00B367A4" w:rsidRDefault="00C36E2D">
            <w:pPr>
              <w:suppressAutoHyphens w:val="0"/>
              <w:rPr>
                <w:rFonts w:ascii="Arial" w:hAnsi="Arial" w:cs="Arial"/>
                <w:b/>
                <w:bCs/>
                <w:sz w:val="20"/>
                <w:szCs w:val="20"/>
                <w:lang w:val="sr-Cyrl-RS" w:eastAsia="en-US"/>
              </w:rPr>
            </w:pPr>
          </w:p>
        </w:tc>
      </w:tr>
      <w:tr w:rsidR="00C36E2D" w:rsidRPr="007F6C36" w:rsidTr="00AD668E">
        <w:trPr>
          <w:trHeight w:val="288"/>
        </w:trPr>
        <w:tc>
          <w:tcPr>
            <w:tcW w:w="15638" w:type="dxa"/>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val="sr-Cyrl-RS" w:eastAsia="en-US"/>
              </w:rPr>
            </w:pPr>
            <w:r w:rsidRPr="002D5669">
              <w:rPr>
                <w:rFonts w:ascii="Arial" w:hAnsi="Arial" w:cs="Arial"/>
                <w:sz w:val="20"/>
                <w:szCs w:val="20"/>
                <w:lang w:eastAsia="en-US"/>
              </w:rPr>
              <w:t xml:space="preserve">Плански документ из ког је циљ преузет (или ознака „утврђен средњорочним планом”): </w:t>
            </w:r>
            <w:r w:rsidRPr="002D5669">
              <w:rPr>
                <w:rFonts w:ascii="Arial" w:hAnsi="Arial" w:cs="Arial"/>
                <w:sz w:val="20"/>
                <w:szCs w:val="20"/>
                <w:lang w:val="sr-Cyrl-RS" w:eastAsia="en-US"/>
              </w:rPr>
              <w:t>План развоја општине Топола</w:t>
            </w:r>
          </w:p>
        </w:tc>
      </w:tr>
      <w:tr w:rsidR="00C36E2D" w:rsidRPr="007F6C3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73204" w:rsidRDefault="00C36E2D">
            <w:pPr>
              <w:suppressAutoHyphens w:val="0"/>
              <w:rPr>
                <w:rFonts w:ascii="Arial" w:hAnsi="Arial" w:cs="Arial"/>
                <w:sz w:val="20"/>
                <w:szCs w:val="20"/>
                <w:lang w:eastAsia="en-US"/>
              </w:rPr>
            </w:pPr>
            <w:r w:rsidRPr="00873204">
              <w:rPr>
                <w:rFonts w:ascii="Arial" w:hAnsi="Arial" w:cs="Arial"/>
                <w:sz w:val="20"/>
                <w:szCs w:val="20"/>
                <w:lang w:eastAsia="en-US"/>
              </w:rPr>
              <w:t>Показатељ (и) на нивоу oпштег циља (показатељ eфекта)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последњој години</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Последња година важења планског документа</w:t>
            </w:r>
          </w:p>
        </w:tc>
      </w:tr>
      <w:tr w:rsidR="00C36E2D" w:rsidRPr="007F6C36" w:rsidTr="00182EAA">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0B3208" w:rsidRDefault="00C36E2D">
            <w:pPr>
              <w:rPr>
                <w:rFonts w:ascii="Arial" w:hAnsi="Arial" w:cs="Arial"/>
                <w:noProof/>
                <w:sz w:val="20"/>
                <w:szCs w:val="20"/>
                <w:lang w:val="sr-Cyrl-CS"/>
              </w:rPr>
            </w:pPr>
            <w:r w:rsidRPr="000B3208">
              <w:rPr>
                <w:rFonts w:ascii="Arial" w:hAnsi="Arial" w:cs="Arial"/>
                <w:noProof/>
                <w:sz w:val="20"/>
                <w:szCs w:val="20"/>
                <w:lang w:val="sr-Cyrl-CS"/>
              </w:rPr>
              <w:t xml:space="preserve">% територије општине Топола са које се отпадне воде прикупљају системски и контролисано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DC3EB2" w:rsidRDefault="00C36E2D"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73204" w:rsidRDefault="00C36E2D">
            <w:pPr>
              <w:suppressAutoHyphens w:val="0"/>
              <w:rPr>
                <w:rFonts w:ascii="Arial" w:hAnsi="Arial" w:cs="Arial"/>
                <w:color w:val="000000"/>
                <w:sz w:val="20"/>
                <w:szCs w:val="20"/>
                <w:lang w:val="sr-Cyrl-RS" w:eastAsia="en-US"/>
              </w:rPr>
            </w:pPr>
            <w:r w:rsidRPr="00873204">
              <w:rPr>
                <w:rFonts w:ascii="Arial" w:hAnsi="Arial" w:cs="Arial"/>
                <w:color w:val="000000"/>
                <w:sz w:val="20"/>
                <w:szCs w:val="20"/>
                <w:lang w:eastAsia="en-US"/>
              </w:rPr>
              <w:t> </w:t>
            </w:r>
            <w:r w:rsidRPr="00873204">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73204" w:rsidRDefault="00C36E2D" w:rsidP="00182EAA">
            <w:pPr>
              <w:suppressAutoHyphens w:val="0"/>
              <w:jc w:val="center"/>
              <w:rPr>
                <w:rFonts w:ascii="Arial" w:hAnsi="Arial" w:cs="Arial"/>
                <w:color w:val="000000"/>
                <w:sz w:val="20"/>
                <w:szCs w:val="20"/>
                <w:lang w:eastAsia="en-US"/>
              </w:rPr>
            </w:pPr>
            <w:r w:rsidRPr="00873204">
              <w:rPr>
                <w:rFonts w:ascii="Arial" w:hAnsi="Arial" w:cs="Arial"/>
                <w:noProof/>
                <w:sz w:val="20"/>
                <w:szCs w:val="20"/>
                <w:lang w:val="sr-Cyrl-C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73204" w:rsidRDefault="00C36E2D">
            <w:pPr>
              <w:jc w:val="center"/>
              <w:rPr>
                <w:rFonts w:ascii="Arial" w:hAnsi="Arial" w:cs="Arial"/>
                <w:noProof/>
                <w:sz w:val="20"/>
                <w:szCs w:val="20"/>
                <w:lang w:val="sr-Cyrl-CS"/>
              </w:rPr>
            </w:pPr>
            <w:r w:rsidRPr="00873204">
              <w:rPr>
                <w:rFonts w:ascii="Arial" w:hAnsi="Arial" w:cs="Arial"/>
                <w:noProof/>
                <w:sz w:val="20"/>
                <w:szCs w:val="20"/>
                <w:lang w:val="sr-Cyrl-C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73204" w:rsidRDefault="00C36E2D">
            <w:pPr>
              <w:jc w:val="center"/>
              <w:rPr>
                <w:rFonts w:ascii="Arial" w:hAnsi="Arial" w:cs="Arial"/>
                <w:noProof/>
                <w:sz w:val="20"/>
                <w:szCs w:val="20"/>
                <w:lang w:val="sr-Cyrl-CS"/>
              </w:rPr>
            </w:pPr>
            <w:r w:rsidRPr="00873204">
              <w:rPr>
                <w:rFonts w:ascii="Arial" w:hAnsi="Arial" w:cs="Arial"/>
                <w:noProof/>
                <w:sz w:val="20"/>
                <w:szCs w:val="20"/>
                <w:lang w:val="sr-Cyrl-CS"/>
              </w:rPr>
              <w:t>40%</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873204" w:rsidRDefault="00C36E2D">
            <w:pPr>
              <w:suppressAutoHyphens w:val="0"/>
              <w:rPr>
                <w:rFonts w:ascii="Arial" w:hAnsi="Arial" w:cs="Arial"/>
                <w:color w:val="000000"/>
                <w:sz w:val="20"/>
                <w:szCs w:val="20"/>
                <w:lang w:val="sr-Cyrl-RS" w:eastAsia="en-US"/>
              </w:rPr>
            </w:pPr>
            <w:r w:rsidRPr="00873204">
              <w:rPr>
                <w:rFonts w:ascii="Arial" w:hAnsi="Arial" w:cs="Arial"/>
                <w:color w:val="000000"/>
                <w:sz w:val="20"/>
                <w:szCs w:val="20"/>
                <w:lang w:eastAsia="en-US"/>
              </w:rPr>
              <w:t> </w:t>
            </w:r>
            <w:r w:rsidRPr="00873204">
              <w:rPr>
                <w:rFonts w:ascii="Arial" w:hAnsi="Arial" w:cs="Arial"/>
                <w:color w:val="000000"/>
                <w:sz w:val="20"/>
                <w:szCs w:val="20"/>
                <w:lang w:val="sr-Cyrl-RS" w:eastAsia="en-US"/>
              </w:rPr>
              <w:t>2031.</w:t>
            </w:r>
          </w:p>
        </w:tc>
      </w:tr>
      <w:tr w:rsidR="00C36E2D" w:rsidRPr="007F6C36" w:rsidTr="00182EAA">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0B3208" w:rsidRDefault="00C36E2D">
            <w:pPr>
              <w:rPr>
                <w:rFonts w:ascii="Arial" w:hAnsi="Arial" w:cs="Arial"/>
                <w:noProof/>
                <w:sz w:val="20"/>
                <w:szCs w:val="20"/>
                <w:lang w:val="sr-Cyrl-CS"/>
              </w:rPr>
            </w:pPr>
            <w:r w:rsidRPr="000B3208">
              <w:rPr>
                <w:rFonts w:ascii="Arial" w:hAnsi="Arial" w:cs="Arial"/>
                <w:noProof/>
                <w:sz w:val="20"/>
                <w:szCs w:val="20"/>
                <w:lang w:val="sr-Cyrl-CS"/>
              </w:rPr>
              <w:t>Удео фекалних отпадних вода које се пречишћавају и безбедно испуштају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C3EB2" w:rsidRDefault="00C36E2D"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rPr>
                <w:rFonts w:ascii="Arial" w:hAnsi="Arial" w:cs="Arial"/>
                <w:color w:val="000000"/>
                <w:sz w:val="20"/>
                <w:szCs w:val="20"/>
                <w:lang w:val="sr-Cyrl-RS" w:eastAsia="en-US"/>
              </w:rPr>
            </w:pPr>
            <w:r w:rsidRPr="00873204">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rsidP="00182EAA">
            <w:pPr>
              <w:suppressAutoHyphens w:val="0"/>
              <w:jc w:val="center"/>
              <w:rPr>
                <w:rFonts w:ascii="Arial" w:hAnsi="Arial" w:cs="Arial"/>
                <w:color w:val="000000"/>
                <w:sz w:val="20"/>
                <w:szCs w:val="20"/>
                <w:lang w:eastAsia="en-US"/>
              </w:rPr>
            </w:pPr>
            <w:r w:rsidRPr="00873204">
              <w:rPr>
                <w:rFonts w:ascii="Arial" w:hAnsi="Arial" w:cs="Arial"/>
                <w:noProof/>
                <w:sz w:val="20"/>
                <w:szCs w:val="20"/>
                <w:lang w:val="sr-Cyrl-CS"/>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jc w:val="center"/>
              <w:rPr>
                <w:rFonts w:ascii="Arial" w:hAnsi="Arial" w:cs="Arial"/>
                <w:noProof/>
                <w:sz w:val="20"/>
                <w:szCs w:val="20"/>
                <w:lang w:val="sr-Cyrl-CS"/>
              </w:rPr>
            </w:pPr>
            <w:r w:rsidRPr="00873204">
              <w:rPr>
                <w:rFonts w:ascii="Arial" w:hAnsi="Arial" w:cs="Arial"/>
                <w:noProof/>
                <w:sz w:val="20"/>
                <w:szCs w:val="20"/>
                <w:lang w:val="sr-Cyrl-C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jc w:val="center"/>
              <w:rPr>
                <w:rFonts w:ascii="Arial" w:hAnsi="Arial" w:cs="Arial"/>
                <w:noProof/>
                <w:sz w:val="20"/>
                <w:szCs w:val="20"/>
                <w:lang w:val="sr-Cyrl-CS"/>
              </w:rPr>
            </w:pPr>
            <w:r w:rsidRPr="00873204">
              <w:rPr>
                <w:rFonts w:ascii="Arial" w:hAnsi="Arial" w:cs="Arial"/>
                <w:noProof/>
                <w:sz w:val="20"/>
                <w:szCs w:val="20"/>
                <w:lang w:val="sr-Cyrl-CS"/>
              </w:rPr>
              <w:t>80%</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rPr>
                <w:rFonts w:ascii="Arial" w:hAnsi="Arial" w:cs="Arial"/>
                <w:color w:val="000000"/>
                <w:sz w:val="20"/>
                <w:szCs w:val="20"/>
                <w:lang w:val="sr-Cyrl-RS" w:eastAsia="en-US"/>
              </w:rPr>
            </w:pPr>
            <w:r w:rsidRPr="00873204">
              <w:rPr>
                <w:rFonts w:ascii="Arial" w:hAnsi="Arial" w:cs="Arial"/>
                <w:color w:val="000000"/>
                <w:sz w:val="20"/>
                <w:szCs w:val="20"/>
                <w:lang w:val="sr-Cyrl-RS" w:eastAsia="en-US"/>
              </w:rPr>
              <w:t>2031.</w:t>
            </w:r>
          </w:p>
        </w:tc>
      </w:tr>
      <w:tr w:rsidR="00C36E2D" w:rsidRPr="007F6C36" w:rsidTr="00182EAA">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Повећање зелених површина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873204">
              <w:rPr>
                <w:rFonts w:ascii="Arial" w:hAnsi="Arial" w:cs="Arial"/>
                <w:color w:val="000000"/>
                <w:sz w:val="20"/>
                <w:szCs w:val="20"/>
                <w:lang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30%</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2031.</w:t>
            </w:r>
          </w:p>
          <w:p w:rsidR="00C36E2D" w:rsidRPr="00873204" w:rsidRDefault="00C36E2D">
            <w:pPr>
              <w:suppressAutoHyphens w:val="0"/>
              <w:rPr>
                <w:rFonts w:ascii="Arial" w:hAnsi="Arial" w:cs="Arial"/>
                <w:color w:val="000000"/>
                <w:sz w:val="20"/>
                <w:szCs w:val="20"/>
                <w:lang w:val="sr-Cyrl-RS" w:eastAsia="en-US"/>
              </w:rPr>
            </w:pPr>
          </w:p>
        </w:tc>
      </w:tr>
      <w:tr w:rsidR="00C36E2D" w:rsidRPr="007F6C36" w:rsidTr="00182EAA">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sidRPr="004D02C0">
              <w:rPr>
                <w:rFonts w:ascii="Arial" w:hAnsi="Arial" w:cs="Arial"/>
                <w:color w:val="000000"/>
                <w:sz w:val="20"/>
                <w:szCs w:val="20"/>
                <w:lang w:eastAsia="en-US"/>
              </w:rPr>
              <w:t xml:space="preserve">Уређено санитарно сметлиште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rPr>
                <w:rFonts w:ascii="Arial" w:hAnsi="Arial" w:cs="Arial"/>
                <w:color w:val="000000"/>
                <w:sz w:val="20"/>
                <w:szCs w:val="20"/>
                <w:lang w:eastAsia="en-US"/>
              </w:rPr>
            </w:pPr>
            <w:r>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0</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2031.</w:t>
            </w:r>
          </w:p>
        </w:tc>
      </w:tr>
      <w:tr w:rsidR="00C36E2D" w:rsidRPr="007F6C36" w:rsidTr="00182EAA">
        <w:trPr>
          <w:trHeight w:val="270"/>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sidRPr="004D02C0">
              <w:rPr>
                <w:rFonts w:ascii="Arial" w:hAnsi="Arial" w:cs="Arial"/>
                <w:color w:val="000000"/>
                <w:sz w:val="20"/>
                <w:szCs w:val="20"/>
                <w:lang w:eastAsia="en-US"/>
              </w:rPr>
              <w:t xml:space="preserve">Регистрована дивља сметлишта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rPr>
                <w:rFonts w:ascii="Arial" w:hAnsi="Arial" w:cs="Arial"/>
                <w:color w:val="000000"/>
                <w:sz w:val="20"/>
                <w:szCs w:val="20"/>
                <w:lang w:eastAsia="en-US"/>
              </w:rPr>
            </w:pPr>
            <w:r w:rsidRPr="00873204">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0</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2031.</w:t>
            </w:r>
          </w:p>
        </w:tc>
      </w:tr>
      <w:tr w:rsidR="00C36E2D" w:rsidRPr="007F6C36" w:rsidTr="00182EAA">
        <w:trPr>
          <w:trHeight w:val="270"/>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sidRPr="004D02C0">
              <w:rPr>
                <w:rFonts w:ascii="Arial" w:hAnsi="Arial" w:cs="Arial"/>
                <w:color w:val="000000"/>
                <w:sz w:val="20"/>
                <w:szCs w:val="20"/>
                <w:lang w:eastAsia="en-US"/>
              </w:rPr>
              <w:t xml:space="preserve">Трансефер станица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rPr>
                <w:rFonts w:ascii="Arial" w:hAnsi="Arial" w:cs="Arial"/>
                <w:color w:val="000000"/>
                <w:sz w:val="20"/>
                <w:szCs w:val="20"/>
                <w:lang w:eastAsia="en-US"/>
              </w:rPr>
            </w:pPr>
            <w:r w:rsidRPr="00873204">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1</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2031.</w:t>
            </w:r>
          </w:p>
        </w:tc>
      </w:tr>
      <w:tr w:rsidR="00C36E2D" w:rsidRPr="007F6C36" w:rsidTr="00182EAA">
        <w:trPr>
          <w:trHeight w:val="270"/>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sidRPr="004D02C0">
              <w:rPr>
                <w:rFonts w:ascii="Arial" w:hAnsi="Arial" w:cs="Arial"/>
                <w:color w:val="000000"/>
                <w:sz w:val="20"/>
                <w:szCs w:val="20"/>
                <w:lang w:eastAsia="en-US"/>
              </w:rPr>
              <w:t>Пластични амбалажни отпад који се рециклира на годишњем нивоу у тонама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тона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rPr>
                <w:rFonts w:ascii="Arial" w:hAnsi="Arial" w:cs="Arial"/>
                <w:color w:val="000000"/>
                <w:sz w:val="20"/>
                <w:szCs w:val="20"/>
                <w:lang w:eastAsia="en-US"/>
              </w:rPr>
            </w:pPr>
            <w:r w:rsidRPr="00873204">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rsidP="00182EAA">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5т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25т</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2031.</w:t>
            </w:r>
          </w:p>
        </w:tc>
      </w:tr>
    </w:tbl>
    <w:p w:rsidR="00C36E2D" w:rsidRDefault="00C36E2D"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6"/>
        <w:gridCol w:w="1799"/>
        <w:gridCol w:w="1878"/>
        <w:gridCol w:w="1307"/>
        <w:gridCol w:w="978"/>
        <w:gridCol w:w="1869"/>
        <w:gridCol w:w="1869"/>
        <w:gridCol w:w="2022"/>
      </w:tblGrid>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val="sr-Cyrl-RS" w:eastAsia="en-US"/>
              </w:rPr>
            </w:pPr>
            <w:r w:rsidRPr="00261154">
              <w:rPr>
                <w:rFonts w:ascii="Arial" w:hAnsi="Arial" w:cs="Arial"/>
                <w:b/>
                <w:bCs/>
                <w:sz w:val="20"/>
                <w:szCs w:val="20"/>
                <w:lang w:val="sr-Cyrl-RS" w:eastAsia="en-US"/>
              </w:rPr>
              <w:t xml:space="preserve">Приоритетни </w:t>
            </w:r>
            <w:r>
              <w:rPr>
                <w:rFonts w:ascii="Arial" w:hAnsi="Arial" w:cs="Arial"/>
                <w:b/>
                <w:bCs/>
                <w:sz w:val="20"/>
                <w:szCs w:val="20"/>
                <w:lang w:val="sr-Cyrl-RS" w:eastAsia="en-US"/>
              </w:rPr>
              <w:t>ц</w:t>
            </w:r>
            <w:r>
              <w:rPr>
                <w:rFonts w:ascii="Arial" w:hAnsi="Arial" w:cs="Arial"/>
                <w:b/>
                <w:bCs/>
                <w:sz w:val="20"/>
                <w:szCs w:val="20"/>
                <w:lang w:eastAsia="en-US"/>
              </w:rPr>
              <w:t>иљ</w:t>
            </w:r>
            <w:r w:rsidRPr="00212328">
              <w:rPr>
                <w:rFonts w:ascii="Arial" w:hAnsi="Arial" w:cs="Arial"/>
                <w:b/>
                <w:bCs/>
                <w:sz w:val="20"/>
                <w:szCs w:val="20"/>
                <w:lang w:eastAsia="en-US"/>
              </w:rPr>
              <w:t xml:space="preserve"> </w:t>
            </w:r>
            <w:r>
              <w:rPr>
                <w:rFonts w:ascii="Arial" w:hAnsi="Arial" w:cs="Arial"/>
                <w:b/>
                <w:bCs/>
                <w:sz w:val="20"/>
                <w:szCs w:val="20"/>
                <w:lang w:val="sr-Cyrl-RS" w:eastAsia="en-US"/>
              </w:rPr>
              <w:t>4.1 Заштита земљишта и воде унапређењем управљања отпадним водама</w:t>
            </w:r>
          </w:p>
          <w:p w:rsidR="00C36E2D" w:rsidRPr="008F7720" w:rsidRDefault="00C36E2D">
            <w:pPr>
              <w:suppressAutoHyphens w:val="0"/>
              <w:rPr>
                <w:rFonts w:ascii="Arial" w:hAnsi="Arial" w:cs="Arial"/>
                <w:sz w:val="20"/>
                <w:szCs w:val="20"/>
                <w:lang w:val="sr-Cyrl-RS" w:eastAsia="en-US"/>
              </w:rPr>
            </w:pPr>
            <w:r w:rsidRPr="008F7720">
              <w:rPr>
                <w:rFonts w:ascii="Arial" w:hAnsi="Arial" w:cs="Arial"/>
                <w:sz w:val="20"/>
                <w:szCs w:val="20"/>
                <w:lang w:val="sr-Cyrl-RS" w:eastAsia="en-US"/>
              </w:rPr>
              <w:t>На територији тополске општине заступљене су подземне и површинске воде. Подезмни извори су углавном слабе издашности. Резерве подземних вода се смањују идући од нижих ка вишим деловима и најмање су у планинским пределима. Извори површинске воде се јављају готово свуда у подножју страна на додиру песка и глине, кречњака и кварца, што чини хидрографску мрежу средње разгранатом. Основ речне мреже на територији општине чини река Јасеница са својим бројним притокама, од којих је највећа Кубршница.</w:t>
            </w:r>
          </w:p>
          <w:p w:rsidR="00C36E2D" w:rsidRPr="008F7720" w:rsidRDefault="00C36E2D">
            <w:pPr>
              <w:suppressAutoHyphens w:val="0"/>
              <w:rPr>
                <w:rFonts w:ascii="Arial" w:hAnsi="Arial" w:cs="Arial"/>
                <w:sz w:val="20"/>
                <w:szCs w:val="20"/>
                <w:lang w:val="sr-Cyrl-RS" w:eastAsia="en-US"/>
              </w:rPr>
            </w:pPr>
            <w:r w:rsidRPr="008F7720">
              <w:rPr>
                <w:rFonts w:ascii="Arial" w:hAnsi="Arial" w:cs="Arial"/>
                <w:sz w:val="20"/>
                <w:szCs w:val="20"/>
                <w:lang w:val="sr-Cyrl-RS" w:eastAsia="en-US"/>
              </w:rPr>
              <w:t>С друге стране, услед недовољно развијене каналиазционе мреже и постојања несаниратних септичких јама, присутно је загађење површинских и подземних вода и земљишта. Покривеност територије општине канализационом мрежом је незадовољавајућа и износи свега 10%. У градском, урбаном делу Тополе канализационом мрежом је покривено око 40% становника са 1893 постојећих прикључака. Изграђен је сабирни колектор фекалне канализације и постројење за прераду отпадних вода прикупљених у градском подручју. У градском подручју изграђено и око 11 км атмосферске канализационе мреже.</w:t>
            </w:r>
          </w:p>
          <w:p w:rsidR="00C36E2D" w:rsidRPr="008F7720" w:rsidRDefault="00C36E2D">
            <w:pPr>
              <w:suppressAutoHyphens w:val="0"/>
              <w:rPr>
                <w:rFonts w:ascii="Arial" w:hAnsi="Arial" w:cs="Arial"/>
                <w:sz w:val="20"/>
                <w:szCs w:val="20"/>
                <w:lang w:val="sr-Cyrl-RS" w:eastAsia="en-US"/>
              </w:rPr>
            </w:pPr>
            <w:r w:rsidRPr="008F7720">
              <w:rPr>
                <w:rFonts w:ascii="Arial" w:hAnsi="Arial" w:cs="Arial"/>
                <w:sz w:val="20"/>
                <w:szCs w:val="20"/>
                <w:lang w:val="sr-Cyrl-RS" w:eastAsia="en-US"/>
              </w:rPr>
              <w:t>Ни у једном од сеоских насеља на територији општине не постоји канализациони систем. У селима је одвођење фекалних отпадних вода решено септичким јамама. Већина ових септичких јама не испуњава прописане стандарде и изведене су веома лоше. Што се тиче атмосферске канализације, у селима на територији општине постоји углавном отворени систем канала делимично бетониран, а делимично земљани. Ова канализација се излива на повољним местима у оближње јаруге и удолине.</w:t>
            </w:r>
          </w:p>
          <w:p w:rsidR="00C36E2D" w:rsidRPr="00C70DEA" w:rsidRDefault="00C36E2D">
            <w:pPr>
              <w:suppressAutoHyphens w:val="0"/>
              <w:rPr>
                <w:rFonts w:ascii="Arial" w:hAnsi="Arial" w:cs="Arial"/>
                <w:sz w:val="20"/>
                <w:szCs w:val="20"/>
                <w:lang w:val="sr-Cyrl-RS" w:eastAsia="en-US"/>
              </w:rPr>
            </w:pPr>
            <w:r w:rsidRPr="008F7720">
              <w:rPr>
                <w:rFonts w:ascii="Arial" w:hAnsi="Arial" w:cs="Arial"/>
                <w:sz w:val="20"/>
                <w:szCs w:val="20"/>
                <w:lang w:val="sr-Cyrl-RS" w:eastAsia="en-US"/>
              </w:rPr>
              <w:t>Успостављање функционално и одрживог система управљања и третман отпадних вода је један од приоритета у следећем планском периоду.</w:t>
            </w:r>
          </w:p>
          <w:p w:rsidR="00C36E2D" w:rsidRPr="002D5669" w:rsidRDefault="00C36E2D">
            <w:pPr>
              <w:suppressAutoHyphens w:val="0"/>
              <w:rPr>
                <w:rFonts w:ascii="Arial" w:hAnsi="Arial" w:cs="Arial"/>
                <w:sz w:val="20"/>
                <w:szCs w:val="20"/>
                <w:lang w:eastAsia="en-US"/>
              </w:rPr>
            </w:pPr>
          </w:p>
        </w:tc>
      </w:tr>
      <w:tr w:rsidR="00C36E2D" w:rsidRPr="007F6C36">
        <w:trPr>
          <w:trHeight w:val="299"/>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eastAsia="en-US"/>
              </w:rPr>
            </w:pPr>
            <w:r w:rsidRPr="002D5669">
              <w:rPr>
                <w:rFonts w:ascii="Arial" w:hAnsi="Arial" w:cs="Arial"/>
                <w:sz w:val="20"/>
                <w:szCs w:val="20"/>
                <w:lang w:eastAsia="en-US"/>
              </w:rPr>
              <w:t>Плански документ из ког је циљ преузет (или ознака „утврђен средњорочним планом”):</w:t>
            </w:r>
            <w:r w:rsidRPr="002D5669">
              <w:t xml:space="preserve"> </w:t>
            </w:r>
            <w:r w:rsidRPr="001A2ED4">
              <w:rPr>
                <w:rFonts w:ascii="Arial" w:hAnsi="Arial" w:cs="Arial"/>
                <w:b/>
                <w:sz w:val="20"/>
                <w:szCs w:val="20"/>
                <w:lang w:eastAsia="en-US"/>
              </w:rPr>
              <w:t>План развоја општине Топола</w:t>
            </w:r>
            <w:r>
              <w:rPr>
                <w:rFonts w:ascii="Arial" w:hAnsi="Arial" w:cs="Arial"/>
                <w:b/>
                <w:sz w:val="20"/>
                <w:szCs w:val="20"/>
                <w:lang w:eastAsia="en-US"/>
              </w:rPr>
              <w:t xml:space="preserve"> 2021-2031</w:t>
            </w:r>
          </w:p>
        </w:tc>
      </w:tr>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6E3BA7" w:rsidRDefault="00C36E2D">
            <w:pPr>
              <w:suppressAutoHyphens w:val="0"/>
              <w:rPr>
                <w:rFonts w:ascii="Arial" w:hAnsi="Arial" w:cs="Arial"/>
                <w:b/>
                <w:bCs/>
                <w:sz w:val="20"/>
                <w:szCs w:val="20"/>
                <w:lang w:val="sr-Cyrl-RS" w:eastAsia="en-US"/>
              </w:rPr>
            </w:pPr>
            <w:r w:rsidRPr="00261154">
              <w:rPr>
                <w:rFonts w:ascii="Arial" w:hAnsi="Arial" w:cs="Arial"/>
                <w:b/>
                <w:bCs/>
                <w:sz w:val="20"/>
                <w:szCs w:val="20"/>
                <w:lang w:eastAsia="en-US"/>
              </w:rPr>
              <w:t xml:space="preserve">Буџетски програм који преузима посебан циљ (шифра и назив): </w:t>
            </w:r>
            <w:r w:rsidRPr="006C0856">
              <w:rPr>
                <w:rFonts w:ascii="Arial" w:hAnsi="Arial" w:cs="Arial"/>
                <w:b/>
                <w:bCs/>
                <w:sz w:val="20"/>
                <w:szCs w:val="20"/>
                <w:lang w:eastAsia="en-US"/>
              </w:rPr>
              <w:t>0401</w:t>
            </w:r>
            <w:r w:rsidRPr="006C0856">
              <w:rPr>
                <w:rFonts w:ascii="Arial" w:hAnsi="Arial" w:cs="Arial"/>
                <w:b/>
                <w:bCs/>
                <w:sz w:val="20"/>
                <w:szCs w:val="20"/>
                <w:lang w:eastAsia="en-US"/>
              </w:rPr>
              <w:tab/>
              <w:t>Програм 6: ЗАШТИТА ЖИВОТНЕ СРЕДИНЕ</w:t>
            </w:r>
          </w:p>
        </w:tc>
      </w:tr>
      <w:tr w:rsidR="00C36E2D" w:rsidRPr="007F6C36">
        <w:trPr>
          <w:trHeight w:val="28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посебног циља (показатељ исхода)</w:t>
            </w:r>
          </w:p>
        </w:tc>
        <w:tc>
          <w:tcPr>
            <w:tcW w:w="1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т+3</w:t>
            </w:r>
          </w:p>
        </w:tc>
      </w:tr>
      <w:tr w:rsidR="00C36E2D" w:rsidRPr="007F6C36">
        <w:trPr>
          <w:trHeight w:val="299"/>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0B3208" w:rsidRDefault="00C36E2D">
            <w:pPr>
              <w:rPr>
                <w:rFonts w:ascii="Arial" w:hAnsi="Arial" w:cs="Arial"/>
                <w:noProof/>
                <w:sz w:val="20"/>
                <w:szCs w:val="20"/>
                <w:lang w:val="sr-Cyrl-CS"/>
              </w:rPr>
            </w:pPr>
            <w:r w:rsidRPr="000B3208">
              <w:rPr>
                <w:rFonts w:ascii="Arial" w:hAnsi="Arial" w:cs="Arial"/>
                <w:noProof/>
                <w:sz w:val="20"/>
                <w:szCs w:val="20"/>
                <w:lang w:val="sr-Cyrl-CS"/>
              </w:rPr>
              <w:t>Повећан број прикључака на канализациону мрежу у градском подручју</w:t>
            </w:r>
          </w:p>
        </w:tc>
        <w:tc>
          <w:tcPr>
            <w:tcW w:w="1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прикључака</w:t>
            </w:r>
          </w:p>
        </w:tc>
        <w:tc>
          <w:tcPr>
            <w:tcW w:w="1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jc w:val="center"/>
              <w:rPr>
                <w:rFonts w:ascii="Arial" w:hAnsi="Arial" w:cs="Arial"/>
                <w:noProof/>
                <w:sz w:val="20"/>
                <w:szCs w:val="20"/>
                <w:lang w:val="sr-Cyrl-CS"/>
              </w:rPr>
            </w:pPr>
          </w:p>
          <w:p w:rsidR="00C36E2D" w:rsidRPr="004D02C0" w:rsidRDefault="00C36E2D">
            <w:pPr>
              <w:jc w:val="center"/>
              <w:rPr>
                <w:sz w:val="20"/>
                <w:szCs w:val="20"/>
                <w:lang w:val="sr-Cyrl-RS"/>
              </w:rPr>
            </w:pPr>
            <w:r w:rsidRPr="004D02C0">
              <w:rPr>
                <w:rFonts w:ascii="Arial" w:hAnsi="Arial" w:cs="Arial"/>
                <w:noProof/>
                <w:sz w:val="20"/>
                <w:szCs w:val="20"/>
                <w:lang w:val="sr-Cyrl-CS"/>
              </w:rPr>
              <w:t>1893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jc w:val="center"/>
              <w:rPr>
                <w:rFonts w:ascii="Arial" w:hAnsi="Arial" w:cs="Arial"/>
                <w:noProof/>
                <w:sz w:val="20"/>
                <w:szCs w:val="20"/>
                <w:lang w:val="sr-Cyrl-CS"/>
              </w:rPr>
            </w:pPr>
          </w:p>
          <w:p w:rsidR="00C36E2D" w:rsidRPr="004D02C0" w:rsidRDefault="00C36E2D">
            <w:pPr>
              <w:jc w:val="center"/>
              <w:rPr>
                <w:rFonts w:ascii="Arial" w:hAnsi="Arial" w:cs="Arial"/>
                <w:noProof/>
                <w:sz w:val="20"/>
                <w:szCs w:val="20"/>
                <w:lang w:val="sr-Cyrl-CS"/>
              </w:rPr>
            </w:pPr>
            <w:r>
              <w:rPr>
                <w:rFonts w:ascii="Arial" w:hAnsi="Arial" w:cs="Arial"/>
                <w:noProof/>
                <w:sz w:val="20"/>
                <w:szCs w:val="20"/>
                <w:lang w:val="sr-Cyrl-C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jc w:val="center"/>
              <w:rPr>
                <w:rFonts w:ascii="Arial" w:hAnsi="Arial" w:cs="Arial"/>
                <w:noProof/>
                <w:sz w:val="20"/>
                <w:szCs w:val="20"/>
                <w:lang w:val="sr-Cyrl-CS"/>
              </w:rPr>
            </w:pPr>
          </w:p>
          <w:p w:rsidR="00C36E2D" w:rsidRPr="004D02C0" w:rsidRDefault="00C36E2D">
            <w:pPr>
              <w:jc w:val="center"/>
              <w:rPr>
                <w:rFonts w:ascii="Arial" w:hAnsi="Arial" w:cs="Arial"/>
                <w:noProof/>
                <w:sz w:val="20"/>
                <w:szCs w:val="20"/>
                <w:lang w:val="sr-Cyrl-CS"/>
              </w:rPr>
            </w:pPr>
            <w:r w:rsidRPr="004D02C0">
              <w:rPr>
                <w:rFonts w:ascii="Arial" w:hAnsi="Arial" w:cs="Arial"/>
                <w:noProof/>
                <w:sz w:val="20"/>
                <w:szCs w:val="20"/>
                <w:lang w:val="sr-Cyrl-CS"/>
              </w:rPr>
              <w:t>2500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pPr>
              <w:suppressAutoHyphens w:val="0"/>
              <w:rPr>
                <w:rFonts w:ascii="Arial" w:hAnsi="Arial" w:cs="Arial"/>
                <w:color w:val="000000"/>
                <w:sz w:val="20"/>
                <w:szCs w:val="20"/>
                <w:lang w:val="sr-Cyrl-RS"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pPr>
              <w:suppressAutoHyphens w:val="0"/>
              <w:rPr>
                <w:rFonts w:ascii="Arial" w:hAnsi="Arial" w:cs="Arial"/>
                <w:color w:val="000000"/>
                <w:sz w:val="20"/>
                <w:szCs w:val="20"/>
                <w:lang w:val="sr-Cyrl-RS" w:eastAsia="en-US"/>
              </w:rPr>
            </w:pPr>
          </w:p>
        </w:tc>
      </w:tr>
      <w:tr w:rsidR="00C36E2D" w:rsidRPr="007F6C36">
        <w:trPr>
          <w:trHeight w:val="532"/>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4D02C0" w:rsidRDefault="00C36E2D">
            <w:pPr>
              <w:rPr>
                <w:rFonts w:ascii="Arial" w:hAnsi="Arial" w:cs="Arial"/>
                <w:noProof/>
                <w:sz w:val="20"/>
                <w:szCs w:val="20"/>
                <w:lang w:val="sr-Cyrl-CS"/>
              </w:rPr>
            </w:pPr>
            <w:r w:rsidRPr="004D02C0">
              <w:rPr>
                <w:rFonts w:ascii="Arial" w:hAnsi="Arial" w:cs="Arial"/>
                <w:noProof/>
                <w:sz w:val="20"/>
                <w:szCs w:val="20"/>
                <w:lang w:val="sr-Cyrl-CS"/>
              </w:rPr>
              <w:t xml:space="preserve">Број трибина и еко викенда </w:t>
            </w:r>
          </w:p>
        </w:tc>
        <w:tc>
          <w:tcPr>
            <w:tcW w:w="1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4D02C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догађаја</w:t>
            </w:r>
            <w:r w:rsidRPr="004D02C0">
              <w:rPr>
                <w:rFonts w:ascii="Arial" w:hAnsi="Arial" w:cs="Arial"/>
                <w:noProof/>
                <w:sz w:val="20"/>
                <w:szCs w:val="20"/>
                <w:lang w:val="sr-Cyrl-CS"/>
              </w:rPr>
              <w:t xml:space="preserve"> на годишњем нивоу</w:t>
            </w:r>
          </w:p>
        </w:tc>
        <w:tc>
          <w:tcPr>
            <w:tcW w:w="1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0B3208" w:rsidRDefault="00C36E2D">
            <w:pPr>
              <w:jc w:val="center"/>
              <w:rPr>
                <w:rFonts w:ascii="Arial" w:hAnsi="Arial" w:cs="Arial"/>
                <w:noProof/>
                <w:sz w:val="22"/>
                <w:szCs w:val="22"/>
                <w:lang w:val="sr-Cyrl-CS"/>
              </w:rPr>
            </w:pPr>
            <w:r>
              <w:rPr>
                <w:rFonts w:ascii="Arial" w:hAnsi="Arial" w:cs="Arial"/>
                <w:noProof/>
                <w:sz w:val="22"/>
                <w:szCs w:val="22"/>
                <w:lang w:val="sr-Cyrl-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440BB" w:rsidRDefault="00C36E2D">
            <w:pPr>
              <w:jc w:val="center"/>
              <w:rPr>
                <w:rFonts w:ascii="Arial" w:hAnsi="Arial" w:cs="Arial"/>
                <w:noProof/>
                <w:sz w:val="22"/>
                <w:szCs w:val="22"/>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jc w:val="center"/>
              <w:rPr>
                <w:rFonts w:ascii="Arial" w:hAnsi="Arial" w:cs="Arial"/>
                <w:noProof/>
                <w:sz w:val="20"/>
                <w:szCs w:val="20"/>
                <w:lang w:val="sr-Cyrl-CS"/>
              </w:rPr>
            </w:pPr>
            <w:r w:rsidRPr="00873204">
              <w:rPr>
                <w:rFonts w:ascii="Arial" w:hAnsi="Arial" w:cs="Arial"/>
                <w:noProof/>
                <w:sz w:val="20"/>
                <w:szCs w:val="20"/>
                <w:lang w:val="sr-Cyrl-C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Pr>
                <w:rFonts w:ascii="Arial" w:hAnsi="Arial" w:cs="Arial"/>
                <w:color w:val="000000"/>
                <w:sz w:val="20"/>
                <w:szCs w:val="20"/>
                <w:lang w:val="sr-Cyrl-RS" w:eastAsia="en-US"/>
              </w:rPr>
              <w:t xml:space="preserve"> </w:t>
            </w:r>
            <w:r w:rsidRPr="00873204">
              <w:rPr>
                <w:rFonts w:ascii="Arial" w:hAnsi="Arial" w:cs="Arial"/>
                <w:color w:val="000000"/>
                <w:sz w:val="20"/>
                <w:szCs w:val="20"/>
                <w:lang w:eastAsia="en-US"/>
              </w:rPr>
              <w:t>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1766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3</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4D02C0" w:rsidRDefault="00C36E2D">
            <w:pPr>
              <w:rPr>
                <w:rFonts w:ascii="Arial" w:hAnsi="Arial" w:cs="Arial"/>
                <w:noProof/>
                <w:sz w:val="20"/>
                <w:szCs w:val="20"/>
                <w:lang w:val="sr-Cyrl-CS"/>
              </w:rPr>
            </w:pPr>
            <w:r w:rsidRPr="004D02C0">
              <w:rPr>
                <w:rFonts w:ascii="Arial" w:hAnsi="Arial" w:cs="Arial"/>
                <w:noProof/>
                <w:sz w:val="20"/>
                <w:szCs w:val="20"/>
                <w:lang w:val="sr-Cyrl-CS"/>
              </w:rPr>
              <w:t>Повећање зелених површина у Тополи</w:t>
            </w:r>
          </w:p>
        </w:tc>
        <w:tc>
          <w:tcPr>
            <w:tcW w:w="17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E0237D" w:rsidRDefault="00C36E2D">
            <w:pPr>
              <w:suppressAutoHyphens w:val="0"/>
              <w:rPr>
                <w:rFonts w:ascii="Arial" w:hAnsi="Arial" w:cs="Arial"/>
                <w:color w:val="000000"/>
                <w:sz w:val="20"/>
                <w:szCs w:val="20"/>
                <w:lang w:eastAsia="en-US"/>
              </w:rPr>
            </w:pPr>
            <w:r>
              <w:rPr>
                <w:rFonts w:ascii="Arial" w:hAnsi="Arial" w:cs="Arial"/>
                <w:color w:val="000000"/>
                <w:sz w:val="20"/>
                <w:szCs w:val="20"/>
                <w:lang w:val="sr-Cyrl-RS" w:eastAsia="en-US"/>
              </w:rPr>
              <w:t>%</w:t>
            </w:r>
          </w:p>
        </w:tc>
        <w:tc>
          <w:tcPr>
            <w:tcW w:w="1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873204" w:rsidRDefault="00C36E2D">
            <w:pPr>
              <w:jc w:val="center"/>
              <w:rPr>
                <w:rFonts w:ascii="Arial" w:hAnsi="Arial" w:cs="Arial"/>
                <w:noProof/>
                <w:sz w:val="20"/>
                <w:szCs w:val="20"/>
                <w:lang w:val="sr-Cyrl-CS"/>
              </w:rPr>
            </w:pPr>
            <w:r w:rsidRPr="00873204">
              <w:rPr>
                <w:rFonts w:ascii="Arial" w:hAnsi="Arial" w:cs="Arial"/>
                <w:noProof/>
                <w:sz w:val="20"/>
                <w:szCs w:val="20"/>
                <w:lang w:val="sr-Cyrl-CS"/>
              </w:rPr>
              <w:t>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jc w:val="center"/>
              <w:rPr>
                <w:rFonts w:ascii="Arial" w:hAnsi="Arial" w:cs="Arial"/>
                <w:noProof/>
                <w:sz w:val="20"/>
                <w:szCs w:val="20"/>
                <w:lang w:val="sr-Cyrl-CS"/>
              </w:rPr>
            </w:pPr>
            <w:r w:rsidRPr="00873204">
              <w:rPr>
                <w:rFonts w:ascii="Arial" w:hAnsi="Arial" w:cs="Arial"/>
                <w:noProof/>
                <w:sz w:val="20"/>
                <w:szCs w:val="20"/>
                <w:lang w:val="sr-Cyrl-C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440BB" w:rsidRDefault="00C36E2D">
            <w:pPr>
              <w:jc w:val="center"/>
              <w:rPr>
                <w:rFonts w:ascii="Arial" w:hAnsi="Arial" w:cs="Arial"/>
                <w:noProof/>
                <w:sz w:val="22"/>
                <w:szCs w:val="22"/>
                <w:lang w:val="sr-Cyrl-CS"/>
              </w:rPr>
            </w:pPr>
            <w:r>
              <w:rPr>
                <w:rFonts w:ascii="Arial" w:hAnsi="Arial" w:cs="Arial"/>
                <w:noProof/>
                <w:sz w:val="22"/>
                <w:szCs w:val="22"/>
                <w:lang w:val="sr-Cyrl-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rPr>
                <w:rFonts w:ascii="Arial" w:hAnsi="Arial" w:cs="Arial"/>
                <w:sz w:val="20"/>
                <w:szCs w:val="20"/>
                <w:lang w:val="sr-Cyrl-RS"/>
              </w:rPr>
            </w:pPr>
            <w:r>
              <w:rPr>
                <w:rFonts w:ascii="Arial" w:hAnsi="Arial" w:cs="Arial"/>
                <w:sz w:val="20"/>
                <w:szCs w:val="20"/>
                <w:lang w:val="sr-Cyrl-RS"/>
              </w:rPr>
              <w:t>18%</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rPr>
                <w:rFonts w:ascii="Arial" w:hAnsi="Arial" w:cs="Arial"/>
                <w:sz w:val="20"/>
                <w:szCs w:val="20"/>
                <w:lang w:val="sr-Cyrl-RS"/>
              </w:rPr>
            </w:pPr>
            <w:r>
              <w:rPr>
                <w:rFonts w:ascii="Arial" w:hAnsi="Arial" w:cs="Arial"/>
                <w:sz w:val="20"/>
                <w:szCs w:val="20"/>
                <w:lang w:val="sr-Cyrl-RS"/>
              </w:rPr>
              <w:t>20%</w:t>
            </w:r>
          </w:p>
        </w:tc>
      </w:tr>
    </w:tbl>
    <w:p w:rsidR="00C36E2D" w:rsidRDefault="00C36E2D" w:rsidP="00C36E2D">
      <w:pPr>
        <w:rPr>
          <w:rFonts w:ascii="Arial" w:hAnsi="Arial" w:cs="Arial"/>
          <w:b/>
          <w:bCs/>
          <w:lang w:val="sr-Cyrl-RS"/>
        </w:rPr>
      </w:pPr>
    </w:p>
    <w:p w:rsidR="002F4FDA" w:rsidRDefault="002F4FDA"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6"/>
        <w:gridCol w:w="1985"/>
        <w:gridCol w:w="1307"/>
        <w:gridCol w:w="1774"/>
        <w:gridCol w:w="987"/>
        <w:gridCol w:w="1881"/>
        <w:gridCol w:w="2131"/>
        <w:gridCol w:w="2016"/>
        <w:gridCol w:w="1811"/>
      </w:tblGrid>
      <w:tr w:rsidR="00C36E2D" w:rsidRPr="007F6C36">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7F38AB" w:rsidRDefault="00C36E2D">
            <w:pPr>
              <w:suppressAutoHyphens w:val="0"/>
              <w:rPr>
                <w:rFonts w:ascii="Arial" w:hAnsi="Arial" w:cs="Arial"/>
                <w:b/>
                <w:bCs/>
                <w:color w:val="000000"/>
                <w:sz w:val="20"/>
                <w:szCs w:val="20"/>
                <w:lang w:val="sr-Cyrl-RS" w:eastAsia="en-US"/>
              </w:rPr>
            </w:pPr>
            <w:r w:rsidRPr="007F38AB">
              <w:rPr>
                <w:rFonts w:ascii="Arial" w:hAnsi="Arial" w:cs="Arial"/>
                <w:b/>
                <w:bCs/>
                <w:color w:val="000000"/>
                <w:sz w:val="20"/>
                <w:szCs w:val="20"/>
                <w:lang w:val="sr-Cyrl-RS" w:eastAsia="en-US"/>
              </w:rPr>
              <w:t>МЕРА</w:t>
            </w:r>
            <w:r>
              <w:rPr>
                <w:rFonts w:ascii="Arial" w:hAnsi="Arial" w:cs="Arial"/>
                <w:b/>
                <w:bCs/>
                <w:color w:val="000000"/>
                <w:sz w:val="20"/>
                <w:szCs w:val="20"/>
                <w:lang w:eastAsia="en-US"/>
              </w:rPr>
              <w:t xml:space="preserve">: </w:t>
            </w:r>
            <w:r w:rsidRPr="000B3208">
              <w:rPr>
                <w:rFonts w:ascii="Arial" w:hAnsi="Arial" w:cs="Arial"/>
                <w:b/>
                <w:bCs/>
                <w:color w:val="000000"/>
                <w:sz w:val="20"/>
                <w:szCs w:val="20"/>
                <w:lang w:eastAsia="en-US"/>
              </w:rPr>
              <w:t>4.1.1: Модернизација и продужење канализационе мреже на територији целе општине</w:t>
            </w:r>
          </w:p>
          <w:p w:rsidR="00C36E2D" w:rsidRPr="007F6C36" w:rsidRDefault="00C36E2D">
            <w:pPr>
              <w:suppressAutoHyphens w:val="0"/>
              <w:rPr>
                <w:rFonts w:ascii="Arial" w:hAnsi="Arial" w:cs="Arial"/>
                <w:color w:val="000000"/>
                <w:sz w:val="20"/>
                <w:szCs w:val="20"/>
                <w:lang w:eastAsia="en-US"/>
              </w:rPr>
            </w:pPr>
          </w:p>
        </w:tc>
      </w:tr>
      <w:tr w:rsidR="00C36E2D" w:rsidRPr="007F6C36">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trPr>
          <w:trHeight w:val="490"/>
        </w:trPr>
        <w:tc>
          <w:tcPr>
            <w:tcW w:w="174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198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30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17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49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827"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632"/>
        </w:trPr>
        <w:tc>
          <w:tcPr>
            <w:tcW w:w="1746"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307"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7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21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827"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745501" w:rsidRPr="007F6C36" w:rsidTr="00AF7BAA">
        <w:trPr>
          <w:trHeight w:val="268"/>
        </w:trPr>
        <w:tc>
          <w:tcPr>
            <w:tcW w:w="174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745501" w:rsidRPr="007F6C36" w:rsidRDefault="00745501">
            <w:pPr>
              <w:suppressAutoHyphens w:val="0"/>
              <w:rPr>
                <w:rFonts w:ascii="Arial" w:hAnsi="Arial" w:cs="Arial"/>
                <w:color w:val="000000"/>
                <w:sz w:val="20"/>
                <w:szCs w:val="20"/>
                <w:lang w:eastAsia="en-US"/>
              </w:rPr>
            </w:pPr>
            <w:r w:rsidRPr="00DC3EB2">
              <w:rPr>
                <w:rFonts w:ascii="Arial" w:hAnsi="Arial" w:cs="Arial"/>
                <w:color w:val="000000"/>
                <w:sz w:val="20"/>
                <w:szCs w:val="20"/>
                <w:lang w:eastAsia="en-US"/>
              </w:rPr>
              <w:t>Обезбеђење добара и пружање услуга</w:t>
            </w:r>
          </w:p>
        </w:tc>
        <w:tc>
          <w:tcPr>
            <w:tcW w:w="198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745501" w:rsidRPr="00BA32D8" w:rsidRDefault="00745501">
            <w:pPr>
              <w:suppressAutoHyphens w:val="0"/>
              <w:rPr>
                <w:rFonts w:ascii="Arial" w:hAnsi="Arial" w:cs="Arial"/>
                <w:sz w:val="20"/>
                <w:szCs w:val="20"/>
                <w:lang w:val="sr-Cyrl-RS" w:eastAsia="en-US"/>
              </w:rPr>
            </w:pPr>
            <w:r w:rsidRPr="00BA32D8">
              <w:rPr>
                <w:rFonts w:ascii="Arial" w:hAnsi="Arial" w:cs="Arial"/>
                <w:sz w:val="20"/>
                <w:szCs w:val="20"/>
                <w:lang w:val="sr-Cyrl-RS" w:eastAsia="en-US"/>
              </w:rPr>
              <w:t>ЈКСП Топола</w:t>
            </w:r>
            <w:r>
              <w:rPr>
                <w:rFonts w:ascii="Arial" w:hAnsi="Arial" w:cs="Arial"/>
                <w:sz w:val="20"/>
                <w:szCs w:val="20"/>
                <w:lang w:val="sr-Cyrl-RS" w:eastAsia="en-US"/>
              </w:rPr>
              <w:t>,</w:t>
            </w:r>
          </w:p>
          <w:p w:rsidR="00745501" w:rsidRPr="00446376" w:rsidRDefault="00745501">
            <w:pPr>
              <w:suppressAutoHyphens w:val="0"/>
              <w:rPr>
                <w:rFonts w:ascii="Arial" w:hAnsi="Arial" w:cs="Arial"/>
                <w:sz w:val="20"/>
                <w:szCs w:val="20"/>
                <w:lang w:val="sr-Cyrl-RS" w:eastAsia="en-US"/>
              </w:rPr>
            </w:pPr>
            <w:r w:rsidRPr="00BA32D8">
              <w:rPr>
                <w:rFonts w:ascii="Arial" w:hAnsi="Arial" w:cs="Arial"/>
                <w:sz w:val="20"/>
                <w:szCs w:val="20"/>
                <w:lang w:val="sr-Cyrl-RS" w:eastAsia="en-US"/>
              </w:rPr>
              <w:t>Одељење за инспекцијске послове и инвестиције</w:t>
            </w:r>
          </w:p>
        </w:tc>
        <w:tc>
          <w:tcPr>
            <w:tcW w:w="130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745501" w:rsidRPr="00BA32D8" w:rsidRDefault="00745501">
            <w:pPr>
              <w:suppressAutoHyphens w:val="0"/>
              <w:rPr>
                <w:rFonts w:ascii="Arial" w:hAnsi="Arial" w:cs="Arial"/>
                <w:sz w:val="20"/>
                <w:szCs w:val="20"/>
                <w:lang w:val="sr-Cyrl-RS" w:eastAsia="en-US"/>
              </w:rPr>
            </w:pPr>
            <w:r>
              <w:rPr>
                <w:rFonts w:ascii="Arial" w:hAnsi="Arial" w:cs="Arial"/>
                <w:sz w:val="20"/>
                <w:szCs w:val="20"/>
                <w:lang w:val="sr-Cyrl-RS" w:eastAsia="en-US"/>
              </w:rPr>
              <w:t>2023.</w:t>
            </w:r>
          </w:p>
        </w:tc>
        <w:tc>
          <w:tcPr>
            <w:tcW w:w="1774"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745501" w:rsidRDefault="00745501">
            <w:pPr>
              <w:suppressAutoHyphens w:val="0"/>
              <w:rPr>
                <w:rFonts w:ascii="Arial" w:hAnsi="Arial" w:cs="Arial"/>
                <w:color w:val="000000"/>
                <w:sz w:val="20"/>
                <w:szCs w:val="20"/>
                <w:lang w:val="sr-Cyrl-RS" w:eastAsia="en-US"/>
              </w:rPr>
            </w:pPr>
          </w:p>
          <w:p w:rsidR="00745501" w:rsidRPr="002D5669" w:rsidRDefault="00745501">
            <w:pPr>
              <w:suppressAutoHyphens w:val="0"/>
              <w:rPr>
                <w:rFonts w:ascii="Arial" w:hAnsi="Arial" w:cs="Arial"/>
                <w:color w:val="000000"/>
                <w:sz w:val="20"/>
                <w:szCs w:val="20"/>
                <w:lang w:val="sr-Cyrl-RS" w:eastAsia="en-US"/>
              </w:rPr>
            </w:pPr>
            <w:r w:rsidRPr="00EF53E2">
              <w:rPr>
                <w:rFonts w:ascii="Arial" w:hAnsi="Arial" w:cs="Arial"/>
                <w:color w:val="000000"/>
                <w:sz w:val="20"/>
                <w:szCs w:val="20"/>
                <w:lang w:val="sr-Cyrl-RS" w:eastAsia="en-US"/>
              </w:rPr>
              <w:t>Буџет општине</w:t>
            </w:r>
          </w:p>
          <w:p w:rsidR="00745501" w:rsidRPr="002D5669" w:rsidRDefault="00745501" w:rsidP="00AF7BAA">
            <w:pPr>
              <w:rPr>
                <w:rFonts w:ascii="Arial" w:hAnsi="Arial" w:cs="Arial"/>
                <w:color w:val="000000"/>
                <w:sz w:val="20"/>
                <w:szCs w:val="20"/>
                <w:lang w:val="sr-Cyrl-RS" w:eastAsia="en-US"/>
              </w:rPr>
            </w:pP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745501" w:rsidRDefault="00745501">
            <w:pPr>
              <w:suppressAutoHyphens w:val="0"/>
              <w:rPr>
                <w:rFonts w:ascii="Arial" w:hAnsi="Arial" w:cs="Arial"/>
                <w:color w:val="000000"/>
                <w:sz w:val="20"/>
                <w:szCs w:val="20"/>
                <w:lang w:val="sr-Cyrl-RS" w:eastAsia="en-US"/>
              </w:rPr>
            </w:pPr>
          </w:p>
          <w:p w:rsidR="00745501" w:rsidRDefault="00745501">
            <w:pPr>
              <w:suppressAutoHyphens w:val="0"/>
              <w:rPr>
                <w:rFonts w:ascii="Arial" w:hAnsi="Arial" w:cs="Arial"/>
                <w:color w:val="000000"/>
                <w:sz w:val="20"/>
                <w:szCs w:val="20"/>
                <w:lang w:val="sr-Cyrl-RS" w:eastAsia="en-US"/>
              </w:rPr>
            </w:pPr>
          </w:p>
          <w:p w:rsidR="00745501" w:rsidRPr="00446376" w:rsidRDefault="00745501">
            <w:pPr>
              <w:suppressAutoHyphens w:val="0"/>
              <w:rPr>
                <w:rFonts w:ascii="Arial" w:hAnsi="Arial" w:cs="Arial"/>
                <w:color w:val="000000"/>
                <w:sz w:val="20"/>
                <w:szCs w:val="20"/>
                <w:lang w:val="sr-Cyrl-RS" w:eastAsia="en-US"/>
              </w:rPr>
            </w:pPr>
            <w:r w:rsidRPr="007D30C6">
              <w:rPr>
                <w:rFonts w:ascii="Arial" w:hAnsi="Arial" w:cs="Arial"/>
                <w:color w:val="000000"/>
                <w:sz w:val="20"/>
                <w:szCs w:val="20"/>
                <w:lang w:val="sr-Cyrl-RS" w:eastAsia="en-US"/>
              </w:rPr>
              <w:t>1</w:t>
            </w:r>
            <w:r>
              <w:rPr>
                <w:rFonts w:ascii="Arial" w:hAnsi="Arial" w:cs="Arial"/>
                <w:color w:val="000000"/>
                <w:sz w:val="20"/>
                <w:szCs w:val="20"/>
                <w:lang w:eastAsia="en-US"/>
              </w:rPr>
              <w:t>7</w:t>
            </w:r>
            <w:r w:rsidRPr="007D30C6">
              <w:rPr>
                <w:rFonts w:ascii="Arial" w:hAnsi="Arial" w:cs="Arial"/>
                <w:color w:val="000000"/>
                <w:sz w:val="20"/>
                <w:szCs w:val="20"/>
                <w:lang w:val="sr-Cyrl-RS" w:eastAsia="en-US"/>
              </w:rPr>
              <w:t>.517</w:t>
            </w:r>
          </w:p>
          <w:p w:rsidR="00745501" w:rsidRDefault="00745501">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p>
          <w:p w:rsidR="00745501" w:rsidRPr="00446376" w:rsidRDefault="00745501" w:rsidP="00AF7BAA">
            <w:pPr>
              <w:rPr>
                <w:rFonts w:ascii="Arial" w:hAnsi="Arial" w:cs="Arial"/>
                <w:color w:val="000000"/>
                <w:sz w:val="20"/>
                <w:szCs w:val="20"/>
                <w:lang w:val="sr-Cyrl-RS" w:eastAsia="en-US"/>
              </w:rPr>
            </w:pPr>
            <w:r w:rsidRPr="007F6C36">
              <w:rPr>
                <w:rFonts w:ascii="Arial" w:hAnsi="Arial" w:cs="Arial"/>
                <w:color w:val="000000"/>
                <w:sz w:val="20"/>
                <w:szCs w:val="20"/>
                <w:lang w:eastAsia="en-US"/>
              </w:rPr>
              <w:t> </w:t>
            </w:r>
          </w:p>
        </w:tc>
        <w:tc>
          <w:tcPr>
            <w:tcW w:w="1881"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745501" w:rsidRPr="007F6C36" w:rsidRDefault="00745501" w:rsidP="00AF7BAA">
            <w:pPr>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3.000</w:t>
            </w:r>
            <w:r w:rsidRPr="007F6C36">
              <w:rPr>
                <w:rFonts w:ascii="Arial" w:hAnsi="Arial" w:cs="Arial"/>
                <w:color w:val="000000"/>
                <w:sz w:val="20"/>
                <w:szCs w:val="20"/>
                <w:lang w:eastAsia="en-US"/>
              </w:rPr>
              <w:t> </w:t>
            </w:r>
          </w:p>
        </w:tc>
        <w:tc>
          <w:tcPr>
            <w:tcW w:w="2131"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745501" w:rsidRPr="007F6C36" w:rsidRDefault="00745501" w:rsidP="00AF7BAA">
            <w:pPr>
              <w:rPr>
                <w:rFonts w:ascii="Arial" w:hAnsi="Arial" w:cs="Arial"/>
                <w:color w:val="000000"/>
                <w:sz w:val="20"/>
                <w:szCs w:val="20"/>
                <w:lang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3.000</w:t>
            </w:r>
          </w:p>
        </w:tc>
        <w:tc>
          <w:tcPr>
            <w:tcW w:w="382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745501" w:rsidRPr="007D30C6" w:rsidRDefault="00745501">
            <w:pPr>
              <w:suppressAutoHyphens w:val="0"/>
              <w:rPr>
                <w:rFonts w:ascii="Arial" w:hAnsi="Arial" w:cs="Arial"/>
                <w:color w:val="000000"/>
                <w:sz w:val="20"/>
                <w:szCs w:val="20"/>
                <w:lang w:val="sr-Cyrl-RS" w:eastAsia="en-US"/>
              </w:rPr>
            </w:pPr>
            <w:r w:rsidRPr="007D30C6">
              <w:rPr>
                <w:rFonts w:ascii="Arial" w:hAnsi="Arial" w:cs="Arial"/>
                <w:color w:val="000000"/>
                <w:sz w:val="20"/>
                <w:szCs w:val="20"/>
                <w:lang w:val="sr-Cyrl-RS" w:eastAsia="en-US"/>
              </w:rPr>
              <w:t>0401</w:t>
            </w:r>
            <w:r>
              <w:rPr>
                <w:rFonts w:ascii="Arial" w:hAnsi="Arial" w:cs="Arial"/>
                <w:color w:val="000000"/>
                <w:sz w:val="20"/>
                <w:szCs w:val="20"/>
                <w:lang w:val="sr-Cyrl-RS" w:eastAsia="en-US"/>
              </w:rPr>
              <w:t xml:space="preserve">, </w:t>
            </w:r>
            <w:r w:rsidRPr="007D30C6">
              <w:rPr>
                <w:rFonts w:ascii="Arial" w:hAnsi="Arial" w:cs="Arial"/>
                <w:color w:val="000000"/>
                <w:sz w:val="20"/>
                <w:szCs w:val="20"/>
                <w:lang w:val="sr-Cyrl-RS" w:eastAsia="en-US"/>
              </w:rPr>
              <w:t>511000</w:t>
            </w:r>
            <w:r w:rsidRPr="007D30C6">
              <w:rPr>
                <w:rFonts w:ascii="Arial" w:hAnsi="Arial" w:cs="Arial"/>
                <w:color w:val="000000"/>
                <w:sz w:val="20"/>
                <w:szCs w:val="20"/>
                <w:lang w:val="sr-Cyrl-RS" w:eastAsia="en-US"/>
              </w:rPr>
              <w:tab/>
              <w:t>ПЈ – Управљање отпадним водама</w:t>
            </w:r>
          </w:p>
          <w:p w:rsidR="00745501" w:rsidRPr="007D30C6" w:rsidRDefault="00745501">
            <w:pPr>
              <w:suppressAutoHyphens w:val="0"/>
              <w:rPr>
                <w:rFonts w:ascii="Arial" w:hAnsi="Arial" w:cs="Arial"/>
                <w:color w:val="000000"/>
                <w:sz w:val="20"/>
                <w:szCs w:val="20"/>
                <w:lang w:val="sr-Cyrl-RS" w:eastAsia="en-US"/>
              </w:rPr>
            </w:pPr>
            <w:r w:rsidRPr="007D30C6">
              <w:rPr>
                <w:rFonts w:ascii="Arial" w:hAnsi="Arial" w:cs="Arial"/>
                <w:color w:val="000000"/>
                <w:sz w:val="20"/>
                <w:szCs w:val="20"/>
                <w:lang w:val="sr-Cyrl-RS" w:eastAsia="en-US"/>
              </w:rPr>
              <w:tab/>
            </w:r>
          </w:p>
        </w:tc>
      </w:tr>
      <w:tr w:rsidR="00745501" w:rsidRPr="007F6C36" w:rsidTr="00AF7BAA">
        <w:trPr>
          <w:trHeight w:val="597"/>
        </w:trPr>
        <w:tc>
          <w:tcPr>
            <w:tcW w:w="1746" w:type="dxa"/>
            <w:vMerge/>
            <w:tcBorders>
              <w:top w:val="single" w:sz="6" w:space="0" w:color="000000"/>
              <w:left w:val="single" w:sz="6" w:space="0" w:color="000000"/>
              <w:bottom w:val="single" w:sz="6" w:space="0" w:color="000000"/>
              <w:right w:val="single" w:sz="6" w:space="0" w:color="000000"/>
            </w:tcBorders>
            <w:vAlign w:val="center"/>
            <w:hideMark/>
          </w:tcPr>
          <w:p w:rsidR="00745501" w:rsidRPr="007F6C36" w:rsidRDefault="00745501">
            <w:pPr>
              <w:suppressAutoHyphens w:val="0"/>
              <w:rPr>
                <w:rFonts w:ascii="Arial" w:hAnsi="Arial" w:cs="Arial"/>
                <w:color w:val="000000"/>
                <w:sz w:val="20"/>
                <w:szCs w:val="20"/>
                <w:lang w:eastAsia="en-US"/>
              </w:rPr>
            </w:pPr>
          </w:p>
        </w:tc>
        <w:tc>
          <w:tcPr>
            <w:tcW w:w="1985" w:type="dxa"/>
            <w:vMerge/>
            <w:tcBorders>
              <w:top w:val="single" w:sz="6" w:space="0" w:color="000000"/>
              <w:left w:val="single" w:sz="6" w:space="0" w:color="000000"/>
              <w:bottom w:val="single" w:sz="6" w:space="0" w:color="000000"/>
              <w:right w:val="single" w:sz="6" w:space="0" w:color="000000"/>
            </w:tcBorders>
            <w:vAlign w:val="center"/>
          </w:tcPr>
          <w:p w:rsidR="00745501" w:rsidRPr="007F6C36" w:rsidRDefault="00745501">
            <w:pPr>
              <w:suppressAutoHyphens w:val="0"/>
              <w:rPr>
                <w:rFonts w:ascii="Arial" w:hAnsi="Arial" w:cs="Arial"/>
                <w:sz w:val="20"/>
                <w:szCs w:val="20"/>
                <w:lang w:eastAsia="en-US"/>
              </w:rPr>
            </w:pPr>
          </w:p>
        </w:tc>
        <w:tc>
          <w:tcPr>
            <w:tcW w:w="1307" w:type="dxa"/>
            <w:vMerge/>
            <w:tcBorders>
              <w:top w:val="single" w:sz="6" w:space="0" w:color="000000"/>
              <w:left w:val="single" w:sz="6" w:space="0" w:color="000000"/>
              <w:bottom w:val="single" w:sz="6" w:space="0" w:color="000000"/>
              <w:right w:val="single" w:sz="6" w:space="0" w:color="000000"/>
            </w:tcBorders>
            <w:vAlign w:val="center"/>
          </w:tcPr>
          <w:p w:rsidR="00745501" w:rsidRPr="007F6C36" w:rsidRDefault="00745501">
            <w:pPr>
              <w:suppressAutoHyphens w:val="0"/>
              <w:rPr>
                <w:rFonts w:ascii="Arial" w:hAnsi="Arial" w:cs="Arial"/>
                <w:sz w:val="20"/>
                <w:szCs w:val="20"/>
                <w:lang w:eastAsia="en-US"/>
              </w:rPr>
            </w:pPr>
          </w:p>
        </w:tc>
        <w:tc>
          <w:tcPr>
            <w:tcW w:w="1774" w:type="dxa"/>
            <w:vMerge/>
            <w:tcBorders>
              <w:left w:val="single" w:sz="6" w:space="0" w:color="000000"/>
              <w:right w:val="single" w:sz="6" w:space="0" w:color="000000"/>
            </w:tcBorders>
            <w:tcMar>
              <w:top w:w="15" w:type="dxa"/>
              <w:left w:w="45" w:type="dxa"/>
              <w:bottom w:w="15" w:type="dxa"/>
              <w:right w:w="15" w:type="dxa"/>
            </w:tcMar>
            <w:vAlign w:val="center"/>
            <w:hideMark/>
          </w:tcPr>
          <w:p w:rsidR="00745501" w:rsidRPr="007F6C36" w:rsidRDefault="00745501">
            <w:pPr>
              <w:suppressAutoHyphens w:val="0"/>
              <w:rPr>
                <w:rFonts w:ascii="Arial" w:hAnsi="Arial" w:cs="Arial"/>
                <w:color w:val="000000"/>
                <w:sz w:val="20"/>
                <w:szCs w:val="20"/>
                <w:lang w:eastAsia="en-US"/>
              </w:rPr>
            </w:pPr>
          </w:p>
        </w:tc>
        <w:tc>
          <w:tcPr>
            <w:tcW w:w="0" w:type="auto"/>
            <w:vMerge/>
            <w:tcBorders>
              <w:left w:val="single" w:sz="6" w:space="0" w:color="000000"/>
              <w:right w:val="single" w:sz="6" w:space="0" w:color="000000"/>
            </w:tcBorders>
            <w:tcMar>
              <w:top w:w="15" w:type="dxa"/>
              <w:left w:w="45" w:type="dxa"/>
              <w:bottom w:w="15" w:type="dxa"/>
              <w:right w:w="15" w:type="dxa"/>
            </w:tcMar>
            <w:vAlign w:val="center"/>
            <w:hideMark/>
          </w:tcPr>
          <w:p w:rsidR="00745501" w:rsidRPr="007F6C36" w:rsidRDefault="00745501">
            <w:pPr>
              <w:rPr>
                <w:rFonts w:ascii="Arial" w:hAnsi="Arial" w:cs="Arial"/>
                <w:color w:val="000000"/>
                <w:sz w:val="20"/>
                <w:szCs w:val="20"/>
                <w:lang w:eastAsia="en-US"/>
              </w:rPr>
            </w:pPr>
          </w:p>
        </w:tc>
        <w:tc>
          <w:tcPr>
            <w:tcW w:w="1881" w:type="dxa"/>
            <w:vMerge/>
            <w:tcBorders>
              <w:left w:val="single" w:sz="6" w:space="0" w:color="000000"/>
              <w:right w:val="single" w:sz="6" w:space="0" w:color="000000"/>
            </w:tcBorders>
            <w:tcMar>
              <w:top w:w="15" w:type="dxa"/>
              <w:left w:w="45" w:type="dxa"/>
              <w:bottom w:w="15" w:type="dxa"/>
              <w:right w:w="15" w:type="dxa"/>
            </w:tcMar>
            <w:vAlign w:val="center"/>
            <w:hideMark/>
          </w:tcPr>
          <w:p w:rsidR="00745501" w:rsidRPr="007F6C36" w:rsidRDefault="00745501">
            <w:pPr>
              <w:suppressAutoHyphens w:val="0"/>
              <w:rPr>
                <w:rFonts w:ascii="Arial" w:hAnsi="Arial" w:cs="Arial"/>
                <w:color w:val="000000"/>
                <w:sz w:val="20"/>
                <w:szCs w:val="20"/>
                <w:lang w:eastAsia="en-US"/>
              </w:rPr>
            </w:pPr>
          </w:p>
        </w:tc>
        <w:tc>
          <w:tcPr>
            <w:tcW w:w="2131" w:type="dxa"/>
            <w:vMerge/>
            <w:tcBorders>
              <w:left w:val="single" w:sz="6" w:space="0" w:color="000000"/>
              <w:right w:val="single" w:sz="6" w:space="0" w:color="000000"/>
            </w:tcBorders>
            <w:tcMar>
              <w:top w:w="15" w:type="dxa"/>
              <w:left w:w="45" w:type="dxa"/>
              <w:bottom w:w="15" w:type="dxa"/>
              <w:right w:w="15" w:type="dxa"/>
            </w:tcMar>
            <w:vAlign w:val="center"/>
            <w:hideMark/>
          </w:tcPr>
          <w:p w:rsidR="00745501" w:rsidRPr="007D30C6" w:rsidRDefault="00745501">
            <w:pPr>
              <w:suppressAutoHyphens w:val="0"/>
              <w:rPr>
                <w:rFonts w:ascii="Arial" w:hAnsi="Arial" w:cs="Arial"/>
                <w:color w:val="000000"/>
                <w:sz w:val="20"/>
                <w:szCs w:val="20"/>
                <w:lang w:val="sr-Cyrl-RS" w:eastAsia="en-US"/>
              </w:rPr>
            </w:pPr>
          </w:p>
        </w:tc>
        <w:tc>
          <w:tcPr>
            <w:tcW w:w="3827" w:type="dxa"/>
            <w:gridSpan w:val="2"/>
            <w:tcBorders>
              <w:top w:val="single" w:sz="6" w:space="0" w:color="000000"/>
              <w:left w:val="single" w:sz="6" w:space="0" w:color="000000"/>
              <w:right w:val="single" w:sz="6" w:space="0" w:color="000000"/>
            </w:tcBorders>
            <w:vAlign w:val="center"/>
            <w:hideMark/>
          </w:tcPr>
          <w:p w:rsidR="00745501" w:rsidRPr="007F6C36" w:rsidRDefault="00745501">
            <w:pPr>
              <w:suppressAutoHyphens w:val="0"/>
              <w:rPr>
                <w:rFonts w:ascii="Arial" w:hAnsi="Arial" w:cs="Arial"/>
                <w:color w:val="000000"/>
                <w:sz w:val="20"/>
                <w:szCs w:val="20"/>
                <w:lang w:eastAsia="en-US"/>
              </w:rPr>
            </w:pPr>
            <w:r>
              <w:rPr>
                <w:rFonts w:ascii="Arial" w:hAnsi="Arial" w:cs="Arial"/>
                <w:color w:val="000000"/>
                <w:sz w:val="20"/>
                <w:szCs w:val="20"/>
                <w:lang w:val="sr-Cyrl-RS" w:eastAsia="en-US"/>
              </w:rPr>
              <w:t xml:space="preserve">0401, </w:t>
            </w:r>
            <w:r w:rsidRPr="007D30C6">
              <w:rPr>
                <w:rFonts w:ascii="Arial" w:hAnsi="Arial" w:cs="Arial"/>
                <w:color w:val="000000"/>
                <w:sz w:val="20"/>
                <w:szCs w:val="20"/>
                <w:lang w:eastAsia="en-US"/>
              </w:rPr>
              <w:t>ПА - Заштита животне средине некласификована на другом месту</w:t>
            </w:r>
          </w:p>
        </w:tc>
      </w:tr>
      <w:tr w:rsidR="00C36E2D" w:rsidRPr="007F6C36">
        <w:trPr>
          <w:trHeight w:val="490"/>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3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21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20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rPr>
                <w:rFonts w:ascii="Arial" w:hAnsi="Arial" w:cs="Arial"/>
                <w:sz w:val="20"/>
                <w:szCs w:val="20"/>
                <w:lang w:val="sr-Cyrl-RS" w:eastAsia="en-US"/>
              </w:rPr>
            </w:pPr>
            <w:r w:rsidRPr="00873204">
              <w:rPr>
                <w:rFonts w:ascii="Arial" w:hAnsi="Arial" w:cs="Arial"/>
                <w:sz w:val="20"/>
                <w:szCs w:val="20"/>
                <w:lang w:eastAsia="en-US"/>
              </w:rPr>
              <w:t>Дужина канализације</w:t>
            </w:r>
          </w:p>
          <w:p w:rsidR="00C36E2D" w:rsidRPr="00873204" w:rsidRDefault="00C36E2D">
            <w:pPr>
              <w:suppressAutoHyphens w:val="0"/>
              <w:rPr>
                <w:rFonts w:ascii="Arial" w:hAnsi="Arial" w:cs="Arial"/>
                <w:color w:val="FF0000"/>
                <w:sz w:val="20"/>
                <w:szCs w:val="20"/>
                <w:lang w:eastAsia="en-US"/>
              </w:rPr>
            </w:pPr>
          </w:p>
        </w:tc>
        <w:tc>
          <w:tcPr>
            <w:tcW w:w="13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Latn-RS" w:eastAsia="en-US"/>
              </w:rPr>
              <w:t>m</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2022.</w:t>
            </w:r>
          </w:p>
        </w:tc>
        <w:tc>
          <w:tcPr>
            <w:tcW w:w="21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eastAsia="en-US"/>
              </w:rPr>
              <w:t>1</w:t>
            </w:r>
            <w:r>
              <w:rPr>
                <w:rFonts w:ascii="Arial" w:hAnsi="Arial" w:cs="Arial"/>
                <w:color w:val="000000"/>
                <w:sz w:val="20"/>
                <w:szCs w:val="20"/>
                <w:lang w:val="sr-Cyrl-RS" w:eastAsia="en-US"/>
              </w:rPr>
              <w:t>250 + 270 +93</w:t>
            </w:r>
          </w:p>
        </w:tc>
        <w:tc>
          <w:tcPr>
            <w:tcW w:w="20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rPr>
                <w:rFonts w:ascii="Arial" w:hAnsi="Arial" w:cs="Arial"/>
                <w:sz w:val="20"/>
                <w:szCs w:val="20"/>
                <w:lang w:val="sr-Cyrl-RS" w:eastAsia="en-US"/>
              </w:rPr>
            </w:pPr>
            <w:r w:rsidRPr="00873204">
              <w:rPr>
                <w:rFonts w:ascii="Arial" w:hAnsi="Arial" w:cs="Arial"/>
                <w:sz w:val="20"/>
                <w:szCs w:val="20"/>
                <w:lang w:val="sr-Cyrl-RS" w:eastAsia="en-US"/>
              </w:rPr>
              <w:t>Корисници</w:t>
            </w:r>
          </w:p>
        </w:tc>
        <w:tc>
          <w:tcPr>
            <w:tcW w:w="13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FE1F89">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E1F8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2022.</w:t>
            </w:r>
          </w:p>
        </w:tc>
        <w:tc>
          <w:tcPr>
            <w:tcW w:w="21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 </w:t>
            </w:r>
            <w:r w:rsidRPr="00FE1F89">
              <w:rPr>
                <w:rFonts w:ascii="Arial" w:hAnsi="Arial" w:cs="Arial"/>
                <w:color w:val="000000"/>
                <w:sz w:val="20"/>
                <w:szCs w:val="20"/>
                <w:lang w:eastAsia="en-US"/>
              </w:rPr>
              <w:t>30</w:t>
            </w:r>
            <w:r>
              <w:rPr>
                <w:rFonts w:ascii="Arial" w:hAnsi="Arial" w:cs="Arial"/>
                <w:color w:val="000000"/>
                <w:sz w:val="20"/>
                <w:szCs w:val="20"/>
                <w:lang w:val="sr-Cyrl-RS" w:eastAsia="en-US"/>
              </w:rPr>
              <w:t xml:space="preserve"> корисника,</w:t>
            </w:r>
          </w:p>
          <w:p w:rsidR="00C36E2D" w:rsidRPr="007D30C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+ 20 стамбених   јединица</w:t>
            </w:r>
          </w:p>
        </w:tc>
        <w:tc>
          <w:tcPr>
            <w:tcW w:w="20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p w:rsidR="00C36E2D" w:rsidRPr="007F6C36" w:rsidRDefault="00C36E2D">
            <w:pPr>
              <w:suppressAutoHyphens w:val="0"/>
              <w:rPr>
                <w:rFonts w:ascii="Arial" w:hAnsi="Arial" w:cs="Arial"/>
                <w:color w:val="000000"/>
                <w:sz w:val="20"/>
                <w:szCs w:val="20"/>
                <w:lang w:eastAsia="en-US"/>
              </w:rPr>
            </w:pPr>
          </w:p>
        </w:tc>
      </w:tr>
      <w:tr w:rsidR="00C36E2D" w:rsidRPr="007F6C36">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Изграђен </w:t>
            </w:r>
            <w:r w:rsidRPr="00FE1F89">
              <w:rPr>
                <w:rFonts w:ascii="Arial" w:hAnsi="Arial" w:cs="Arial"/>
                <w:color w:val="000000"/>
                <w:sz w:val="20"/>
                <w:szCs w:val="20"/>
                <w:lang w:val="sr-Cyrl-RS" w:eastAsia="en-US"/>
              </w:rPr>
              <w:t>Главни колектор</w:t>
            </w:r>
          </w:p>
        </w:tc>
        <w:tc>
          <w:tcPr>
            <w:tcW w:w="13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радова</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FE1F89">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E1F8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40%</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7320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2020.</w:t>
            </w:r>
          </w:p>
        </w:tc>
        <w:tc>
          <w:tcPr>
            <w:tcW w:w="21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100%</w:t>
            </w:r>
          </w:p>
        </w:tc>
        <w:tc>
          <w:tcPr>
            <w:tcW w:w="20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tc>
      </w:tr>
      <w:tr w:rsidR="00C36E2D" w:rsidRPr="007F6C36">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FE1F89">
              <w:rPr>
                <w:rFonts w:ascii="Arial" w:hAnsi="Arial" w:cs="Arial"/>
                <w:color w:val="000000"/>
                <w:sz w:val="20"/>
                <w:szCs w:val="20"/>
                <w:lang w:val="sr-Cyrl-RS" w:eastAsia="en-US"/>
              </w:rPr>
              <w:t>Изградња Фекалног колектора</w:t>
            </w:r>
          </w:p>
        </w:tc>
        <w:tc>
          <w:tcPr>
            <w:tcW w:w="13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FE1F89">
              <w:rPr>
                <w:rFonts w:ascii="Arial" w:hAnsi="Arial" w:cs="Arial"/>
                <w:color w:val="000000"/>
                <w:sz w:val="20"/>
                <w:szCs w:val="20"/>
                <w:lang w:val="sr-Cyrl-RS" w:eastAsia="en-US"/>
              </w:rPr>
              <w:t>% радова</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FE1F89">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1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2022.</w:t>
            </w:r>
          </w:p>
        </w:tc>
        <w:tc>
          <w:tcPr>
            <w:tcW w:w="21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sidRPr="00FE1F89">
              <w:rPr>
                <w:rFonts w:ascii="Arial" w:hAnsi="Arial" w:cs="Arial"/>
                <w:color w:val="000000"/>
                <w:sz w:val="20"/>
                <w:szCs w:val="20"/>
                <w:lang w:val="sr-Cyrl-RS" w:eastAsia="en-US"/>
              </w:rPr>
              <w:t>100%</w:t>
            </w:r>
          </w:p>
        </w:tc>
        <w:tc>
          <w:tcPr>
            <w:tcW w:w="20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tc>
      </w:tr>
    </w:tbl>
    <w:p w:rsidR="00C36E2D" w:rsidRDefault="00C36E2D"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6"/>
        <w:gridCol w:w="1545"/>
        <w:gridCol w:w="1465"/>
        <w:gridCol w:w="1507"/>
        <w:gridCol w:w="979"/>
        <w:gridCol w:w="979"/>
        <w:gridCol w:w="979"/>
        <w:gridCol w:w="5178"/>
      </w:tblGrid>
      <w:tr w:rsidR="00C36E2D" w:rsidRPr="007F6C36">
        <w:trPr>
          <w:trHeight w:val="602"/>
        </w:trPr>
        <w:tc>
          <w:tcPr>
            <w:tcW w:w="300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154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517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320"/>
        </w:trPr>
        <w:tc>
          <w:tcPr>
            <w:tcW w:w="3006"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517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1373"/>
        </w:trPr>
        <w:tc>
          <w:tcPr>
            <w:tcW w:w="30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E21F29" w:rsidRDefault="00BA639B">
            <w:pPr>
              <w:suppressAutoHyphens w:val="0"/>
              <w:rPr>
                <w:rFonts w:ascii="Arial" w:hAnsi="Arial" w:cs="Arial"/>
                <w:color w:val="000000"/>
                <w:sz w:val="20"/>
                <w:szCs w:val="20"/>
                <w:lang w:eastAsia="en-US"/>
              </w:rPr>
            </w:pPr>
            <w:r>
              <w:rPr>
                <w:rFonts w:ascii="Arial" w:hAnsi="Arial" w:cs="Arial"/>
                <w:color w:val="000000"/>
                <w:sz w:val="20"/>
                <w:szCs w:val="20"/>
              </w:rPr>
              <w:t xml:space="preserve">4.1.1.1. </w:t>
            </w:r>
            <w:r w:rsidR="00C36E2D" w:rsidRPr="00E21F29">
              <w:rPr>
                <w:rFonts w:ascii="Arial" w:hAnsi="Arial" w:cs="Arial"/>
                <w:color w:val="000000"/>
                <w:sz w:val="20"/>
                <w:szCs w:val="20"/>
              </w:rPr>
              <w:t>Изградња фекалне канализације у улици Николе Граовца у Тополи:</w:t>
            </w:r>
          </w:p>
        </w:tc>
        <w:tc>
          <w:tcPr>
            <w:tcW w:w="15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bCs/>
                <w:sz w:val="20"/>
                <w:szCs w:val="20"/>
                <w:lang w:val="sr-Latn-RS"/>
              </w:rPr>
            </w:pPr>
            <w:r w:rsidRPr="00E71E7F">
              <w:rPr>
                <w:rFonts w:ascii="Arial" w:hAnsi="Arial" w:cs="Arial"/>
                <w:bCs/>
                <w:sz w:val="20"/>
                <w:szCs w:val="20"/>
                <w:lang w:val="sr-Cyrl-CS"/>
              </w:rPr>
              <w:t>ЈКСП Топола</w:t>
            </w:r>
          </w:p>
          <w:p w:rsidR="00C36E2D" w:rsidRPr="00E57D16" w:rsidRDefault="00C36E2D">
            <w:pPr>
              <w:suppressAutoHyphens w:val="0"/>
              <w:rPr>
                <w:rFonts w:ascii="Arial" w:hAnsi="Arial" w:cs="Arial"/>
                <w:color w:val="000000"/>
                <w:sz w:val="20"/>
                <w:szCs w:val="20"/>
                <w:u w:val="single"/>
                <w:lang w:eastAsia="en-US"/>
              </w:rPr>
            </w:pPr>
            <w:r>
              <w:rPr>
                <w:rFonts w:ascii="Arial" w:hAnsi="Arial" w:cs="Arial"/>
                <w:bCs/>
                <w:sz w:val="20"/>
                <w:szCs w:val="20"/>
                <w:lang w:val="sr-Cyrl-RS"/>
              </w:rPr>
              <w:t>Одељење за инспекцијске послове и инвестиције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614D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31.12.2023.</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E95571" w:rsidRDefault="00C36E2D">
            <w:pPr>
              <w:rPr>
                <w:rFonts w:ascii="Arial" w:hAnsi="Arial" w:cs="Arial"/>
                <w:color w:val="000000"/>
                <w:sz w:val="20"/>
                <w:szCs w:val="20"/>
                <w:lang w:val="sr-Cyrl-RS" w:eastAsia="en-US"/>
              </w:rPr>
            </w:pPr>
            <w:r w:rsidRPr="0018179A">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rsidP="00182EAA">
            <w:pPr>
              <w:suppressAutoHyphens w:val="0"/>
              <w:jc w:val="center"/>
              <w:rPr>
                <w:rFonts w:ascii="Arial" w:hAnsi="Arial" w:cs="Arial"/>
                <w:color w:val="000000"/>
                <w:sz w:val="20"/>
                <w:szCs w:val="20"/>
                <w:lang w:eastAsia="en-US"/>
              </w:rPr>
            </w:pPr>
            <w:r w:rsidRPr="00BA32D8">
              <w:rPr>
                <w:rFonts w:ascii="Arial" w:hAnsi="Arial" w:cs="Arial"/>
                <w:color w:val="000000"/>
                <w:sz w:val="20"/>
                <w:szCs w:val="20"/>
                <w:lang w:eastAsia="en-US"/>
              </w:rPr>
              <w:t>3.672</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rsidP="00182EAA">
            <w:pPr>
              <w:suppressAutoHyphens w:val="0"/>
              <w:jc w:val="center"/>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rsidP="00182EAA">
            <w:pPr>
              <w:suppressAutoHyphens w:val="0"/>
              <w:jc w:val="center"/>
              <w:rPr>
                <w:rFonts w:ascii="Arial" w:hAnsi="Arial" w:cs="Arial"/>
                <w:sz w:val="20"/>
                <w:szCs w:val="20"/>
                <w:lang w:eastAsia="en-US"/>
              </w:rPr>
            </w:pPr>
          </w:p>
        </w:tc>
        <w:tc>
          <w:tcPr>
            <w:tcW w:w="5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A32D8" w:rsidRDefault="00C36E2D">
            <w:pPr>
              <w:suppressAutoHyphens w:val="0"/>
              <w:rPr>
                <w:rFonts w:ascii="Arial" w:hAnsi="Arial" w:cs="Arial"/>
                <w:sz w:val="20"/>
                <w:szCs w:val="20"/>
                <w:lang w:val="sr-Cyrl-RS" w:eastAsia="en-US"/>
              </w:rPr>
            </w:pPr>
            <w:r w:rsidRPr="00BA32D8">
              <w:rPr>
                <w:rFonts w:ascii="Arial" w:hAnsi="Arial" w:cs="Arial"/>
                <w:sz w:val="20"/>
                <w:szCs w:val="20"/>
                <w:lang w:val="sr-Cyrl-RS" w:eastAsia="en-US"/>
              </w:rPr>
              <w:tab/>
            </w:r>
          </w:p>
          <w:p w:rsidR="00C36E2D" w:rsidRPr="00BA32D8" w:rsidRDefault="00C36E2D">
            <w:pPr>
              <w:suppressAutoHyphens w:val="0"/>
              <w:rPr>
                <w:rFonts w:ascii="Arial" w:hAnsi="Arial" w:cs="Arial"/>
                <w:sz w:val="20"/>
                <w:szCs w:val="20"/>
                <w:lang w:val="sr-Cyrl-RS" w:eastAsia="en-US"/>
              </w:rPr>
            </w:pPr>
            <w:r w:rsidRPr="00BA32D8">
              <w:rPr>
                <w:rFonts w:ascii="Arial" w:hAnsi="Arial" w:cs="Arial"/>
                <w:sz w:val="20"/>
                <w:szCs w:val="20"/>
                <w:lang w:val="sr-Cyrl-RS" w:eastAsia="en-US"/>
              </w:rPr>
              <w:tab/>
            </w:r>
          </w:p>
          <w:p w:rsidR="00C36E2D" w:rsidRPr="00BA32D8" w:rsidRDefault="00C36E2D">
            <w:pPr>
              <w:suppressAutoHyphens w:val="0"/>
              <w:rPr>
                <w:rFonts w:ascii="Arial" w:hAnsi="Arial" w:cs="Arial"/>
                <w:sz w:val="20"/>
                <w:szCs w:val="20"/>
                <w:lang w:val="sr-Cyrl-RS" w:eastAsia="en-US"/>
              </w:rPr>
            </w:pPr>
            <w:r w:rsidRPr="00BA32D8">
              <w:rPr>
                <w:rFonts w:ascii="Arial" w:hAnsi="Arial" w:cs="Arial"/>
                <w:sz w:val="20"/>
                <w:szCs w:val="20"/>
                <w:lang w:val="sr-Cyrl-RS" w:eastAsia="en-US"/>
              </w:rPr>
              <w:t>511000</w:t>
            </w:r>
            <w:r w:rsidRPr="00BA32D8">
              <w:rPr>
                <w:rFonts w:ascii="Arial" w:hAnsi="Arial" w:cs="Arial"/>
                <w:sz w:val="20"/>
                <w:szCs w:val="20"/>
                <w:lang w:val="sr-Cyrl-RS" w:eastAsia="en-US"/>
              </w:rPr>
              <w:tab/>
              <w:t>ПЈ – Управљање отпадним водама</w:t>
            </w:r>
          </w:p>
          <w:p w:rsidR="00C36E2D" w:rsidRPr="0075105E" w:rsidRDefault="00C36E2D">
            <w:pPr>
              <w:suppressAutoHyphens w:val="0"/>
              <w:rPr>
                <w:rFonts w:ascii="Arial" w:hAnsi="Arial" w:cs="Arial"/>
                <w:sz w:val="20"/>
                <w:szCs w:val="20"/>
                <w:lang w:val="sr-Cyrl-RS" w:eastAsia="en-US"/>
              </w:rPr>
            </w:pPr>
          </w:p>
        </w:tc>
      </w:tr>
      <w:tr w:rsidR="00C36E2D" w:rsidRPr="0075105E">
        <w:trPr>
          <w:trHeight w:val="1380"/>
        </w:trPr>
        <w:tc>
          <w:tcPr>
            <w:tcW w:w="3006"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E21F29" w:rsidRDefault="00BA639B">
            <w:pPr>
              <w:suppressAutoHyphens w:val="0"/>
              <w:rPr>
                <w:rFonts w:ascii="Arial" w:hAnsi="Arial" w:cs="Arial"/>
                <w:color w:val="000000"/>
                <w:sz w:val="20"/>
                <w:szCs w:val="20"/>
                <w:lang w:eastAsia="en-US"/>
              </w:rPr>
            </w:pPr>
            <w:r>
              <w:rPr>
                <w:rFonts w:ascii="Arial" w:hAnsi="Arial" w:cs="Arial"/>
                <w:color w:val="000000"/>
                <w:sz w:val="20"/>
                <w:szCs w:val="20"/>
              </w:rPr>
              <w:t xml:space="preserve">4.1.1.2. </w:t>
            </w:r>
            <w:r w:rsidR="00C36E2D" w:rsidRPr="00E21F29">
              <w:rPr>
                <w:rFonts w:ascii="Arial" w:hAnsi="Arial" w:cs="Arial"/>
                <w:color w:val="000000"/>
                <w:sz w:val="20"/>
                <w:szCs w:val="20"/>
              </w:rPr>
              <w:t>Изградња канализације у улици Кнеза Лазара:</w:t>
            </w:r>
          </w:p>
        </w:tc>
        <w:tc>
          <w:tcPr>
            <w:tcW w:w="1545"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bCs/>
                <w:sz w:val="20"/>
                <w:szCs w:val="20"/>
                <w:lang w:val="sr-Cyrl-CS"/>
              </w:rPr>
            </w:pPr>
            <w:r w:rsidRPr="00E71E7F">
              <w:rPr>
                <w:rFonts w:ascii="Arial" w:hAnsi="Arial" w:cs="Arial"/>
                <w:bCs/>
                <w:sz w:val="20"/>
                <w:szCs w:val="20"/>
                <w:lang w:val="sr-Cyrl-CS"/>
              </w:rPr>
              <w:t>ЈКСП Топола</w:t>
            </w:r>
          </w:p>
          <w:p w:rsidR="00C36E2D" w:rsidRPr="00F118C8" w:rsidRDefault="00C36E2D">
            <w:pPr>
              <w:suppressAutoHyphens w:val="0"/>
              <w:rPr>
                <w:rFonts w:ascii="Arial" w:hAnsi="Arial" w:cs="Arial"/>
                <w:bCs/>
                <w:sz w:val="20"/>
                <w:szCs w:val="20"/>
                <w:lang w:val="sr-Cyrl-RS"/>
              </w:rPr>
            </w:pPr>
            <w:r>
              <w:rPr>
                <w:rFonts w:ascii="Arial" w:hAnsi="Arial" w:cs="Arial"/>
                <w:bCs/>
                <w:sz w:val="20"/>
                <w:szCs w:val="20"/>
                <w:lang w:val="sr-Cyrl-RS"/>
              </w:rPr>
              <w:t>Одељење за инспекцијске послове и инвестиције</w:t>
            </w:r>
          </w:p>
          <w:p w:rsidR="00C36E2D" w:rsidRPr="00E21F29"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614D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31.12.2023.</w:t>
            </w:r>
          </w:p>
        </w:tc>
        <w:tc>
          <w:tcPr>
            <w:tcW w:w="0" w:type="auto"/>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Pr="00A06B4E" w:rsidRDefault="00C36E2D">
            <w:pPr>
              <w:rPr>
                <w:rFonts w:ascii="Arial" w:hAnsi="Arial" w:cs="Arial"/>
                <w:color w:val="000000"/>
                <w:sz w:val="20"/>
                <w:szCs w:val="20"/>
                <w:lang w:eastAsia="en-US"/>
              </w:rPr>
            </w:pPr>
            <w:r w:rsidRPr="0018179A">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rsidP="00182EAA">
            <w:pPr>
              <w:suppressAutoHyphens w:val="0"/>
              <w:jc w:val="center"/>
              <w:rPr>
                <w:rFonts w:ascii="Arial" w:hAnsi="Arial" w:cs="Arial"/>
                <w:color w:val="000000"/>
                <w:sz w:val="20"/>
                <w:szCs w:val="20"/>
                <w:lang w:eastAsia="en-US"/>
              </w:rPr>
            </w:pPr>
            <w:r w:rsidRPr="00BA32D8">
              <w:rPr>
                <w:rFonts w:ascii="Arial" w:hAnsi="Arial" w:cs="Arial"/>
                <w:color w:val="000000"/>
                <w:sz w:val="20"/>
                <w:szCs w:val="20"/>
                <w:lang w:eastAsia="en-US"/>
              </w:rPr>
              <w:t>5.395</w:t>
            </w:r>
          </w:p>
        </w:tc>
        <w:tc>
          <w:tcPr>
            <w:tcW w:w="0" w:type="auto"/>
            <w:tcBorders>
              <w:top w:val="single" w:sz="6" w:space="0" w:color="000000"/>
              <w:left w:val="single" w:sz="4" w:space="0" w:color="auto"/>
              <w:right w:val="single" w:sz="6" w:space="0" w:color="000000"/>
            </w:tcBorders>
            <w:tcMar>
              <w:top w:w="15" w:type="dxa"/>
              <w:left w:w="45" w:type="dxa"/>
              <w:bottom w:w="15" w:type="dxa"/>
              <w:right w:w="15" w:type="dxa"/>
            </w:tcMar>
            <w:vAlign w:val="center"/>
          </w:tcPr>
          <w:p w:rsidR="00C36E2D" w:rsidRPr="007F6C36" w:rsidRDefault="00C36E2D" w:rsidP="00182EAA">
            <w:pPr>
              <w:suppressAutoHyphens w:val="0"/>
              <w:jc w:val="center"/>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rsidP="00182EAA">
            <w:pPr>
              <w:suppressAutoHyphens w:val="0"/>
              <w:jc w:val="center"/>
              <w:rPr>
                <w:rFonts w:ascii="Arial" w:hAnsi="Arial" w:cs="Arial"/>
                <w:sz w:val="20"/>
                <w:szCs w:val="20"/>
                <w:lang w:eastAsia="en-US"/>
              </w:rPr>
            </w:pPr>
          </w:p>
        </w:tc>
        <w:tc>
          <w:tcPr>
            <w:tcW w:w="5178"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5105E" w:rsidRDefault="00C36E2D">
            <w:pPr>
              <w:suppressAutoHyphens w:val="0"/>
              <w:rPr>
                <w:rFonts w:ascii="Arial" w:hAnsi="Arial" w:cs="Arial"/>
                <w:sz w:val="20"/>
                <w:szCs w:val="20"/>
                <w:lang w:val="sr-Cyrl-RS" w:eastAsia="en-US"/>
              </w:rPr>
            </w:pPr>
            <w:r w:rsidRPr="00BA32D8">
              <w:rPr>
                <w:rFonts w:ascii="Arial" w:hAnsi="Arial" w:cs="Arial"/>
                <w:sz w:val="20"/>
                <w:szCs w:val="20"/>
                <w:lang w:val="sr-Cyrl-RS" w:eastAsia="en-US"/>
              </w:rPr>
              <w:t>511000</w:t>
            </w:r>
            <w:r w:rsidRPr="00BA32D8">
              <w:rPr>
                <w:rFonts w:ascii="Arial" w:hAnsi="Arial" w:cs="Arial"/>
                <w:sz w:val="20"/>
                <w:szCs w:val="20"/>
                <w:lang w:val="sr-Cyrl-RS" w:eastAsia="en-US"/>
              </w:rPr>
              <w:tab/>
              <w:t>ПЈ – Управљање отпадним водама</w:t>
            </w:r>
          </w:p>
        </w:tc>
      </w:tr>
      <w:tr w:rsidR="00C36E2D" w:rsidRPr="0075105E">
        <w:trPr>
          <w:trHeight w:val="1380"/>
        </w:trPr>
        <w:tc>
          <w:tcPr>
            <w:tcW w:w="3006"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21F29" w:rsidRDefault="00BA639B">
            <w:pPr>
              <w:suppressAutoHyphens w:val="0"/>
              <w:rPr>
                <w:rFonts w:ascii="Arial" w:hAnsi="Arial" w:cs="Arial"/>
                <w:color w:val="000000"/>
                <w:sz w:val="20"/>
                <w:szCs w:val="20"/>
                <w:lang w:eastAsia="en-US"/>
              </w:rPr>
            </w:pPr>
            <w:r>
              <w:rPr>
                <w:rFonts w:ascii="Arial" w:hAnsi="Arial" w:cs="Arial"/>
                <w:color w:val="000000"/>
                <w:sz w:val="20"/>
                <w:szCs w:val="20"/>
              </w:rPr>
              <w:t xml:space="preserve">4.1.1.3. </w:t>
            </w:r>
            <w:r w:rsidR="00C36E2D" w:rsidRPr="00E21F29">
              <w:rPr>
                <w:rFonts w:ascii="Arial" w:hAnsi="Arial" w:cs="Arial"/>
                <w:color w:val="000000"/>
                <w:sz w:val="20"/>
                <w:szCs w:val="20"/>
              </w:rPr>
              <w:t>Изградња канализационих инсталација у улицама Мије Тодоровић и Суреповој</w:t>
            </w:r>
          </w:p>
        </w:tc>
        <w:tc>
          <w:tcPr>
            <w:tcW w:w="154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Default="00C36E2D">
            <w:pPr>
              <w:suppressAutoHyphens w:val="0"/>
              <w:rPr>
                <w:rFonts w:ascii="Arial" w:hAnsi="Arial" w:cs="Arial"/>
                <w:bCs/>
                <w:sz w:val="20"/>
                <w:szCs w:val="20"/>
                <w:lang w:val="sr-Cyrl-CS"/>
              </w:rPr>
            </w:pPr>
            <w:r w:rsidRPr="00E71E7F">
              <w:rPr>
                <w:rFonts w:ascii="Arial" w:hAnsi="Arial" w:cs="Arial"/>
                <w:bCs/>
                <w:sz w:val="20"/>
                <w:szCs w:val="20"/>
                <w:lang w:val="sr-Cyrl-CS"/>
              </w:rPr>
              <w:t>ЈКСП Топола</w:t>
            </w:r>
          </w:p>
          <w:p w:rsidR="00C36E2D" w:rsidRPr="00F118C8" w:rsidRDefault="00C36E2D">
            <w:pPr>
              <w:suppressAutoHyphens w:val="0"/>
              <w:rPr>
                <w:rFonts w:ascii="Arial" w:hAnsi="Arial" w:cs="Arial"/>
                <w:bCs/>
                <w:sz w:val="20"/>
                <w:szCs w:val="20"/>
                <w:lang w:val="sr-Cyrl-RS"/>
              </w:rPr>
            </w:pPr>
            <w:r>
              <w:rPr>
                <w:rFonts w:ascii="Arial" w:hAnsi="Arial" w:cs="Arial"/>
                <w:bCs/>
                <w:sz w:val="20"/>
                <w:szCs w:val="20"/>
                <w:lang w:val="sr-Cyrl-RS"/>
              </w:rPr>
              <w:t>Одељење за инспекцијске послове и инвестиције</w:t>
            </w:r>
          </w:p>
          <w:p w:rsidR="00C36E2D" w:rsidRPr="00E57D16" w:rsidRDefault="00C36E2D">
            <w:pPr>
              <w:suppressAutoHyphens w:val="0"/>
              <w:rPr>
                <w:rFonts w:ascii="Arial" w:hAnsi="Arial" w:cs="Arial"/>
                <w:color w:val="000000"/>
                <w:sz w:val="20"/>
                <w:szCs w:val="20"/>
                <w:u w:val="single"/>
                <w:lang w:eastAsia="en-US"/>
              </w:rPr>
            </w:pP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B2000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31.12.2023.</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A06B4E" w:rsidRDefault="00C36E2D">
            <w:pPr>
              <w:rPr>
                <w:rFonts w:ascii="Arial" w:hAnsi="Arial" w:cs="Arial"/>
                <w:color w:val="000000"/>
                <w:sz w:val="20"/>
                <w:szCs w:val="20"/>
                <w:lang w:eastAsia="en-US"/>
              </w:rPr>
            </w:pPr>
            <w:r w:rsidRPr="0018179A">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BA32D8" w:rsidRDefault="00C36E2D" w:rsidP="00182EAA">
            <w:pPr>
              <w:suppressAutoHyphens w:val="0"/>
              <w:jc w:val="center"/>
              <w:rPr>
                <w:rFonts w:ascii="Arial" w:hAnsi="Arial" w:cs="Arial"/>
                <w:color w:val="000000"/>
                <w:sz w:val="20"/>
                <w:szCs w:val="20"/>
                <w:lang w:val="sr-Cyrl-RS" w:eastAsia="en-US"/>
              </w:rPr>
            </w:pPr>
            <w:r w:rsidRPr="00BA32D8">
              <w:rPr>
                <w:rFonts w:ascii="Arial" w:hAnsi="Arial" w:cs="Arial"/>
                <w:color w:val="000000"/>
                <w:sz w:val="20"/>
                <w:szCs w:val="20"/>
                <w:lang w:val="sr-Cyrl-RS" w:eastAsia="en-US"/>
              </w:rPr>
              <w:t>5.450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rsidP="00182EAA">
            <w:pPr>
              <w:suppressAutoHyphens w:val="0"/>
              <w:jc w:val="center"/>
              <w:rPr>
                <w:rFonts w:ascii="Arial" w:hAnsi="Arial" w:cs="Arial"/>
                <w:sz w:val="20"/>
                <w:szCs w:val="20"/>
                <w:lang w:eastAsia="en-US"/>
              </w:rPr>
            </w:pP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rsidP="00182EAA">
            <w:pPr>
              <w:suppressAutoHyphens w:val="0"/>
              <w:jc w:val="center"/>
              <w:rPr>
                <w:rFonts w:ascii="Arial" w:hAnsi="Arial" w:cs="Arial"/>
                <w:sz w:val="20"/>
                <w:szCs w:val="20"/>
                <w:lang w:eastAsia="en-US"/>
              </w:rPr>
            </w:pP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r w:rsidRPr="00BA32D8">
              <w:rPr>
                <w:rFonts w:ascii="Arial" w:hAnsi="Arial" w:cs="Arial"/>
                <w:sz w:val="20"/>
                <w:szCs w:val="20"/>
                <w:lang w:val="sr-Cyrl-RS" w:eastAsia="en-US"/>
              </w:rPr>
              <w:t>511000</w:t>
            </w:r>
            <w:r w:rsidRPr="00BA32D8">
              <w:rPr>
                <w:rFonts w:ascii="Arial" w:hAnsi="Arial" w:cs="Arial"/>
                <w:sz w:val="20"/>
                <w:szCs w:val="20"/>
                <w:lang w:val="sr-Cyrl-RS" w:eastAsia="en-US"/>
              </w:rPr>
              <w:tab/>
              <w:t>ПЈ – Управљање отпадним водама</w:t>
            </w:r>
          </w:p>
        </w:tc>
      </w:tr>
      <w:tr w:rsidR="00C36E2D" w:rsidRPr="0075105E">
        <w:trPr>
          <w:trHeight w:val="920"/>
        </w:trPr>
        <w:tc>
          <w:tcPr>
            <w:tcW w:w="3006"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1503C" w:rsidRDefault="00BA639B">
            <w:pPr>
              <w:suppressAutoHyphens w:val="0"/>
              <w:rPr>
                <w:rFonts w:ascii="Arial" w:hAnsi="Arial" w:cs="Arial"/>
                <w:color w:val="000000"/>
                <w:sz w:val="20"/>
                <w:szCs w:val="20"/>
                <w:lang w:eastAsia="en-US"/>
              </w:rPr>
            </w:pPr>
            <w:r>
              <w:rPr>
                <w:rFonts w:ascii="Arial" w:hAnsi="Arial" w:cs="Arial"/>
                <w:color w:val="000000"/>
                <w:sz w:val="20"/>
                <w:szCs w:val="20"/>
                <w:lang w:eastAsia="en-US"/>
              </w:rPr>
              <w:t xml:space="preserve">4.1.1.4. </w:t>
            </w:r>
            <w:r w:rsidR="00C36E2D" w:rsidRPr="006C0856">
              <w:rPr>
                <w:rFonts w:ascii="Arial" w:hAnsi="Arial" w:cs="Arial"/>
                <w:color w:val="000000"/>
                <w:sz w:val="20"/>
                <w:szCs w:val="20"/>
                <w:lang w:eastAsia="en-US"/>
              </w:rPr>
              <w:t>Активност: Управљање отпадним водама (</w:t>
            </w:r>
            <w:r w:rsidR="00C36E2D">
              <w:rPr>
                <w:rFonts w:ascii="Arial" w:hAnsi="Arial" w:cs="Arial"/>
                <w:color w:val="000000"/>
                <w:sz w:val="20"/>
                <w:szCs w:val="20"/>
                <w:lang w:val="sr-Cyrl-RS" w:eastAsia="en-US"/>
              </w:rPr>
              <w:t>одржавање канализационе и кишне канализације</w:t>
            </w:r>
            <w:r w:rsidR="00C36E2D" w:rsidRPr="006C0856">
              <w:rPr>
                <w:rFonts w:ascii="Arial" w:hAnsi="Arial" w:cs="Arial"/>
                <w:color w:val="000000"/>
                <w:sz w:val="20"/>
                <w:szCs w:val="20"/>
                <w:lang w:eastAsia="en-US"/>
              </w:rPr>
              <w:t>)</w:t>
            </w:r>
          </w:p>
        </w:tc>
        <w:tc>
          <w:tcPr>
            <w:tcW w:w="154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425AF1" w:rsidRDefault="00C36E2D">
            <w:pPr>
              <w:suppressAutoHyphens w:val="0"/>
              <w:rPr>
                <w:rFonts w:ascii="Arial" w:hAnsi="Arial" w:cs="Arial"/>
                <w:sz w:val="20"/>
                <w:szCs w:val="20"/>
                <w:lang w:val="sr-Cyrl-RS" w:eastAsia="en-US"/>
              </w:rPr>
            </w:pPr>
            <w:r w:rsidRPr="00425AF1">
              <w:rPr>
                <w:rFonts w:ascii="Arial" w:hAnsi="Arial" w:cs="Arial"/>
                <w:sz w:val="20"/>
                <w:szCs w:val="20"/>
                <w:lang w:val="sr-Cyrl-RS" w:eastAsia="en-US"/>
              </w:rPr>
              <w:t>ЈКСП Топола</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6C085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2023-2025</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A06B4E" w:rsidRDefault="00C36E2D">
            <w:pPr>
              <w:rPr>
                <w:rFonts w:ascii="Arial" w:hAnsi="Arial" w:cs="Arial"/>
                <w:color w:val="000000"/>
                <w:sz w:val="20"/>
                <w:szCs w:val="20"/>
                <w:lang w:eastAsia="en-US"/>
              </w:rPr>
            </w:pPr>
            <w:r w:rsidRPr="0018179A">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rsidP="00182EAA">
            <w:pPr>
              <w:suppressAutoHyphens w:val="0"/>
              <w:jc w:val="center"/>
              <w:rPr>
                <w:rFonts w:ascii="Arial" w:hAnsi="Arial" w:cs="Arial"/>
                <w:color w:val="000000"/>
                <w:sz w:val="20"/>
                <w:szCs w:val="20"/>
                <w:lang w:eastAsia="en-US"/>
              </w:rPr>
            </w:pPr>
            <w:r>
              <w:rPr>
                <w:rFonts w:ascii="Arial" w:hAnsi="Arial" w:cs="Arial"/>
                <w:color w:val="000000"/>
                <w:sz w:val="20"/>
                <w:szCs w:val="20"/>
                <w:lang w:val="sr-Cyrl-RS" w:eastAsia="en-US"/>
              </w:rPr>
              <w:t>3.000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rsidP="00182EAA">
            <w:pPr>
              <w:suppressAutoHyphens w:val="0"/>
              <w:jc w:val="center"/>
              <w:rPr>
                <w:rFonts w:ascii="Arial" w:hAnsi="Arial" w:cs="Arial"/>
                <w:sz w:val="20"/>
                <w:szCs w:val="20"/>
                <w:lang w:eastAsia="en-US"/>
              </w:rPr>
            </w:pPr>
            <w:r w:rsidRPr="00BA32D8">
              <w:rPr>
                <w:rFonts w:ascii="Arial" w:hAnsi="Arial" w:cs="Arial"/>
                <w:sz w:val="20"/>
                <w:szCs w:val="20"/>
                <w:lang w:eastAsia="en-US"/>
              </w:rPr>
              <w:t>3.000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rsidP="00182EAA">
            <w:pPr>
              <w:suppressAutoHyphens w:val="0"/>
              <w:jc w:val="center"/>
              <w:rPr>
                <w:rFonts w:ascii="Arial" w:hAnsi="Arial" w:cs="Arial"/>
                <w:sz w:val="20"/>
                <w:szCs w:val="20"/>
                <w:lang w:eastAsia="en-US"/>
              </w:rPr>
            </w:pPr>
            <w:r w:rsidRPr="00BA32D8">
              <w:rPr>
                <w:rFonts w:ascii="Arial" w:hAnsi="Arial" w:cs="Arial"/>
                <w:sz w:val="20"/>
                <w:szCs w:val="20"/>
                <w:lang w:eastAsia="en-US"/>
              </w:rPr>
              <w:t>3.000</w:t>
            </w: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r w:rsidRPr="00BA32D8">
              <w:rPr>
                <w:rFonts w:ascii="Arial" w:hAnsi="Arial" w:cs="Arial"/>
                <w:sz w:val="20"/>
                <w:szCs w:val="20"/>
                <w:lang w:val="sr-Cyrl-RS" w:eastAsia="en-US"/>
              </w:rPr>
              <w:t>0401</w:t>
            </w:r>
            <w:r>
              <w:rPr>
                <w:rFonts w:ascii="Arial" w:hAnsi="Arial" w:cs="Arial"/>
                <w:sz w:val="20"/>
                <w:szCs w:val="20"/>
                <w:lang w:val="sr-Cyrl-RS" w:eastAsia="en-US"/>
              </w:rPr>
              <w:t xml:space="preserve">, </w:t>
            </w:r>
            <w:r w:rsidRPr="006C0856">
              <w:rPr>
                <w:rFonts w:ascii="Arial" w:hAnsi="Arial" w:cs="Arial"/>
                <w:sz w:val="20"/>
                <w:szCs w:val="20"/>
                <w:lang w:val="sr-Cyrl-RS" w:eastAsia="en-US"/>
              </w:rPr>
              <w:t>0004</w:t>
            </w:r>
          </w:p>
        </w:tc>
      </w:tr>
    </w:tbl>
    <w:p w:rsidR="00C36E2D" w:rsidRDefault="00C36E2D"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72"/>
        <w:gridCol w:w="1684"/>
        <w:gridCol w:w="1277"/>
        <w:gridCol w:w="1276"/>
        <w:gridCol w:w="1417"/>
        <w:gridCol w:w="1895"/>
        <w:gridCol w:w="1895"/>
        <w:gridCol w:w="2022"/>
      </w:tblGrid>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val="sr-Cyrl-RS" w:eastAsia="en-US"/>
              </w:rPr>
            </w:pPr>
            <w:r w:rsidRPr="00261154">
              <w:rPr>
                <w:rFonts w:ascii="Arial" w:hAnsi="Arial" w:cs="Arial"/>
                <w:b/>
                <w:bCs/>
                <w:sz w:val="20"/>
                <w:szCs w:val="20"/>
                <w:lang w:val="sr-Cyrl-RS" w:eastAsia="en-US"/>
              </w:rPr>
              <w:t xml:space="preserve">Приоритетни </w:t>
            </w:r>
            <w:r>
              <w:rPr>
                <w:rFonts w:ascii="Arial" w:hAnsi="Arial" w:cs="Arial"/>
                <w:b/>
                <w:bCs/>
                <w:sz w:val="20"/>
                <w:szCs w:val="20"/>
                <w:lang w:val="sr-Cyrl-RS" w:eastAsia="en-US"/>
              </w:rPr>
              <w:t>ц</w:t>
            </w:r>
            <w:r>
              <w:rPr>
                <w:rFonts w:ascii="Arial" w:hAnsi="Arial" w:cs="Arial"/>
                <w:b/>
                <w:bCs/>
                <w:sz w:val="20"/>
                <w:szCs w:val="20"/>
                <w:lang w:eastAsia="en-US"/>
              </w:rPr>
              <w:t>иљ</w:t>
            </w:r>
            <w:r w:rsidRPr="00212328">
              <w:rPr>
                <w:rFonts w:ascii="Arial" w:hAnsi="Arial" w:cs="Arial"/>
                <w:b/>
                <w:bCs/>
                <w:sz w:val="20"/>
                <w:szCs w:val="20"/>
                <w:lang w:eastAsia="en-US"/>
              </w:rPr>
              <w:t xml:space="preserve"> </w:t>
            </w:r>
            <w:r>
              <w:rPr>
                <w:rFonts w:ascii="Arial" w:hAnsi="Arial" w:cs="Arial"/>
                <w:b/>
                <w:bCs/>
                <w:sz w:val="20"/>
                <w:szCs w:val="20"/>
                <w:lang w:val="sr-Cyrl-RS" w:eastAsia="en-US"/>
              </w:rPr>
              <w:t>4.2</w:t>
            </w:r>
            <w:r w:rsidR="005F1572">
              <w:rPr>
                <w:rFonts w:ascii="Arial" w:hAnsi="Arial" w:cs="Arial"/>
                <w:b/>
                <w:bCs/>
                <w:sz w:val="20"/>
                <w:szCs w:val="20"/>
                <w:lang w:val="sr-Cyrl-RS" w:eastAsia="en-US"/>
              </w:rPr>
              <w:t>:</w:t>
            </w:r>
            <w:r>
              <w:rPr>
                <w:rFonts w:ascii="Arial" w:hAnsi="Arial" w:cs="Arial"/>
                <w:b/>
                <w:bCs/>
                <w:sz w:val="20"/>
                <w:szCs w:val="20"/>
                <w:lang w:val="sr-Cyrl-RS" w:eastAsia="en-US"/>
              </w:rPr>
              <w:t xml:space="preserve"> Зелена и чиста Топола</w:t>
            </w:r>
          </w:p>
          <w:p w:rsidR="00C36E2D" w:rsidRPr="008F7720" w:rsidRDefault="00C36E2D">
            <w:pPr>
              <w:suppressAutoHyphens w:val="0"/>
              <w:rPr>
                <w:rFonts w:ascii="Arial" w:hAnsi="Arial" w:cs="Arial"/>
                <w:sz w:val="20"/>
                <w:szCs w:val="20"/>
                <w:lang w:val="sr-Cyrl-RS" w:eastAsia="en-US"/>
              </w:rPr>
            </w:pPr>
            <w:r w:rsidRPr="008F7720">
              <w:rPr>
                <w:rFonts w:ascii="Arial" w:hAnsi="Arial" w:cs="Arial"/>
                <w:sz w:val="20"/>
                <w:szCs w:val="20"/>
                <w:lang w:val="sr-Cyrl-RS" w:eastAsia="en-US"/>
              </w:rPr>
              <w:t>Од укупног броја домаћинстава на територији општине Топола око 97% домаћинстава је покривено услугом сакупљања комуналног отпада. ЈКСП „Топола“ покрива градско и део периурбаног подручја, докна сеоском подручју услугу прикупљања и одвожења комуналног отпада обавља предузеће АСА Врбак доо. Сав комунални отпад се одлаже на санитарном сметлишту „Торови“ о чијем уређењу се стара ЈКСП „Топола“. На овом месту, које заузима површину од 4 ха, само ЈКСП „Топола“ годишње депонује око 3000 т комуналног отпада. На истој локацији се одлаже и остали отпад, чије су количине око 200 т на годишњем нивоу и састоји се од кабастог отпада, шута, грања, пепела, покошене траве. Искоришћени су капацитети ове локације, тако да будуће одлагање постаје несигурно и опасно по животну средину. Пре 15 година локална самоуправа је израдила пројектно-техничку документацију ремедијације ове депоније, коју је након контроле прихватило Министарство за науку и животну средину. Али од тада нису покренуте никакве активности. Континуирано се врши уклањање дивљих сметлишта. И поред тога, на територији општине регистрована су два дивља сметлишта, која се и поред уклањања отпада, стално пуне.</w:t>
            </w:r>
          </w:p>
          <w:p w:rsidR="00C36E2D" w:rsidRPr="008F7720" w:rsidRDefault="00C36E2D">
            <w:pPr>
              <w:suppressAutoHyphens w:val="0"/>
              <w:rPr>
                <w:rFonts w:ascii="Arial" w:hAnsi="Arial" w:cs="Arial"/>
                <w:sz w:val="20"/>
                <w:szCs w:val="20"/>
                <w:lang w:val="sr-Cyrl-RS" w:eastAsia="en-US"/>
              </w:rPr>
            </w:pPr>
            <w:r w:rsidRPr="008F7720">
              <w:rPr>
                <w:rFonts w:ascii="Arial" w:hAnsi="Arial" w:cs="Arial"/>
                <w:sz w:val="20"/>
                <w:szCs w:val="20"/>
                <w:lang w:val="sr-Cyrl-RS" w:eastAsia="en-US"/>
              </w:rPr>
              <w:t xml:space="preserve">Управљање рециклабилним отпадом није довољно разрађено. ЈКПС „Топола“ прикупља и ПЕТ амбалажу у за то намењеним контејнерима. Према динамици купљења се врши одвоз до плаца комуналног предузећа и након тога се врши балирање. </w:t>
            </w:r>
          </w:p>
          <w:p w:rsidR="00C36E2D" w:rsidRPr="00C70DEA" w:rsidRDefault="00C36E2D">
            <w:pPr>
              <w:suppressAutoHyphens w:val="0"/>
              <w:rPr>
                <w:rFonts w:ascii="Arial" w:hAnsi="Arial" w:cs="Arial"/>
                <w:sz w:val="20"/>
                <w:szCs w:val="20"/>
                <w:lang w:val="sr-Cyrl-RS" w:eastAsia="en-US"/>
              </w:rPr>
            </w:pPr>
          </w:p>
          <w:p w:rsidR="00C36E2D" w:rsidRPr="002D5669" w:rsidRDefault="00C36E2D">
            <w:pPr>
              <w:suppressAutoHyphens w:val="0"/>
              <w:rPr>
                <w:rFonts w:ascii="Arial" w:hAnsi="Arial" w:cs="Arial"/>
                <w:sz w:val="20"/>
                <w:szCs w:val="20"/>
                <w:lang w:eastAsia="en-US"/>
              </w:rPr>
            </w:pPr>
          </w:p>
        </w:tc>
      </w:tr>
      <w:tr w:rsidR="00C36E2D" w:rsidRPr="007F6C36">
        <w:trPr>
          <w:trHeight w:val="299"/>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eastAsia="en-US"/>
              </w:rPr>
            </w:pPr>
            <w:r w:rsidRPr="002D5669">
              <w:rPr>
                <w:rFonts w:ascii="Arial" w:hAnsi="Arial" w:cs="Arial"/>
                <w:sz w:val="20"/>
                <w:szCs w:val="20"/>
                <w:lang w:eastAsia="en-US"/>
              </w:rPr>
              <w:t>Плански документ из ког је циљ преузет (или ознака „утврђен средњорочним планом”):</w:t>
            </w:r>
            <w:r w:rsidRPr="002D5669">
              <w:t xml:space="preserve"> </w:t>
            </w:r>
            <w:r w:rsidRPr="001A2ED4">
              <w:rPr>
                <w:rFonts w:ascii="Arial" w:hAnsi="Arial" w:cs="Arial"/>
                <w:b/>
                <w:sz w:val="20"/>
                <w:szCs w:val="20"/>
                <w:lang w:eastAsia="en-US"/>
              </w:rPr>
              <w:t>План развоја општине Топола</w:t>
            </w:r>
            <w:r>
              <w:rPr>
                <w:rFonts w:ascii="Arial" w:hAnsi="Arial" w:cs="Arial"/>
                <w:b/>
                <w:sz w:val="20"/>
                <w:szCs w:val="20"/>
                <w:lang w:eastAsia="en-US"/>
              </w:rPr>
              <w:t xml:space="preserve"> 2021-2031</w:t>
            </w:r>
          </w:p>
        </w:tc>
      </w:tr>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6E3BA7" w:rsidRDefault="00C36E2D">
            <w:pPr>
              <w:suppressAutoHyphens w:val="0"/>
              <w:rPr>
                <w:rFonts w:ascii="Arial" w:hAnsi="Arial" w:cs="Arial"/>
                <w:b/>
                <w:bCs/>
                <w:sz w:val="20"/>
                <w:szCs w:val="20"/>
                <w:lang w:val="sr-Cyrl-RS" w:eastAsia="en-US"/>
              </w:rPr>
            </w:pPr>
            <w:r w:rsidRPr="00261154">
              <w:rPr>
                <w:rFonts w:ascii="Arial" w:hAnsi="Arial" w:cs="Arial"/>
                <w:b/>
                <w:bCs/>
                <w:sz w:val="20"/>
                <w:szCs w:val="20"/>
                <w:lang w:eastAsia="en-US"/>
              </w:rPr>
              <w:t xml:space="preserve">Буџетски програм који преузима посебан циљ (шифра и назив): </w:t>
            </w:r>
            <w:r w:rsidRPr="006C0856">
              <w:rPr>
                <w:rFonts w:ascii="Arial" w:hAnsi="Arial" w:cs="Arial"/>
                <w:b/>
                <w:bCs/>
                <w:sz w:val="20"/>
                <w:szCs w:val="20"/>
                <w:lang w:eastAsia="en-US"/>
              </w:rPr>
              <w:t>0401</w:t>
            </w:r>
            <w:r w:rsidRPr="006C0856">
              <w:rPr>
                <w:rFonts w:ascii="Arial" w:hAnsi="Arial" w:cs="Arial"/>
                <w:b/>
                <w:bCs/>
                <w:sz w:val="20"/>
                <w:szCs w:val="20"/>
                <w:lang w:eastAsia="en-US"/>
              </w:rPr>
              <w:tab/>
              <w:t>Програм 6: ЗАШТИТА ЖИВОТНЕ СРЕДИНЕ</w:t>
            </w:r>
          </w:p>
        </w:tc>
      </w:tr>
      <w:tr w:rsidR="00C36E2D" w:rsidRPr="007F6C36">
        <w:trPr>
          <w:trHeight w:val="28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т+3</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4D02C0" w:rsidRDefault="00C36E2D">
            <w:pPr>
              <w:rPr>
                <w:rFonts w:ascii="Arial" w:hAnsi="Arial" w:cs="Arial"/>
                <w:color w:val="000000"/>
                <w:sz w:val="20"/>
                <w:szCs w:val="20"/>
                <w:lang w:eastAsia="en-US"/>
              </w:rPr>
            </w:pPr>
            <w:r w:rsidRPr="004D02C0">
              <w:rPr>
                <w:rFonts w:ascii="Arial" w:hAnsi="Arial" w:cs="Arial"/>
                <w:color w:val="000000"/>
                <w:sz w:val="20"/>
                <w:szCs w:val="20"/>
                <w:lang w:eastAsia="en-US"/>
              </w:rPr>
              <w:t>Пластични амбалажни отпад који се рециклира на годишњем нивоу у тонама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8D43A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тона</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1766D" w:rsidRDefault="00C36E2D">
            <w:pPr>
              <w:suppressAutoHyphens w:val="0"/>
              <w:rPr>
                <w:rFonts w:ascii="Arial" w:hAnsi="Arial" w:cs="Arial"/>
                <w:color w:val="000000"/>
                <w:sz w:val="20"/>
                <w:szCs w:val="20"/>
                <w:lang w:val="sr-Cyrl-RS" w:eastAsia="en-US"/>
              </w:rPr>
            </w:pPr>
            <w:r w:rsidRPr="00B1766D">
              <w:rPr>
                <w:rFonts w:ascii="Arial" w:hAnsi="Arial" w:cs="Arial"/>
                <w:color w:val="000000"/>
                <w:sz w:val="20"/>
                <w:szCs w:val="20"/>
                <w:lang w:val="sr-Cyrl-RS" w:eastAsia="en-US"/>
              </w:rPr>
              <w:t>ЈКСП Топола</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B1766D" w:rsidRDefault="00C36E2D">
            <w:pPr>
              <w:rPr>
                <w:rFonts w:ascii="Arial" w:hAnsi="Arial" w:cs="Arial"/>
                <w:sz w:val="20"/>
                <w:szCs w:val="20"/>
                <w:lang w:val="sr-Cyrl-RS"/>
              </w:rPr>
            </w:pPr>
            <w:r w:rsidRPr="00B1766D">
              <w:rPr>
                <w:rFonts w:ascii="Arial" w:hAnsi="Arial" w:cs="Arial"/>
                <w:sz w:val="20"/>
                <w:szCs w:val="20"/>
                <w:lang w:val="sr-Cyrl-RS"/>
              </w:rPr>
              <w:t>5т</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391FAF" w:rsidRDefault="00C36E2D">
            <w:pPr>
              <w:jc w:val="center"/>
              <w:rPr>
                <w:rFonts w:ascii="Arial" w:hAnsi="Arial" w:cs="Arial"/>
                <w:sz w:val="20"/>
                <w:szCs w:val="20"/>
              </w:rPr>
            </w:pPr>
            <w:r w:rsidRPr="00E515E0">
              <w:rPr>
                <w:rFonts w:ascii="Arial" w:hAnsi="Arial" w:cs="Arial"/>
                <w:noProof/>
                <w:sz w:val="20"/>
                <w:szCs w:val="20"/>
                <w:lang w:val="sr-Cyrl-CS"/>
              </w:rPr>
              <w:t>2020</w:t>
            </w:r>
            <w:r w:rsidRPr="00E515E0">
              <w:rPr>
                <w:rFonts w:ascii="Arial" w:hAnsi="Arial" w:cs="Arial"/>
                <w:noProof/>
                <w:sz w:val="22"/>
                <w:szCs w:val="22"/>
                <w:lang w:val="sr-Cyrl-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B1766D" w:rsidRDefault="00C36E2D">
            <w:pPr>
              <w:rPr>
                <w:rFonts w:ascii="Arial" w:hAnsi="Arial" w:cs="Arial"/>
                <w:sz w:val="20"/>
                <w:szCs w:val="20"/>
                <w:lang w:val="sr-Cyrl-RS"/>
              </w:rPr>
            </w:pPr>
            <w:r>
              <w:rPr>
                <w:rFonts w:ascii="Arial" w:hAnsi="Arial" w:cs="Arial"/>
                <w:sz w:val="20"/>
                <w:szCs w:val="20"/>
                <w:lang w:val="sr-Cyrl-RS"/>
              </w:rPr>
              <w:t>6т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4D02C0" w:rsidRDefault="00C36E2D">
            <w:pPr>
              <w:rPr>
                <w:rFonts w:ascii="Arial" w:hAnsi="Arial" w:cs="Arial"/>
                <w:color w:val="000000"/>
                <w:sz w:val="20"/>
                <w:szCs w:val="20"/>
                <w:lang w:eastAsia="en-US"/>
              </w:rPr>
            </w:pPr>
            <w:r w:rsidRPr="004D02C0">
              <w:rPr>
                <w:rFonts w:ascii="Arial" w:hAnsi="Arial" w:cs="Arial"/>
                <w:color w:val="000000"/>
                <w:sz w:val="20"/>
                <w:szCs w:val="20"/>
                <w:lang w:eastAsia="en-US"/>
              </w:rPr>
              <w:t>Рециклажна острва + селекционо двориште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8D43A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1766D" w:rsidRDefault="00C36E2D">
            <w:pPr>
              <w:suppressAutoHyphens w:val="0"/>
              <w:rPr>
                <w:rFonts w:ascii="Arial" w:hAnsi="Arial" w:cs="Arial"/>
                <w:color w:val="000000"/>
                <w:sz w:val="20"/>
                <w:szCs w:val="20"/>
                <w:lang w:val="sr-Cyrl-RS" w:eastAsia="en-US"/>
              </w:rPr>
            </w:pPr>
            <w:r w:rsidRPr="00B1766D">
              <w:rPr>
                <w:rFonts w:ascii="Arial" w:hAnsi="Arial" w:cs="Arial"/>
                <w:color w:val="000000"/>
                <w:sz w:val="20"/>
                <w:szCs w:val="20"/>
                <w:lang w:val="sr-Cyrl-RS" w:eastAsia="en-US"/>
              </w:rPr>
              <w:t>ЈКСП Топола</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B1766D" w:rsidRDefault="00C36E2D">
            <w:pPr>
              <w:rPr>
                <w:rFonts w:ascii="Arial" w:hAnsi="Arial" w:cs="Arial"/>
                <w:sz w:val="20"/>
                <w:szCs w:val="20"/>
                <w:lang w:val="sr-Cyrl-RS"/>
              </w:rPr>
            </w:pPr>
            <w:r w:rsidRPr="00B1766D">
              <w:rPr>
                <w:rFonts w:ascii="Arial" w:hAnsi="Arial" w:cs="Arial"/>
                <w:sz w:val="20"/>
                <w:szCs w:val="20"/>
                <w:lang w:val="sr-Cyrl-RS"/>
              </w:rPr>
              <w:t>3+0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391FAF" w:rsidRDefault="00C36E2D">
            <w:pPr>
              <w:jc w:val="center"/>
              <w:rPr>
                <w:rFonts w:ascii="Arial" w:hAnsi="Arial" w:cs="Arial"/>
                <w:sz w:val="20"/>
                <w:szCs w:val="20"/>
              </w:rPr>
            </w:pPr>
            <w:r w:rsidRPr="00E515E0">
              <w:rPr>
                <w:rFonts w:ascii="Arial" w:hAnsi="Arial" w:cs="Arial"/>
                <w:noProof/>
                <w:sz w:val="20"/>
                <w:szCs w:val="20"/>
                <w:lang w:val="sr-Cyrl-CS"/>
              </w:rPr>
              <w:t>2020</w:t>
            </w:r>
            <w:r w:rsidRPr="00E515E0">
              <w:rPr>
                <w:rFonts w:ascii="Arial" w:hAnsi="Arial" w:cs="Arial"/>
                <w:noProof/>
                <w:sz w:val="22"/>
                <w:szCs w:val="22"/>
                <w:lang w:val="sr-Cyrl-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B1766D" w:rsidRDefault="00C36E2D">
            <w:pPr>
              <w:rPr>
                <w:rFonts w:ascii="Arial" w:hAnsi="Arial" w:cs="Arial"/>
                <w:sz w:val="20"/>
                <w:szCs w:val="20"/>
                <w:lang w:val="sr-Cyrl-RS"/>
              </w:rPr>
            </w:pPr>
            <w:r>
              <w:rPr>
                <w:rFonts w:ascii="Arial" w:hAnsi="Arial" w:cs="Arial"/>
                <w:sz w:val="20"/>
                <w:szCs w:val="20"/>
                <w:lang w:val="sr-Cyrl-RS"/>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4D02C0" w:rsidRDefault="00C36E2D">
            <w:pPr>
              <w:rPr>
                <w:rFonts w:ascii="Arial" w:hAnsi="Arial" w:cs="Arial"/>
                <w:color w:val="000000"/>
                <w:sz w:val="20"/>
                <w:szCs w:val="20"/>
                <w:lang w:eastAsia="en-US"/>
              </w:rPr>
            </w:pPr>
            <w:r w:rsidRPr="004D02C0">
              <w:rPr>
                <w:rFonts w:ascii="Arial" w:hAnsi="Arial" w:cs="Arial"/>
                <w:color w:val="000000"/>
                <w:sz w:val="20"/>
                <w:szCs w:val="20"/>
                <w:lang w:eastAsia="en-US"/>
              </w:rPr>
              <w:t>Број трибина и еко викенда на годишњем нивоу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8D43A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B1766D" w:rsidRDefault="00C36E2D">
            <w:pPr>
              <w:rPr>
                <w:lang w:val="sr-Cyrl-RS"/>
              </w:rPr>
            </w:pPr>
            <w:r>
              <w:rPr>
                <w:lang w:val="sr-Cyrl-RS"/>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391FAF" w:rsidRDefault="00C36E2D">
            <w:pPr>
              <w:jc w:val="center"/>
              <w:rPr>
                <w:rFonts w:ascii="Arial" w:hAnsi="Arial" w:cs="Arial"/>
                <w:sz w:val="20"/>
                <w:szCs w:val="20"/>
              </w:rPr>
            </w:pPr>
            <w:r w:rsidRPr="00E515E0">
              <w:rPr>
                <w:rFonts w:ascii="Arial" w:hAnsi="Arial" w:cs="Arial"/>
                <w:noProof/>
                <w:sz w:val="20"/>
                <w:szCs w:val="20"/>
                <w:lang w:val="sr-Cyrl-CS"/>
              </w:rPr>
              <w:t>2020</w:t>
            </w:r>
            <w:r w:rsidRPr="00E515E0">
              <w:rPr>
                <w:rFonts w:ascii="Arial" w:hAnsi="Arial" w:cs="Arial"/>
                <w:noProof/>
                <w:sz w:val="22"/>
                <w:szCs w:val="22"/>
                <w:lang w:val="sr-Cyrl-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B1766D" w:rsidRDefault="00C36E2D">
            <w:pPr>
              <w:rPr>
                <w:rFonts w:ascii="Arial" w:hAnsi="Arial" w:cs="Arial"/>
                <w:sz w:val="20"/>
                <w:szCs w:val="20"/>
                <w:lang w:val="sr-Cyrl-RS"/>
              </w:rPr>
            </w:pPr>
            <w:r>
              <w:rPr>
                <w:rFonts w:ascii="Arial" w:hAnsi="Arial" w:cs="Arial"/>
                <w:sz w:val="20"/>
                <w:szCs w:val="20"/>
                <w:lang w:val="sr-Cyrl-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1766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1766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4D02C0" w:rsidRDefault="00C36E2D">
            <w:pPr>
              <w:rPr>
                <w:rFonts w:ascii="Arial" w:hAnsi="Arial" w:cs="Arial"/>
                <w:color w:val="000000"/>
                <w:sz w:val="20"/>
                <w:szCs w:val="20"/>
                <w:lang w:eastAsia="en-US"/>
              </w:rPr>
            </w:pPr>
            <w:r w:rsidRPr="004D02C0">
              <w:rPr>
                <w:rFonts w:ascii="Arial" w:hAnsi="Arial" w:cs="Arial"/>
                <w:color w:val="000000"/>
                <w:sz w:val="20"/>
                <w:szCs w:val="20"/>
                <w:lang w:eastAsia="en-US"/>
              </w:rPr>
              <w:t>Повећање зелених површина у Тополи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8D43A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Повећање површине у %</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B1766D" w:rsidRDefault="00C36E2D">
            <w:pPr>
              <w:rPr>
                <w:rFonts w:ascii="Arial" w:hAnsi="Arial" w:cs="Arial"/>
                <w:sz w:val="20"/>
                <w:szCs w:val="20"/>
                <w:lang w:val="sr-Cyrl-RS"/>
              </w:rPr>
            </w:pPr>
            <w:r w:rsidRPr="00B1766D">
              <w:rPr>
                <w:rFonts w:ascii="Arial" w:hAnsi="Arial" w:cs="Arial"/>
                <w:sz w:val="20"/>
                <w:szCs w:val="20"/>
                <w:lang w:val="sr-Cyrl-RS"/>
              </w:rPr>
              <w:t>16,6</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391FAF" w:rsidRDefault="00C36E2D">
            <w:pPr>
              <w:jc w:val="center"/>
              <w:rPr>
                <w:rFonts w:ascii="Arial" w:hAnsi="Arial" w:cs="Arial"/>
                <w:sz w:val="20"/>
                <w:szCs w:val="20"/>
              </w:rPr>
            </w:pPr>
            <w:r w:rsidRPr="00E515E0">
              <w:rPr>
                <w:rFonts w:ascii="Arial" w:hAnsi="Arial" w:cs="Arial"/>
                <w:noProof/>
                <w:sz w:val="20"/>
                <w:szCs w:val="20"/>
                <w:lang w:val="sr-Cyrl-CS"/>
              </w:rPr>
              <w:t>2020</w:t>
            </w:r>
            <w:r w:rsidRPr="00E515E0">
              <w:rPr>
                <w:rFonts w:ascii="Arial" w:hAnsi="Arial" w:cs="Arial"/>
                <w:noProof/>
                <w:sz w:val="22"/>
                <w:szCs w:val="22"/>
                <w:lang w:val="sr-Cyrl-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B1766D" w:rsidRDefault="00C36E2D">
            <w:pPr>
              <w:rPr>
                <w:rFonts w:ascii="Arial" w:hAnsi="Arial" w:cs="Arial"/>
                <w:sz w:val="20"/>
                <w:szCs w:val="20"/>
                <w:lang w:val="sr-Cyrl-RS"/>
              </w:rPr>
            </w:pPr>
            <w:r>
              <w:rPr>
                <w:rFonts w:ascii="Arial" w:hAnsi="Arial" w:cs="Arial"/>
                <w:sz w:val="20"/>
                <w:szCs w:val="20"/>
                <w:lang w:val="sr-Cyrl-RS"/>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1766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18</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1766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19</w:t>
            </w:r>
          </w:p>
        </w:tc>
      </w:tr>
    </w:tbl>
    <w:p w:rsidR="00C36E2D" w:rsidRDefault="00C36E2D"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5"/>
        <w:gridCol w:w="2126"/>
        <w:gridCol w:w="1306"/>
        <w:gridCol w:w="1774"/>
        <w:gridCol w:w="1563"/>
        <w:gridCol w:w="1168"/>
        <w:gridCol w:w="2328"/>
        <w:gridCol w:w="1957"/>
        <w:gridCol w:w="1811"/>
      </w:tblGrid>
      <w:tr w:rsidR="00C36E2D" w:rsidRPr="007F6C36">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5C5A1D" w:rsidRDefault="00C36E2D">
            <w:pPr>
              <w:suppressAutoHyphens w:val="0"/>
              <w:rPr>
                <w:rFonts w:ascii="Arial" w:hAnsi="Arial" w:cs="Arial"/>
                <w:b/>
                <w:bCs/>
                <w:color w:val="000000"/>
                <w:sz w:val="20"/>
                <w:szCs w:val="20"/>
                <w:lang w:val="sr-Cyrl-RS" w:eastAsia="en-US"/>
              </w:rPr>
            </w:pPr>
            <w:r w:rsidRPr="007F38AB">
              <w:rPr>
                <w:rFonts w:ascii="Arial" w:hAnsi="Arial" w:cs="Arial"/>
                <w:b/>
                <w:bCs/>
                <w:color w:val="000000"/>
                <w:sz w:val="20"/>
                <w:szCs w:val="20"/>
                <w:lang w:val="sr-Cyrl-RS" w:eastAsia="en-US"/>
              </w:rPr>
              <w:t>МЕРА</w:t>
            </w:r>
            <w:r>
              <w:rPr>
                <w:rFonts w:ascii="Arial" w:hAnsi="Arial" w:cs="Arial"/>
                <w:b/>
                <w:bCs/>
                <w:color w:val="000000"/>
                <w:sz w:val="20"/>
                <w:szCs w:val="20"/>
                <w:lang w:eastAsia="en-US"/>
              </w:rPr>
              <w:t xml:space="preserve">: </w:t>
            </w:r>
            <w:r w:rsidRPr="004D02C0">
              <w:rPr>
                <w:rFonts w:ascii="Arial" w:hAnsi="Arial" w:cs="Arial"/>
                <w:b/>
                <w:bCs/>
                <w:color w:val="000000"/>
                <w:sz w:val="20"/>
                <w:szCs w:val="20"/>
                <w:lang w:eastAsia="en-US"/>
              </w:rPr>
              <w:t>4.2.2: Чишћење дивљих депонија</w:t>
            </w:r>
          </w:p>
          <w:p w:rsidR="00C36E2D" w:rsidRPr="007F6C36" w:rsidRDefault="00C36E2D">
            <w:pPr>
              <w:suppressAutoHyphens w:val="0"/>
              <w:rPr>
                <w:rFonts w:ascii="Arial" w:hAnsi="Arial" w:cs="Arial"/>
                <w:color w:val="000000"/>
                <w:sz w:val="20"/>
                <w:szCs w:val="20"/>
                <w:lang w:eastAsia="en-US"/>
              </w:rPr>
            </w:pPr>
          </w:p>
        </w:tc>
      </w:tr>
      <w:tr w:rsidR="00C36E2D" w:rsidRPr="007F6C36">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trPr>
          <w:trHeight w:val="490"/>
        </w:trPr>
        <w:tc>
          <w:tcPr>
            <w:tcW w:w="16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212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30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17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768"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632"/>
        </w:trPr>
        <w:tc>
          <w:tcPr>
            <w:tcW w:w="160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306"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7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768"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920"/>
        </w:trPr>
        <w:tc>
          <w:tcPr>
            <w:tcW w:w="16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0A7EBD" w:rsidRDefault="00C36E2D">
            <w:pPr>
              <w:suppressAutoHyphens w:val="0"/>
              <w:rPr>
                <w:rFonts w:ascii="Arial" w:hAnsi="Arial" w:cs="Arial"/>
                <w:color w:val="000000"/>
                <w:sz w:val="20"/>
                <w:szCs w:val="20"/>
                <w:lang w:val="sr-Cyrl-RS" w:eastAsia="en-US"/>
              </w:rPr>
            </w:pPr>
            <w:r w:rsidRPr="000A7EBD">
              <w:rPr>
                <w:rFonts w:ascii="Arial" w:hAnsi="Arial" w:cs="Arial"/>
                <w:color w:val="000000"/>
                <w:sz w:val="20"/>
                <w:szCs w:val="20"/>
                <w:lang w:val="sr-Cyrl-RS" w:eastAsia="en-US"/>
              </w:rPr>
              <w:t>Обезбеђење добара и пружање услуга</w:t>
            </w:r>
          </w:p>
        </w:tc>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A32D8" w:rsidRDefault="00C36E2D">
            <w:pPr>
              <w:suppressAutoHyphens w:val="0"/>
              <w:rPr>
                <w:rFonts w:ascii="Arial" w:hAnsi="Arial" w:cs="Arial"/>
                <w:sz w:val="20"/>
                <w:szCs w:val="20"/>
                <w:lang w:val="sr-Cyrl-RS" w:eastAsia="en-US"/>
              </w:rPr>
            </w:pPr>
            <w:r w:rsidRPr="00BA32D8">
              <w:rPr>
                <w:rFonts w:ascii="Arial" w:hAnsi="Arial" w:cs="Arial"/>
                <w:sz w:val="20"/>
                <w:szCs w:val="20"/>
                <w:lang w:val="sr-Cyrl-RS" w:eastAsia="en-US"/>
              </w:rPr>
              <w:t>ЈКСП Топола</w:t>
            </w:r>
            <w:r>
              <w:rPr>
                <w:rFonts w:ascii="Arial" w:hAnsi="Arial" w:cs="Arial"/>
                <w:sz w:val="20"/>
                <w:szCs w:val="20"/>
                <w:lang w:val="sr-Cyrl-RS" w:eastAsia="en-US"/>
              </w:rPr>
              <w:t>,</w:t>
            </w:r>
          </w:p>
          <w:p w:rsidR="00C36E2D" w:rsidRPr="00446376" w:rsidRDefault="00C36E2D">
            <w:pPr>
              <w:suppressAutoHyphens w:val="0"/>
              <w:rPr>
                <w:rFonts w:ascii="Arial" w:hAnsi="Arial" w:cs="Arial"/>
                <w:sz w:val="20"/>
                <w:szCs w:val="20"/>
                <w:lang w:val="sr-Cyrl-RS" w:eastAsia="en-US"/>
              </w:rPr>
            </w:pPr>
            <w:r w:rsidRPr="00BA32D8">
              <w:rPr>
                <w:rFonts w:ascii="Arial" w:hAnsi="Arial" w:cs="Arial"/>
                <w:sz w:val="20"/>
                <w:szCs w:val="20"/>
                <w:lang w:val="sr-Cyrl-RS" w:eastAsia="en-US"/>
              </w:rPr>
              <w:t>Одељење за инспекцијске послове и инвестиције</w:t>
            </w:r>
          </w:p>
        </w:tc>
        <w:tc>
          <w:tcPr>
            <w:tcW w:w="1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A32D8"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w:t>
            </w:r>
          </w:p>
        </w:tc>
        <w:tc>
          <w:tcPr>
            <w:tcW w:w="1774"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sidRPr="00EF53E2">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3768" w:type="dxa"/>
            <w:gridSpan w:val="2"/>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sidRPr="00C415C0">
              <w:rPr>
                <w:rFonts w:ascii="Arial" w:hAnsi="Arial" w:cs="Arial"/>
                <w:color w:val="000000"/>
                <w:sz w:val="20"/>
                <w:szCs w:val="20"/>
                <w:lang w:val="sr-Cyrl-RS" w:eastAsia="en-US"/>
              </w:rPr>
              <w:t>0401</w:t>
            </w:r>
            <w:r>
              <w:rPr>
                <w:rFonts w:ascii="Arial" w:hAnsi="Arial" w:cs="Arial"/>
                <w:color w:val="000000"/>
                <w:sz w:val="20"/>
                <w:szCs w:val="20"/>
                <w:lang w:val="sr-Cyrl-RS" w:eastAsia="en-US"/>
              </w:rPr>
              <w:t xml:space="preserve">, </w:t>
            </w:r>
            <w:r w:rsidRPr="00C415C0">
              <w:rPr>
                <w:rFonts w:ascii="Arial" w:hAnsi="Arial" w:cs="Arial"/>
                <w:color w:val="000000"/>
                <w:sz w:val="20"/>
                <w:szCs w:val="20"/>
                <w:lang w:val="sr-Cyrl-RS" w:eastAsia="en-US"/>
              </w:rPr>
              <w:t>ПА - Заштита животне средине некласификована на другом месту</w:t>
            </w:r>
          </w:p>
        </w:tc>
      </w:tr>
      <w:tr w:rsidR="00C36E2D" w:rsidRPr="007F6C36">
        <w:trPr>
          <w:trHeight w:val="490"/>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B78B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Смањење дивљих депонија</w:t>
            </w:r>
          </w:p>
        </w:tc>
        <w:tc>
          <w:tcPr>
            <w:tcW w:w="1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ЈКСП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B78B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B78B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237"/>
        </w:trPr>
        <w:tc>
          <w:tcPr>
            <w:tcW w:w="373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p>
        </w:tc>
        <w:tc>
          <w:tcPr>
            <w:tcW w:w="13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eastAsia="en-US"/>
              </w:rPr>
            </w:pPr>
          </w:p>
        </w:tc>
      </w:tr>
    </w:tbl>
    <w:p w:rsidR="00C36E2D" w:rsidRDefault="00C36E2D"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5"/>
        <w:gridCol w:w="1545"/>
        <w:gridCol w:w="1452"/>
        <w:gridCol w:w="1509"/>
        <w:gridCol w:w="983"/>
        <w:gridCol w:w="983"/>
        <w:gridCol w:w="983"/>
        <w:gridCol w:w="5178"/>
      </w:tblGrid>
      <w:tr w:rsidR="00C36E2D" w:rsidRPr="007F6C36">
        <w:trPr>
          <w:trHeight w:val="602"/>
        </w:trPr>
        <w:tc>
          <w:tcPr>
            <w:tcW w:w="30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154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517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320"/>
        </w:trPr>
        <w:tc>
          <w:tcPr>
            <w:tcW w:w="300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517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5105E">
        <w:trPr>
          <w:trHeight w:val="699"/>
        </w:trPr>
        <w:tc>
          <w:tcPr>
            <w:tcW w:w="3005"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1A4800" w:rsidRDefault="00BA639B">
            <w:pPr>
              <w:suppressAutoHyphens w:val="0"/>
              <w:rPr>
                <w:rFonts w:ascii="Arial" w:hAnsi="Arial" w:cs="Arial"/>
                <w:color w:val="000000"/>
                <w:sz w:val="20"/>
                <w:szCs w:val="20"/>
                <w:lang w:val="sr-Cyrl-RS"/>
              </w:rPr>
            </w:pPr>
            <w:r>
              <w:rPr>
                <w:rFonts w:ascii="Arial" w:hAnsi="Arial" w:cs="Arial"/>
                <w:color w:val="000000"/>
                <w:sz w:val="20"/>
                <w:szCs w:val="20"/>
                <w:lang w:val="sr-Latn-RS"/>
              </w:rPr>
              <w:t xml:space="preserve">4.2.2.1. </w:t>
            </w:r>
            <w:r w:rsidR="00C36E2D" w:rsidRPr="001A4800">
              <w:rPr>
                <w:rFonts w:ascii="Arial" w:hAnsi="Arial" w:cs="Arial"/>
                <w:color w:val="000000"/>
                <w:sz w:val="20"/>
                <w:szCs w:val="20"/>
                <w:lang w:val="sr-Cyrl-RS"/>
              </w:rPr>
              <w:t>Активност: Заштита природе (</w:t>
            </w:r>
            <w:r w:rsidR="00C36E2D">
              <w:rPr>
                <w:rFonts w:ascii="Arial" w:hAnsi="Arial" w:cs="Arial"/>
                <w:color w:val="000000"/>
                <w:sz w:val="20"/>
                <w:szCs w:val="20"/>
                <w:lang w:val="sr-Cyrl-RS"/>
              </w:rPr>
              <w:t>уређење потока Растлавица</w:t>
            </w:r>
            <w:r w:rsidR="00C36E2D" w:rsidRPr="001A4800">
              <w:rPr>
                <w:rFonts w:ascii="Arial" w:hAnsi="Arial" w:cs="Arial"/>
                <w:color w:val="000000"/>
                <w:sz w:val="20"/>
                <w:szCs w:val="20"/>
                <w:lang w:val="sr-Cyrl-RS"/>
              </w:rPr>
              <w:t>)</w:t>
            </w:r>
          </w:p>
        </w:tc>
        <w:tc>
          <w:tcPr>
            <w:tcW w:w="1545"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9B78B5" w:rsidRDefault="00C36E2D">
            <w:pPr>
              <w:suppressAutoHyphens w:val="0"/>
              <w:rPr>
                <w:rFonts w:ascii="Arial" w:hAnsi="Arial" w:cs="Arial"/>
                <w:sz w:val="20"/>
                <w:szCs w:val="20"/>
                <w:lang w:val="sr-Cyrl-RS" w:eastAsia="en-US"/>
              </w:rPr>
            </w:pPr>
            <w:r w:rsidRPr="009B78B5">
              <w:rPr>
                <w:rFonts w:ascii="Arial" w:hAnsi="Arial" w:cs="Arial"/>
                <w:sz w:val="20"/>
                <w:szCs w:val="20"/>
                <w:lang w:val="sr-Cyrl-RS" w:eastAsia="en-US"/>
              </w:rPr>
              <w:t>ЈКСП Топола</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614D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w:t>
            </w:r>
          </w:p>
        </w:tc>
        <w:tc>
          <w:tcPr>
            <w:tcW w:w="0" w:type="auto"/>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Pr="00A06B4E" w:rsidRDefault="00C36E2D">
            <w:pPr>
              <w:rPr>
                <w:rFonts w:ascii="Arial" w:hAnsi="Arial" w:cs="Arial"/>
                <w:color w:val="000000"/>
                <w:sz w:val="20"/>
                <w:szCs w:val="20"/>
                <w:lang w:eastAsia="en-US"/>
              </w:rPr>
            </w:pPr>
            <w:r w:rsidRPr="0018179A">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9B78B5">
              <w:rPr>
                <w:rFonts w:ascii="Arial" w:hAnsi="Arial" w:cs="Arial"/>
                <w:color w:val="000000"/>
                <w:sz w:val="20"/>
                <w:szCs w:val="20"/>
                <w:lang w:eastAsia="en-US"/>
              </w:rPr>
              <w:t>3.465</w:t>
            </w:r>
          </w:p>
        </w:tc>
        <w:tc>
          <w:tcPr>
            <w:tcW w:w="0" w:type="auto"/>
            <w:tcBorders>
              <w:top w:val="single" w:sz="6" w:space="0" w:color="000000"/>
              <w:left w:val="single" w:sz="4" w:space="0" w:color="auto"/>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5105E"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 xml:space="preserve">0001 </w:t>
            </w:r>
            <w:r w:rsidRPr="009B78B5">
              <w:rPr>
                <w:rFonts w:ascii="Arial" w:hAnsi="Arial" w:cs="Arial"/>
                <w:sz w:val="20"/>
                <w:szCs w:val="20"/>
                <w:lang w:val="sr-Cyrl-RS" w:eastAsia="en-US"/>
              </w:rPr>
              <w:t>ПА - Заштита животне средине некласификована на другом месту</w:t>
            </w:r>
          </w:p>
        </w:tc>
      </w:tr>
      <w:tr w:rsidR="00C36E2D" w:rsidRPr="0075105E">
        <w:trPr>
          <w:trHeight w:val="753"/>
        </w:trPr>
        <w:tc>
          <w:tcPr>
            <w:tcW w:w="300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A4800" w:rsidRDefault="00BA639B">
            <w:pPr>
              <w:suppressAutoHyphens w:val="0"/>
              <w:rPr>
                <w:rFonts w:ascii="Arial" w:hAnsi="Arial" w:cs="Arial"/>
                <w:color w:val="000000"/>
                <w:sz w:val="20"/>
                <w:szCs w:val="20"/>
                <w:lang w:val="sr-Cyrl-RS"/>
              </w:rPr>
            </w:pPr>
            <w:r>
              <w:rPr>
                <w:rFonts w:ascii="Arial" w:hAnsi="Arial" w:cs="Arial"/>
                <w:color w:val="000000"/>
                <w:sz w:val="20"/>
                <w:szCs w:val="20"/>
                <w:lang w:val="sr-Latn-RS"/>
              </w:rPr>
              <w:t xml:space="preserve">4.2.2.2. </w:t>
            </w:r>
            <w:r w:rsidR="00C36E2D" w:rsidRPr="00391019">
              <w:rPr>
                <w:rFonts w:ascii="Arial" w:hAnsi="Arial" w:cs="Arial"/>
                <w:color w:val="000000"/>
                <w:sz w:val="20"/>
                <w:szCs w:val="20"/>
                <w:lang w:val="sr-Cyrl-RS"/>
              </w:rPr>
              <w:t xml:space="preserve">Активност: </w:t>
            </w:r>
            <w:r w:rsidR="00C36E2D" w:rsidRPr="001A4800">
              <w:rPr>
                <w:rFonts w:ascii="Arial" w:hAnsi="Arial" w:cs="Arial"/>
                <w:color w:val="000000"/>
                <w:sz w:val="20"/>
                <w:szCs w:val="20"/>
                <w:lang w:val="sr-Cyrl-RS"/>
              </w:rPr>
              <w:t>Управљање осталим врстама отпада (</w:t>
            </w:r>
            <w:r w:rsidR="00C36E2D">
              <w:rPr>
                <w:rFonts w:ascii="Arial" w:hAnsi="Arial" w:cs="Arial"/>
                <w:color w:val="000000"/>
                <w:sz w:val="20"/>
                <w:szCs w:val="20"/>
                <w:lang w:val="sr-Cyrl-RS"/>
              </w:rPr>
              <w:t>превоз смећа са депонија</w:t>
            </w:r>
            <w:r w:rsidR="00C36E2D" w:rsidRPr="001A4800">
              <w:rPr>
                <w:rFonts w:ascii="Arial" w:hAnsi="Arial" w:cs="Arial"/>
                <w:color w:val="000000"/>
                <w:sz w:val="20"/>
                <w:szCs w:val="20"/>
                <w:lang w:val="sr-Cyrl-RS"/>
              </w:rPr>
              <w:t>)</w:t>
            </w:r>
          </w:p>
        </w:tc>
        <w:tc>
          <w:tcPr>
            <w:tcW w:w="154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9B78B5" w:rsidRDefault="00C36E2D">
            <w:pPr>
              <w:suppressAutoHyphens w:val="0"/>
              <w:rPr>
                <w:rFonts w:ascii="Arial" w:hAnsi="Arial" w:cs="Arial"/>
                <w:sz w:val="20"/>
                <w:szCs w:val="20"/>
                <w:u w:val="single"/>
                <w:lang w:eastAsia="en-US"/>
              </w:rPr>
            </w:pPr>
            <w:r w:rsidRPr="009B78B5">
              <w:rPr>
                <w:rFonts w:ascii="Arial" w:hAnsi="Arial" w:cs="Arial"/>
                <w:sz w:val="20"/>
                <w:szCs w:val="20"/>
                <w:lang w:val="sr-Cyrl-RS" w:eastAsia="en-US"/>
              </w:rPr>
              <w:t>ЈКСП Топола</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B2000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A06B4E" w:rsidRDefault="00C36E2D">
            <w:pPr>
              <w:rPr>
                <w:rFonts w:ascii="Arial" w:hAnsi="Arial" w:cs="Arial"/>
                <w:color w:val="000000"/>
                <w:sz w:val="20"/>
                <w:szCs w:val="20"/>
                <w:lang w:eastAsia="en-US"/>
              </w:rPr>
            </w:pPr>
            <w:r w:rsidRPr="0018179A">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BA32D8" w:rsidRDefault="00C36E2D">
            <w:pPr>
              <w:suppressAutoHyphens w:val="0"/>
              <w:rPr>
                <w:rFonts w:ascii="Arial" w:hAnsi="Arial" w:cs="Arial"/>
                <w:color w:val="000000"/>
                <w:sz w:val="20"/>
                <w:szCs w:val="20"/>
                <w:lang w:val="sr-Cyrl-RS" w:eastAsia="en-US"/>
              </w:rPr>
            </w:pPr>
            <w:r w:rsidRPr="009B78B5">
              <w:rPr>
                <w:rFonts w:ascii="Arial" w:hAnsi="Arial" w:cs="Arial"/>
                <w:color w:val="000000"/>
                <w:sz w:val="20"/>
                <w:szCs w:val="20"/>
                <w:lang w:val="sr-Cyrl-RS" w:eastAsia="en-US"/>
              </w:rPr>
              <w:t>25.000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 xml:space="preserve">0006 </w:t>
            </w:r>
            <w:r w:rsidRPr="00C415C0">
              <w:rPr>
                <w:rFonts w:ascii="Arial" w:hAnsi="Arial" w:cs="Arial"/>
                <w:sz w:val="20"/>
                <w:szCs w:val="20"/>
                <w:lang w:val="sr-Cyrl-RS" w:eastAsia="en-US"/>
              </w:rPr>
              <w:t>ПА - Заштита животне средине некласификована на другом месту</w:t>
            </w:r>
          </w:p>
        </w:tc>
      </w:tr>
    </w:tbl>
    <w:p w:rsidR="00C36E2D" w:rsidRDefault="00C36E2D"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5"/>
        <w:gridCol w:w="2131"/>
        <w:gridCol w:w="1527"/>
        <w:gridCol w:w="1774"/>
        <w:gridCol w:w="1522"/>
        <w:gridCol w:w="1138"/>
        <w:gridCol w:w="2239"/>
        <w:gridCol w:w="1891"/>
        <w:gridCol w:w="1811"/>
      </w:tblGrid>
      <w:tr w:rsidR="00C36E2D" w:rsidRPr="007F6C36">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38AB">
              <w:rPr>
                <w:rFonts w:ascii="Arial" w:hAnsi="Arial" w:cs="Arial"/>
                <w:b/>
                <w:bCs/>
                <w:color w:val="000000"/>
                <w:sz w:val="20"/>
                <w:szCs w:val="20"/>
                <w:lang w:val="sr-Cyrl-RS" w:eastAsia="en-US"/>
              </w:rPr>
              <w:t>МЕРА</w:t>
            </w:r>
            <w:r>
              <w:rPr>
                <w:rFonts w:ascii="Arial" w:hAnsi="Arial" w:cs="Arial"/>
                <w:b/>
                <w:bCs/>
                <w:color w:val="000000"/>
                <w:sz w:val="20"/>
                <w:szCs w:val="20"/>
                <w:lang w:eastAsia="en-US"/>
              </w:rPr>
              <w:t xml:space="preserve">: </w:t>
            </w:r>
            <w:r w:rsidRPr="004D02C0">
              <w:rPr>
                <w:rFonts w:ascii="Arial" w:hAnsi="Arial" w:cs="Arial"/>
                <w:b/>
                <w:bCs/>
                <w:color w:val="000000"/>
                <w:sz w:val="20"/>
                <w:szCs w:val="20"/>
                <w:lang w:eastAsia="en-US"/>
              </w:rPr>
              <w:t xml:space="preserve">4.2.4: Подизање свести и информисаности грађана о значају и предностима здраве животне средине </w:t>
            </w:r>
          </w:p>
        </w:tc>
      </w:tr>
      <w:tr w:rsidR="00C36E2D" w:rsidRPr="007F6C36">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trPr>
          <w:trHeight w:val="490"/>
        </w:trPr>
        <w:tc>
          <w:tcPr>
            <w:tcW w:w="16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213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52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17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702"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632"/>
        </w:trPr>
        <w:tc>
          <w:tcPr>
            <w:tcW w:w="160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27"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7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702"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920"/>
        </w:trPr>
        <w:tc>
          <w:tcPr>
            <w:tcW w:w="16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9B78B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Информативно едукативне</w:t>
            </w:r>
          </w:p>
        </w:tc>
        <w:tc>
          <w:tcPr>
            <w:tcW w:w="21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sz w:val="20"/>
                <w:szCs w:val="20"/>
                <w:lang w:val="sr-Cyrl-RS" w:eastAsia="en-US"/>
              </w:rPr>
            </w:pPr>
            <w:r w:rsidRPr="00BA32D8">
              <w:rPr>
                <w:rFonts w:ascii="Arial" w:hAnsi="Arial" w:cs="Arial"/>
                <w:sz w:val="20"/>
                <w:szCs w:val="20"/>
                <w:lang w:val="sr-Cyrl-RS" w:eastAsia="en-US"/>
              </w:rPr>
              <w:t>ЈКСП Топола</w:t>
            </w:r>
            <w:r>
              <w:rPr>
                <w:rFonts w:ascii="Arial" w:hAnsi="Arial" w:cs="Arial"/>
                <w:sz w:val="20"/>
                <w:szCs w:val="20"/>
                <w:lang w:val="sr-Cyrl-RS" w:eastAsia="en-US"/>
              </w:rPr>
              <w:t xml:space="preserve">, </w:t>
            </w:r>
          </w:p>
          <w:p w:rsidR="00C36E2D"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 xml:space="preserve">локална </w:t>
            </w:r>
          </w:p>
          <w:p w:rsidR="00C36E2D" w:rsidRPr="00BA32D8"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самоуправа</w:t>
            </w:r>
          </w:p>
          <w:p w:rsidR="00C36E2D" w:rsidRPr="00446376" w:rsidRDefault="00C36E2D">
            <w:pPr>
              <w:suppressAutoHyphens w:val="0"/>
              <w:rPr>
                <w:rFonts w:ascii="Arial" w:hAnsi="Arial" w:cs="Arial"/>
                <w:sz w:val="20"/>
                <w:szCs w:val="20"/>
                <w:lang w:val="sr-Cyrl-RS" w:eastAsia="en-US"/>
              </w:rPr>
            </w:pP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A32D8"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2023-2025.</w:t>
            </w:r>
          </w:p>
        </w:tc>
        <w:tc>
          <w:tcPr>
            <w:tcW w:w="1774"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sidRPr="00EF53E2">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27.350</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3702" w:type="dxa"/>
            <w:gridSpan w:val="2"/>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sidRPr="007D30C6">
              <w:rPr>
                <w:rFonts w:ascii="Arial" w:hAnsi="Arial" w:cs="Arial"/>
                <w:color w:val="000000"/>
                <w:sz w:val="20"/>
                <w:szCs w:val="20"/>
                <w:lang w:val="sr-Cyrl-RS" w:eastAsia="en-US"/>
              </w:rPr>
              <w:tab/>
            </w:r>
          </w:p>
        </w:tc>
      </w:tr>
      <w:tr w:rsidR="00C36E2D" w:rsidRPr="007F6C36">
        <w:trPr>
          <w:trHeight w:val="490"/>
        </w:trPr>
        <w:tc>
          <w:tcPr>
            <w:tcW w:w="3736"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trPr>
          <w:trHeight w:val="237"/>
        </w:trPr>
        <w:tc>
          <w:tcPr>
            <w:tcW w:w="3736"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B78B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Обухват становништва</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B78B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73C17"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7%</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73C17"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10%</w:t>
            </w:r>
          </w:p>
        </w:tc>
      </w:tr>
      <w:tr w:rsidR="00C36E2D" w:rsidRPr="007F6C36">
        <w:trPr>
          <w:trHeight w:val="237"/>
        </w:trPr>
        <w:tc>
          <w:tcPr>
            <w:tcW w:w="3736"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E1F89" w:rsidRDefault="00C36E2D">
            <w:pPr>
              <w:suppressAutoHyphens w:val="0"/>
              <w:rPr>
                <w:rFonts w:ascii="Arial" w:hAnsi="Arial" w:cs="Arial"/>
                <w:color w:val="000000"/>
                <w:sz w:val="20"/>
                <w:szCs w:val="20"/>
                <w:lang w:val="sr-Cyrl-RS" w:eastAsia="en-US"/>
              </w:rPr>
            </w:pP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E1F89"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670BF"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bl>
    <w:p w:rsidR="00C36E2D" w:rsidRDefault="00C36E2D"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5"/>
        <w:gridCol w:w="1545"/>
        <w:gridCol w:w="1452"/>
        <w:gridCol w:w="1509"/>
        <w:gridCol w:w="983"/>
        <w:gridCol w:w="983"/>
        <w:gridCol w:w="983"/>
        <w:gridCol w:w="5178"/>
      </w:tblGrid>
      <w:tr w:rsidR="00C36E2D" w:rsidRPr="007F6C36">
        <w:trPr>
          <w:trHeight w:val="602"/>
        </w:trPr>
        <w:tc>
          <w:tcPr>
            <w:tcW w:w="30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154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517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320"/>
        </w:trPr>
        <w:tc>
          <w:tcPr>
            <w:tcW w:w="300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517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806"/>
        </w:trPr>
        <w:tc>
          <w:tcPr>
            <w:tcW w:w="30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A4800" w:rsidRDefault="00BA639B">
            <w:pPr>
              <w:suppressAutoHyphens w:val="0"/>
              <w:rPr>
                <w:rFonts w:ascii="Arial" w:hAnsi="Arial" w:cs="Arial"/>
                <w:color w:val="000000"/>
                <w:sz w:val="20"/>
                <w:szCs w:val="20"/>
                <w:lang w:val="sr-Cyrl-RS"/>
              </w:rPr>
            </w:pPr>
            <w:r>
              <w:rPr>
                <w:rFonts w:ascii="Arial" w:hAnsi="Arial" w:cs="Arial"/>
                <w:color w:val="000000"/>
                <w:sz w:val="20"/>
                <w:szCs w:val="20"/>
                <w:lang w:val="sr-Latn-RS"/>
              </w:rPr>
              <w:t xml:space="preserve">4.2.4.1. </w:t>
            </w:r>
            <w:r w:rsidR="00C36E2D" w:rsidRPr="00391019">
              <w:rPr>
                <w:rFonts w:ascii="Arial" w:hAnsi="Arial" w:cs="Arial"/>
                <w:color w:val="000000"/>
                <w:sz w:val="20"/>
                <w:szCs w:val="20"/>
                <w:lang w:val="sr-Cyrl-RS"/>
              </w:rPr>
              <w:t xml:space="preserve">Активност: </w:t>
            </w:r>
            <w:r w:rsidR="00C36E2D" w:rsidRPr="001A4800">
              <w:rPr>
                <w:rFonts w:ascii="Arial" w:hAnsi="Arial" w:cs="Arial"/>
                <w:color w:val="000000"/>
                <w:sz w:val="20"/>
                <w:szCs w:val="20"/>
                <w:lang w:val="sr-Cyrl-RS"/>
              </w:rPr>
              <w:t>Управљање заштитом животне средине (</w:t>
            </w:r>
            <w:r w:rsidR="00C36E2D">
              <w:rPr>
                <w:rFonts w:ascii="Arial" w:hAnsi="Arial" w:cs="Arial"/>
                <w:color w:val="000000"/>
                <w:sz w:val="20"/>
                <w:szCs w:val="20"/>
                <w:lang w:val="sr-Cyrl-RS"/>
              </w:rPr>
              <w:t>Еко фонд</w:t>
            </w:r>
            <w:r w:rsidR="00C36E2D" w:rsidRPr="001A4800">
              <w:rPr>
                <w:rFonts w:ascii="Arial" w:hAnsi="Arial" w:cs="Arial"/>
                <w:color w:val="000000"/>
                <w:sz w:val="20"/>
                <w:szCs w:val="20"/>
                <w:lang w:val="sr-Cyrl-RS"/>
              </w:rPr>
              <w:t>)</w:t>
            </w:r>
          </w:p>
        </w:tc>
        <w:tc>
          <w:tcPr>
            <w:tcW w:w="15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73C17" w:rsidRDefault="00C36E2D">
            <w:pPr>
              <w:suppressAutoHyphens w:val="0"/>
              <w:rPr>
                <w:rFonts w:ascii="Arial" w:hAnsi="Arial" w:cs="Arial"/>
                <w:color w:val="000000"/>
                <w:sz w:val="20"/>
                <w:szCs w:val="20"/>
                <w:lang w:val="sr-Cyrl-RS" w:eastAsia="en-US"/>
              </w:rPr>
            </w:pPr>
            <w:r w:rsidRPr="00273C17">
              <w:rPr>
                <w:rFonts w:ascii="Arial" w:hAnsi="Arial" w:cs="Arial"/>
                <w:color w:val="000000"/>
                <w:sz w:val="20"/>
                <w:szCs w:val="20"/>
                <w:lang w:val="sr-Cyrl-RS" w:eastAsia="en-US"/>
              </w:rPr>
              <w:t>ЈКСП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614D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2023-2025.</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E95571" w:rsidRDefault="00C36E2D">
            <w:pPr>
              <w:suppressAutoHyphens w:val="0"/>
              <w:rPr>
                <w:rFonts w:ascii="Arial" w:hAnsi="Arial" w:cs="Arial"/>
                <w:color w:val="000000"/>
                <w:sz w:val="20"/>
                <w:szCs w:val="20"/>
                <w:lang w:val="sr-Cyrl-RS" w:eastAsia="en-US"/>
              </w:rPr>
            </w:pPr>
          </w:p>
          <w:p w:rsidR="00C36E2D" w:rsidRPr="00E95571" w:rsidRDefault="00C36E2D">
            <w:pPr>
              <w:rPr>
                <w:rFonts w:ascii="Arial" w:hAnsi="Arial" w:cs="Arial"/>
                <w:color w:val="000000"/>
                <w:sz w:val="20"/>
                <w:szCs w:val="20"/>
                <w:lang w:val="sr-Cyrl-RS" w:eastAsia="en-US"/>
              </w:rPr>
            </w:pPr>
            <w:r w:rsidRPr="0018179A">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C415C0">
              <w:rPr>
                <w:rFonts w:ascii="Arial" w:hAnsi="Arial" w:cs="Arial"/>
                <w:color w:val="000000"/>
                <w:sz w:val="20"/>
                <w:szCs w:val="20"/>
                <w:lang w:eastAsia="en-US"/>
              </w:rPr>
              <w:t>7.000.</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415C0" w:rsidRDefault="00C36E2D">
            <w:pPr>
              <w:rPr>
                <w:rFonts w:ascii="Arial" w:hAnsi="Arial" w:cs="Arial"/>
                <w:sz w:val="20"/>
                <w:szCs w:val="20"/>
                <w:lang w:val="sr-Cyrl-RS" w:eastAsia="en-US"/>
              </w:rPr>
            </w:pPr>
            <w:r w:rsidRPr="00C415C0">
              <w:rPr>
                <w:rFonts w:ascii="Arial" w:hAnsi="Arial" w:cs="Arial"/>
                <w:sz w:val="20"/>
                <w:szCs w:val="20"/>
                <w:lang w:val="sr-Cyrl-RS" w:eastAsia="en-US"/>
              </w:rPr>
              <w:t>0001</w:t>
            </w:r>
            <w:r w:rsidRPr="00C415C0">
              <w:rPr>
                <w:rFonts w:ascii="Arial" w:hAnsi="Arial" w:cs="Arial"/>
                <w:sz w:val="20"/>
                <w:szCs w:val="20"/>
                <w:lang w:val="sr-Cyrl-RS" w:eastAsia="en-US"/>
              </w:rPr>
              <w:tab/>
              <w:t>ПА - Заштита животне средине некласификована на другом месту</w:t>
            </w:r>
          </w:p>
          <w:p w:rsidR="00C36E2D" w:rsidRPr="0075105E" w:rsidRDefault="00C36E2D">
            <w:pPr>
              <w:suppressAutoHyphens w:val="0"/>
              <w:rPr>
                <w:rFonts w:ascii="Arial" w:hAnsi="Arial" w:cs="Arial"/>
                <w:sz w:val="20"/>
                <w:szCs w:val="20"/>
                <w:lang w:val="sr-Cyrl-RS" w:eastAsia="en-US"/>
              </w:rPr>
            </w:pPr>
          </w:p>
        </w:tc>
      </w:tr>
      <w:tr w:rsidR="00C36E2D" w:rsidRPr="0075105E">
        <w:trPr>
          <w:trHeight w:val="775"/>
        </w:trPr>
        <w:tc>
          <w:tcPr>
            <w:tcW w:w="300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A4800" w:rsidRDefault="00BA639B">
            <w:pPr>
              <w:suppressAutoHyphens w:val="0"/>
              <w:rPr>
                <w:rFonts w:ascii="Arial" w:hAnsi="Arial" w:cs="Arial"/>
                <w:color w:val="000000"/>
                <w:sz w:val="20"/>
                <w:szCs w:val="20"/>
                <w:lang w:val="sr-Cyrl-RS"/>
              </w:rPr>
            </w:pPr>
            <w:r>
              <w:rPr>
                <w:rFonts w:ascii="Arial" w:hAnsi="Arial" w:cs="Arial"/>
                <w:color w:val="000000"/>
                <w:sz w:val="20"/>
                <w:szCs w:val="20"/>
                <w:lang w:val="sr-Latn-RS"/>
              </w:rPr>
              <w:t xml:space="preserve">4.2.4.2. </w:t>
            </w:r>
            <w:r w:rsidR="00C36E2D" w:rsidRPr="001A4800">
              <w:rPr>
                <w:rFonts w:ascii="Arial" w:hAnsi="Arial" w:cs="Arial"/>
                <w:color w:val="000000"/>
                <w:sz w:val="20"/>
                <w:szCs w:val="20"/>
                <w:lang w:val="sr-Cyrl-RS"/>
              </w:rPr>
              <w:t>Одржавање чист</w:t>
            </w:r>
            <w:r w:rsidR="00C36E2D">
              <w:rPr>
                <w:rFonts w:ascii="Arial" w:hAnsi="Arial" w:cs="Arial"/>
                <w:color w:val="000000"/>
                <w:sz w:val="20"/>
                <w:szCs w:val="20"/>
                <w:lang w:val="sr-Cyrl-RS"/>
              </w:rPr>
              <w:t>оће на површинама јавне намене</w:t>
            </w:r>
          </w:p>
        </w:tc>
        <w:tc>
          <w:tcPr>
            <w:tcW w:w="154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273C17" w:rsidRDefault="00C36E2D">
            <w:pPr>
              <w:suppressAutoHyphens w:val="0"/>
              <w:rPr>
                <w:rFonts w:ascii="Arial" w:hAnsi="Arial" w:cs="Arial"/>
                <w:sz w:val="20"/>
                <w:szCs w:val="20"/>
                <w:lang w:val="sr-Cyrl-RS" w:eastAsia="en-US"/>
              </w:rPr>
            </w:pPr>
            <w:r w:rsidRPr="00273C17">
              <w:rPr>
                <w:rFonts w:ascii="Arial" w:hAnsi="Arial" w:cs="Arial"/>
                <w:sz w:val="20"/>
                <w:szCs w:val="20"/>
                <w:lang w:val="sr-Cyrl-RS" w:eastAsia="en-US"/>
              </w:rPr>
              <w:t>ЈКСП Топола</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6C085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2023-2025.</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A06B4E" w:rsidRDefault="00C36E2D">
            <w:pPr>
              <w:suppressAutoHyphens w:val="0"/>
              <w:rPr>
                <w:rFonts w:ascii="Arial" w:hAnsi="Arial" w:cs="Arial"/>
                <w:color w:val="000000"/>
                <w:sz w:val="20"/>
                <w:szCs w:val="20"/>
                <w:lang w:eastAsia="en-US"/>
              </w:rPr>
            </w:pPr>
          </w:p>
          <w:p w:rsidR="00C36E2D" w:rsidRPr="00A06B4E" w:rsidRDefault="00C36E2D">
            <w:pPr>
              <w:rPr>
                <w:rFonts w:ascii="Arial" w:hAnsi="Arial" w:cs="Arial"/>
                <w:color w:val="000000"/>
                <w:sz w:val="20"/>
                <w:szCs w:val="20"/>
                <w:lang w:eastAsia="en-US"/>
              </w:rPr>
            </w:pPr>
            <w:r w:rsidRPr="0018179A">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C415C0">
              <w:rPr>
                <w:rFonts w:ascii="Arial" w:hAnsi="Arial" w:cs="Arial"/>
                <w:color w:val="000000"/>
                <w:sz w:val="20"/>
                <w:szCs w:val="20"/>
                <w:lang w:eastAsia="en-US"/>
              </w:rPr>
              <w:t>20.350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r w:rsidRPr="00AC5F51">
              <w:rPr>
                <w:rFonts w:ascii="Arial" w:hAnsi="Arial" w:cs="Arial"/>
                <w:sz w:val="20"/>
                <w:szCs w:val="20"/>
                <w:lang w:val="sr-Cyrl-RS" w:eastAsia="en-US"/>
              </w:rPr>
              <w:t>000</w:t>
            </w:r>
            <w:r>
              <w:rPr>
                <w:rFonts w:ascii="Arial" w:hAnsi="Arial" w:cs="Arial"/>
                <w:sz w:val="20"/>
                <w:szCs w:val="20"/>
                <w:lang w:val="sr-Cyrl-RS" w:eastAsia="en-US"/>
              </w:rPr>
              <w:t>6</w:t>
            </w:r>
            <w:r w:rsidRPr="00AC5F51">
              <w:rPr>
                <w:rFonts w:ascii="Arial" w:hAnsi="Arial" w:cs="Arial"/>
                <w:sz w:val="20"/>
                <w:szCs w:val="20"/>
                <w:lang w:val="sr-Cyrl-RS" w:eastAsia="en-US"/>
              </w:rPr>
              <w:tab/>
              <w:t>ПА - Заштита животне средине некласификована на другом месту</w:t>
            </w:r>
          </w:p>
        </w:tc>
      </w:tr>
    </w:tbl>
    <w:p w:rsidR="00C36E2D" w:rsidRDefault="00C36E2D" w:rsidP="00C36E2D">
      <w:pPr>
        <w:rPr>
          <w:rFonts w:ascii="Arial" w:hAnsi="Arial" w:cs="Arial"/>
          <w:b/>
          <w:bC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74"/>
        <w:gridCol w:w="1346"/>
        <w:gridCol w:w="2094"/>
        <w:gridCol w:w="1358"/>
        <w:gridCol w:w="1015"/>
        <w:gridCol w:w="2397"/>
        <w:gridCol w:w="3254"/>
      </w:tblGrid>
      <w:tr w:rsidR="00C36E2D" w:rsidRPr="007F6C36">
        <w:trPr>
          <w:trHeight w:val="270"/>
        </w:trPr>
        <w:tc>
          <w:tcPr>
            <w:tcW w:w="15638" w:type="dxa"/>
            <w:gridSpan w:val="7"/>
            <w:tcBorders>
              <w:top w:val="single" w:sz="6" w:space="0" w:color="000000"/>
              <w:left w:val="single" w:sz="6" w:space="0" w:color="000000"/>
              <w:bottom w:val="single" w:sz="6" w:space="0" w:color="000000"/>
              <w:right w:val="single" w:sz="6" w:space="0" w:color="000000"/>
            </w:tcBorders>
            <w:shd w:val="clear" w:color="auto" w:fill="C5E0B3"/>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eastAsia="en-US"/>
              </w:rPr>
            </w:pPr>
            <w:r w:rsidRPr="00302038">
              <w:rPr>
                <w:rFonts w:ascii="Arial" w:hAnsi="Arial" w:cs="Arial"/>
                <w:b/>
                <w:bCs/>
                <w:sz w:val="20"/>
                <w:szCs w:val="20"/>
                <w:lang w:eastAsia="en-US"/>
              </w:rPr>
              <w:t xml:space="preserve">Општи циљ </w:t>
            </w:r>
            <w:r>
              <w:rPr>
                <w:rFonts w:ascii="Arial" w:hAnsi="Arial" w:cs="Arial"/>
                <w:b/>
                <w:bCs/>
                <w:sz w:val="20"/>
                <w:szCs w:val="20"/>
                <w:lang w:eastAsia="en-US"/>
              </w:rPr>
              <w:t xml:space="preserve">- </w:t>
            </w:r>
            <w:r w:rsidRPr="00357F85">
              <w:rPr>
                <w:rFonts w:ascii="Arial" w:hAnsi="Arial" w:cs="Arial"/>
                <w:b/>
                <w:bCs/>
                <w:sz w:val="20"/>
                <w:szCs w:val="20"/>
                <w:lang w:eastAsia="en-US"/>
              </w:rPr>
              <w:t>ПРИОРИТЕТ 5: РАЗВОЈ ДРУШТВЕНИХ ДЕЛАТНОСТИ</w:t>
            </w:r>
          </w:p>
          <w:p w:rsidR="00EC21DD" w:rsidRDefault="00EC21DD">
            <w:pPr>
              <w:suppressAutoHyphens w:val="0"/>
              <w:rPr>
                <w:rFonts w:ascii="Arial" w:hAnsi="Arial" w:cs="Arial"/>
                <w:b/>
                <w:bCs/>
                <w:sz w:val="20"/>
                <w:szCs w:val="20"/>
                <w:lang w:eastAsia="en-US"/>
              </w:rPr>
            </w:pPr>
            <w:r w:rsidRPr="00EC21DD">
              <w:rPr>
                <w:rFonts w:ascii="Arial" w:hAnsi="Arial" w:cs="Arial"/>
                <w:sz w:val="20"/>
                <w:szCs w:val="20"/>
                <w:lang w:val="sr-Cyrl-RS" w:eastAsia="en-US"/>
              </w:rPr>
              <w:t>Развој друштвених делатности обухвата 1) унапређење услова за васпитно-образовни рад на свим нивоима образовања, 2) стварање квалитетног и јединственог културног производа, 3) популаризацију спорта у општини Топола</w:t>
            </w:r>
            <w:r>
              <w:rPr>
                <w:rFonts w:ascii="Arial" w:hAnsi="Arial" w:cs="Arial"/>
                <w:sz w:val="20"/>
                <w:szCs w:val="20"/>
                <w:lang w:val="sr-Cyrl-RS" w:eastAsia="en-US"/>
              </w:rPr>
              <w:t xml:space="preserve"> и 4)</w:t>
            </w:r>
            <w:r>
              <w:t xml:space="preserve"> </w:t>
            </w:r>
            <w:r>
              <w:rPr>
                <w:lang w:val="sr-Cyrl-RS"/>
              </w:rPr>
              <w:t>у</w:t>
            </w:r>
            <w:r w:rsidRPr="00EC21DD">
              <w:rPr>
                <w:rFonts w:ascii="Arial" w:hAnsi="Arial" w:cs="Arial"/>
                <w:sz w:val="20"/>
                <w:szCs w:val="20"/>
                <w:lang w:val="sr-Cyrl-RS" w:eastAsia="en-US"/>
              </w:rPr>
              <w:t>напре</w:t>
            </w:r>
            <w:r>
              <w:rPr>
                <w:rFonts w:ascii="Arial" w:hAnsi="Arial" w:cs="Arial"/>
                <w:sz w:val="20"/>
                <w:szCs w:val="20"/>
                <w:lang w:val="sr-Cyrl-RS" w:eastAsia="en-US"/>
              </w:rPr>
              <w:t>ђење</w:t>
            </w:r>
            <w:r w:rsidRPr="00EC21DD">
              <w:rPr>
                <w:rFonts w:ascii="Arial" w:hAnsi="Arial" w:cs="Arial"/>
                <w:sz w:val="20"/>
                <w:szCs w:val="20"/>
                <w:lang w:val="sr-Cyrl-RS" w:eastAsia="en-US"/>
              </w:rPr>
              <w:t xml:space="preserve"> квалитет</w:t>
            </w:r>
            <w:r>
              <w:rPr>
                <w:rFonts w:ascii="Arial" w:hAnsi="Arial" w:cs="Arial"/>
                <w:sz w:val="20"/>
                <w:szCs w:val="20"/>
                <w:lang w:val="sr-Cyrl-RS" w:eastAsia="en-US"/>
              </w:rPr>
              <w:t>а</w:t>
            </w:r>
            <w:r w:rsidRPr="00EC21DD">
              <w:rPr>
                <w:rFonts w:ascii="Arial" w:hAnsi="Arial" w:cs="Arial"/>
                <w:sz w:val="20"/>
                <w:szCs w:val="20"/>
                <w:lang w:val="sr-Cyrl-RS" w:eastAsia="en-US"/>
              </w:rPr>
              <w:t xml:space="preserve"> и доступност</w:t>
            </w:r>
            <w:r>
              <w:rPr>
                <w:rFonts w:ascii="Arial" w:hAnsi="Arial" w:cs="Arial"/>
                <w:sz w:val="20"/>
                <w:szCs w:val="20"/>
                <w:lang w:val="sr-Cyrl-RS" w:eastAsia="en-US"/>
              </w:rPr>
              <w:t>и</w:t>
            </w:r>
            <w:r w:rsidRPr="00EC21DD">
              <w:rPr>
                <w:rFonts w:ascii="Arial" w:hAnsi="Arial" w:cs="Arial"/>
                <w:sz w:val="20"/>
                <w:szCs w:val="20"/>
                <w:lang w:val="sr-Cyrl-RS" w:eastAsia="en-US"/>
              </w:rPr>
              <w:t xml:space="preserve"> услуга социјалне и здравствене заштите</w:t>
            </w:r>
            <w:r>
              <w:rPr>
                <w:rFonts w:ascii="Arial" w:hAnsi="Arial" w:cs="Arial"/>
                <w:sz w:val="20"/>
                <w:szCs w:val="20"/>
                <w:lang w:val="sr-Cyrl-RS" w:eastAsia="en-US"/>
              </w:rPr>
              <w:t>.</w:t>
            </w:r>
          </w:p>
          <w:p w:rsidR="00C36E2D" w:rsidRPr="00E0237D" w:rsidRDefault="00C36E2D">
            <w:pPr>
              <w:suppressAutoHyphens w:val="0"/>
              <w:rPr>
                <w:rFonts w:ascii="Arial" w:hAnsi="Arial" w:cs="Arial"/>
                <w:b/>
                <w:bCs/>
                <w:sz w:val="20"/>
                <w:szCs w:val="20"/>
                <w:lang w:eastAsia="en-US"/>
              </w:rPr>
            </w:pPr>
          </w:p>
        </w:tc>
      </w:tr>
      <w:tr w:rsidR="00C36E2D" w:rsidRPr="007F6C36">
        <w:trPr>
          <w:trHeight w:val="288"/>
        </w:trPr>
        <w:tc>
          <w:tcPr>
            <w:tcW w:w="15638"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val="sr-Cyrl-RS" w:eastAsia="en-US"/>
              </w:rPr>
            </w:pPr>
            <w:r w:rsidRPr="002D5669">
              <w:rPr>
                <w:rFonts w:ascii="Arial" w:hAnsi="Arial" w:cs="Arial"/>
                <w:sz w:val="20"/>
                <w:szCs w:val="20"/>
                <w:lang w:eastAsia="en-US"/>
              </w:rPr>
              <w:t xml:space="preserve">Плански документ из ког је циљ преузет (или ознака „утврђен средњорочним планом”): </w:t>
            </w:r>
            <w:r w:rsidRPr="007A0BC1">
              <w:rPr>
                <w:rFonts w:ascii="Arial" w:hAnsi="Arial" w:cs="Arial"/>
                <w:b/>
                <w:bCs/>
                <w:sz w:val="20"/>
                <w:szCs w:val="20"/>
                <w:lang w:val="sr-Cyrl-RS" w:eastAsia="en-US"/>
              </w:rPr>
              <w:t>План развоја општине Топола</w:t>
            </w:r>
            <w:r>
              <w:rPr>
                <w:rFonts w:ascii="Arial" w:hAnsi="Arial" w:cs="Arial"/>
                <w:b/>
                <w:bCs/>
                <w:sz w:val="20"/>
                <w:szCs w:val="20"/>
                <w:lang w:val="sr-Cyrl-RS" w:eastAsia="en-US"/>
              </w:rPr>
              <w:t xml:space="preserve"> 2021-2031.</w:t>
            </w:r>
          </w:p>
        </w:tc>
      </w:tr>
      <w:tr w:rsidR="00C36E2D" w:rsidRPr="007F6C3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F52EA3" w:rsidRDefault="00C36E2D">
            <w:pPr>
              <w:suppressAutoHyphens w:val="0"/>
              <w:rPr>
                <w:rFonts w:ascii="Arial" w:hAnsi="Arial" w:cs="Arial"/>
                <w:sz w:val="20"/>
                <w:szCs w:val="20"/>
                <w:lang w:eastAsia="en-US"/>
              </w:rPr>
            </w:pPr>
            <w:r w:rsidRPr="00F52EA3">
              <w:rPr>
                <w:rFonts w:ascii="Arial" w:hAnsi="Arial" w:cs="Arial"/>
                <w:sz w:val="20"/>
                <w:szCs w:val="20"/>
                <w:lang w:eastAsia="en-US"/>
              </w:rPr>
              <w:t>Показатељ (и) на нивоу oпштег циља (показатељ eфекта)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последњој години</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Последња година важења планског документа</w:t>
            </w:r>
          </w:p>
        </w:tc>
      </w:tr>
      <w:tr w:rsidR="00C36E2D" w:rsidRPr="007F6C3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0B3208" w:rsidRDefault="00C36E2D">
            <w:pPr>
              <w:rPr>
                <w:rFonts w:ascii="Arial" w:hAnsi="Arial" w:cs="Arial"/>
                <w:noProof/>
                <w:sz w:val="20"/>
                <w:szCs w:val="20"/>
                <w:lang w:val="sr-Cyrl-CS"/>
              </w:rPr>
            </w:pPr>
            <w:r>
              <w:rPr>
                <w:rFonts w:ascii="Arial" w:hAnsi="Arial" w:cs="Arial"/>
                <w:noProof/>
                <w:sz w:val="20"/>
                <w:szCs w:val="20"/>
                <w:lang w:val="sr-Cyrl-CS"/>
              </w:rPr>
              <w:t>Повећање број ученика на свим нивоима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D169B7"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1B4520"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 </w:t>
            </w:r>
            <w:r>
              <w:rPr>
                <w:rFonts w:ascii="Arial" w:hAnsi="Arial" w:cs="Arial"/>
                <w:color w:val="000000"/>
                <w:sz w:val="20"/>
                <w:szCs w:val="20"/>
                <w:lang w:val="sr-Cyrl-RS" w:eastAsia="en-US"/>
              </w:rPr>
              <w:t>Школска управа, ЛС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jc w:val="center"/>
              <w:rPr>
                <w:rFonts w:ascii="Arial" w:hAnsi="Arial" w:cs="Arial"/>
                <w:noProof/>
                <w:sz w:val="20"/>
                <w:szCs w:val="20"/>
                <w:lang w:val="sr-Cyrl-CS"/>
              </w:rPr>
            </w:pPr>
            <w:r>
              <w:rPr>
                <w:rFonts w:ascii="Arial" w:hAnsi="Arial" w:cs="Arial"/>
                <w:noProof/>
                <w:sz w:val="20"/>
                <w:szCs w:val="20"/>
                <w:lang w:val="sr-Cyrl-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jc w:val="center"/>
              <w:rPr>
                <w:rFonts w:ascii="Arial" w:hAnsi="Arial" w:cs="Arial"/>
                <w:noProof/>
                <w:sz w:val="20"/>
                <w:szCs w:val="20"/>
                <w:lang w:val="sr-Cyrl-CS"/>
              </w:rPr>
            </w:pPr>
            <w:r w:rsidRPr="00F52EA3">
              <w:rPr>
                <w:rFonts w:ascii="Arial" w:hAnsi="Arial" w:cs="Arial"/>
                <w:noProof/>
                <w:sz w:val="20"/>
                <w:szCs w:val="20"/>
                <w:lang w:val="sr-Cyrl-CS"/>
              </w:rPr>
              <w:t>20%</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sidRPr="00F52EA3">
              <w:rPr>
                <w:rFonts w:ascii="Arial" w:hAnsi="Arial" w:cs="Arial"/>
                <w:color w:val="000000"/>
                <w:sz w:val="20"/>
                <w:szCs w:val="20"/>
                <w:lang w:val="sr-Cyrl-RS" w:eastAsia="en-US"/>
              </w:rPr>
              <w:t>2031.</w:t>
            </w:r>
          </w:p>
        </w:tc>
      </w:tr>
      <w:tr w:rsidR="00C36E2D" w:rsidRPr="007F6C3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0B3208" w:rsidRDefault="00C36E2D">
            <w:pPr>
              <w:rPr>
                <w:rFonts w:ascii="Arial" w:hAnsi="Arial" w:cs="Arial"/>
                <w:noProof/>
                <w:sz w:val="20"/>
                <w:szCs w:val="20"/>
                <w:lang w:val="sr-Cyrl-CS"/>
              </w:rPr>
            </w:pPr>
            <w:r>
              <w:rPr>
                <w:rFonts w:ascii="Arial" w:hAnsi="Arial" w:cs="Arial"/>
                <w:noProof/>
                <w:sz w:val="20"/>
                <w:szCs w:val="20"/>
                <w:lang w:val="sr-Cyrl-CS"/>
              </w:rPr>
              <w:t>Повећање програма културе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програма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Културни центар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jc w:val="center"/>
              <w:rPr>
                <w:rFonts w:ascii="Arial" w:hAnsi="Arial" w:cs="Arial"/>
                <w:noProof/>
                <w:sz w:val="20"/>
                <w:szCs w:val="20"/>
                <w:lang w:val="sr-Cyrl-CS"/>
              </w:rPr>
            </w:pPr>
            <w:r w:rsidRPr="00F52EA3">
              <w:rPr>
                <w:rFonts w:ascii="Arial" w:hAnsi="Arial" w:cs="Arial"/>
                <w:noProof/>
                <w:sz w:val="20"/>
                <w:szCs w:val="20"/>
                <w:lang w:val="sr-Cyrl-C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jc w:val="center"/>
              <w:rPr>
                <w:rFonts w:ascii="Arial" w:hAnsi="Arial" w:cs="Arial"/>
                <w:noProof/>
                <w:sz w:val="20"/>
                <w:szCs w:val="20"/>
                <w:lang w:val="sr-Cyrl-CS"/>
              </w:rPr>
            </w:pPr>
            <w:r w:rsidRPr="00F52EA3">
              <w:rPr>
                <w:rFonts w:ascii="Arial" w:hAnsi="Arial" w:cs="Arial"/>
                <w:noProof/>
                <w:sz w:val="20"/>
                <w:szCs w:val="20"/>
                <w:lang w:val="sr-Cyrl-CS"/>
              </w:rPr>
              <w:t>30</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sidRPr="00F52EA3">
              <w:rPr>
                <w:rFonts w:ascii="Arial" w:hAnsi="Arial" w:cs="Arial"/>
                <w:color w:val="000000"/>
                <w:sz w:val="20"/>
                <w:szCs w:val="20"/>
                <w:lang w:val="sr-Cyrl-RS" w:eastAsia="en-US"/>
              </w:rPr>
              <w:t>2031.</w:t>
            </w:r>
          </w:p>
        </w:tc>
      </w:tr>
      <w:tr w:rsidR="00C36E2D" w:rsidRPr="007F6C3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Повећано учешће грађана, нарочито младих у спортским активностима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Спортски савез општине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20%</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2031.</w:t>
            </w:r>
          </w:p>
        </w:tc>
      </w:tr>
      <w:tr w:rsidR="00C36E2D" w:rsidRPr="007F6C3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Повећан наталитет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Дом здравља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Најмање 3%</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2031.</w:t>
            </w:r>
          </w:p>
        </w:tc>
      </w:tr>
      <w:tr w:rsidR="00C36E2D" w:rsidRPr="007F6C3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Развијене нове услуге социјалне заштите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нових услуга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Центар за социјални рад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Најмање 3</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2031.</w:t>
            </w:r>
          </w:p>
        </w:tc>
      </w:tr>
    </w:tbl>
    <w:p w:rsidR="00C36E2D" w:rsidRDefault="00C36E2D" w:rsidP="00C36E2D">
      <w:pPr>
        <w:rPr>
          <w:rFonts w:ascii="Arial" w:hAnsi="Arial" w:cs="Arial"/>
          <w:b/>
          <w:bC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68"/>
        <w:gridCol w:w="1228"/>
        <w:gridCol w:w="1553"/>
        <w:gridCol w:w="1727"/>
        <w:gridCol w:w="1020"/>
        <w:gridCol w:w="2010"/>
        <w:gridCol w:w="2010"/>
        <w:gridCol w:w="2022"/>
      </w:tblGrid>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eastAsia="en-US"/>
              </w:rPr>
            </w:pPr>
            <w:r w:rsidRPr="00261154">
              <w:rPr>
                <w:rFonts w:ascii="Arial" w:hAnsi="Arial" w:cs="Arial"/>
                <w:b/>
                <w:bCs/>
                <w:sz w:val="20"/>
                <w:szCs w:val="20"/>
                <w:lang w:val="sr-Cyrl-RS" w:eastAsia="en-US"/>
              </w:rPr>
              <w:t xml:space="preserve">Приоритетни </w:t>
            </w:r>
            <w:r>
              <w:rPr>
                <w:rFonts w:ascii="Arial" w:hAnsi="Arial" w:cs="Arial"/>
                <w:b/>
                <w:bCs/>
                <w:sz w:val="20"/>
                <w:szCs w:val="20"/>
                <w:lang w:val="sr-Cyrl-RS" w:eastAsia="en-US"/>
              </w:rPr>
              <w:t>ц</w:t>
            </w:r>
            <w:r>
              <w:rPr>
                <w:rFonts w:ascii="Arial" w:hAnsi="Arial" w:cs="Arial"/>
                <w:b/>
                <w:bCs/>
                <w:sz w:val="20"/>
                <w:szCs w:val="20"/>
                <w:lang w:eastAsia="en-US"/>
              </w:rPr>
              <w:t>иљ</w:t>
            </w:r>
            <w:r w:rsidRPr="00212328">
              <w:rPr>
                <w:rFonts w:ascii="Arial" w:hAnsi="Arial" w:cs="Arial"/>
                <w:b/>
                <w:bCs/>
                <w:sz w:val="20"/>
                <w:szCs w:val="20"/>
                <w:lang w:eastAsia="en-US"/>
              </w:rPr>
              <w:t xml:space="preserve"> </w:t>
            </w:r>
            <w:r>
              <w:rPr>
                <w:rFonts w:ascii="Arial" w:hAnsi="Arial" w:cs="Arial"/>
                <w:b/>
                <w:bCs/>
                <w:sz w:val="20"/>
                <w:szCs w:val="20"/>
                <w:lang w:eastAsia="en-US"/>
              </w:rPr>
              <w:t>5.1</w:t>
            </w:r>
            <w:r w:rsidRPr="00357F85">
              <w:rPr>
                <w:rFonts w:ascii="Arial" w:hAnsi="Arial" w:cs="Arial"/>
                <w:b/>
                <w:bCs/>
                <w:sz w:val="20"/>
                <w:szCs w:val="20"/>
                <w:lang w:eastAsia="en-US"/>
              </w:rPr>
              <w:t>: Унапредити услове за васпитно-образовни рад на свим нивоима образовања</w:t>
            </w:r>
          </w:p>
          <w:p w:rsidR="00C36E2D" w:rsidRPr="00C70DEA" w:rsidRDefault="00C36E2D" w:rsidP="00C961A8">
            <w:pPr>
              <w:suppressAutoHyphens w:val="0"/>
              <w:jc w:val="both"/>
              <w:rPr>
                <w:rFonts w:ascii="Arial" w:hAnsi="Arial" w:cs="Arial"/>
                <w:sz w:val="20"/>
                <w:szCs w:val="20"/>
                <w:lang w:val="sr-Cyrl-RS" w:eastAsia="en-US"/>
              </w:rPr>
            </w:pPr>
            <w:r w:rsidRPr="008F7720">
              <w:rPr>
                <w:rFonts w:ascii="Arial" w:hAnsi="Arial" w:cs="Arial"/>
                <w:sz w:val="20"/>
                <w:szCs w:val="20"/>
                <w:lang w:val="sr-Cyrl-RS" w:eastAsia="en-US"/>
              </w:rPr>
              <w:t>Основни проблеми са којима се сусрећу установе на свим нивоима образовања на територији општине Топола су дотрајалост појединих објеката и инвентара и недостатак наставних средстава. Осим обнове и реконструкција објеката који нису реконструисани дужи временски период, па услови безбедности и хигијене нису на задовољавајућем нивоу, неопходно је и повећање просторних капацитета. Предшколска установа „Софија Ристић“ има потребу за проширење капацитета за три групе и адаптацију простора у матичним школама за децу предшколског узраста. Постоји и потреба за изградњом ђачког дома јер је велики број ученика на пољопривредном смеру из околине Тополе, којима такође није адекватно решен проблем превоза.</w:t>
            </w:r>
          </w:p>
          <w:p w:rsidR="00C36E2D" w:rsidRPr="002D5669" w:rsidRDefault="00C36E2D">
            <w:pPr>
              <w:suppressAutoHyphens w:val="0"/>
              <w:rPr>
                <w:rFonts w:ascii="Arial" w:hAnsi="Arial" w:cs="Arial"/>
                <w:sz w:val="20"/>
                <w:szCs w:val="20"/>
                <w:lang w:eastAsia="en-US"/>
              </w:rPr>
            </w:pPr>
          </w:p>
        </w:tc>
      </w:tr>
      <w:tr w:rsidR="00C36E2D" w:rsidRPr="007F6C36">
        <w:trPr>
          <w:trHeight w:val="299"/>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eastAsia="en-US"/>
              </w:rPr>
            </w:pPr>
            <w:r w:rsidRPr="002D5669">
              <w:rPr>
                <w:rFonts w:ascii="Arial" w:hAnsi="Arial" w:cs="Arial"/>
                <w:sz w:val="20"/>
                <w:szCs w:val="20"/>
                <w:lang w:eastAsia="en-US"/>
              </w:rPr>
              <w:t>Плански документ из ког је циљ преузет (или ознака „утврђен средњорочним планом”):</w:t>
            </w:r>
            <w:r w:rsidRPr="002D5669">
              <w:t xml:space="preserve"> </w:t>
            </w:r>
            <w:r w:rsidRPr="001A2ED4">
              <w:rPr>
                <w:rFonts w:ascii="Arial" w:hAnsi="Arial" w:cs="Arial"/>
                <w:b/>
                <w:sz w:val="20"/>
                <w:szCs w:val="20"/>
                <w:lang w:eastAsia="en-US"/>
              </w:rPr>
              <w:t>План развоја општине Топола</w:t>
            </w:r>
            <w:r>
              <w:rPr>
                <w:rFonts w:ascii="Arial" w:hAnsi="Arial" w:cs="Arial"/>
                <w:b/>
                <w:sz w:val="20"/>
                <w:szCs w:val="20"/>
                <w:lang w:eastAsia="en-US"/>
              </w:rPr>
              <w:t xml:space="preserve"> 2021-2031</w:t>
            </w:r>
          </w:p>
        </w:tc>
      </w:tr>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eastAsia="en-US"/>
              </w:rPr>
            </w:pPr>
            <w:r w:rsidRPr="00261154">
              <w:rPr>
                <w:rFonts w:ascii="Arial" w:hAnsi="Arial" w:cs="Arial"/>
                <w:b/>
                <w:bCs/>
                <w:sz w:val="20"/>
                <w:szCs w:val="20"/>
                <w:lang w:eastAsia="en-US"/>
              </w:rPr>
              <w:t xml:space="preserve">Буџетски програм који преузима посебан циљ (шифра и назив): </w:t>
            </w:r>
          </w:p>
          <w:p w:rsidR="00C36E2D" w:rsidRDefault="00C36E2D">
            <w:pPr>
              <w:suppressAutoHyphens w:val="0"/>
              <w:rPr>
                <w:rFonts w:ascii="Arial" w:hAnsi="Arial" w:cs="Arial"/>
                <w:b/>
                <w:bCs/>
                <w:sz w:val="20"/>
                <w:szCs w:val="20"/>
                <w:lang w:eastAsia="en-US"/>
              </w:rPr>
            </w:pPr>
            <w:r w:rsidRPr="00776FB9">
              <w:rPr>
                <w:rFonts w:ascii="Arial" w:hAnsi="Arial" w:cs="Arial"/>
                <w:b/>
                <w:bCs/>
                <w:sz w:val="20"/>
                <w:szCs w:val="20"/>
                <w:lang w:val="sr-Cyrl-RS" w:eastAsia="en-US"/>
              </w:rPr>
              <w:t>2002</w:t>
            </w:r>
            <w:r w:rsidRPr="00776FB9">
              <w:rPr>
                <w:rFonts w:ascii="Arial" w:hAnsi="Arial" w:cs="Arial"/>
                <w:b/>
                <w:bCs/>
                <w:sz w:val="20"/>
                <w:szCs w:val="20"/>
                <w:lang w:val="sr-Cyrl-RS" w:eastAsia="en-US"/>
              </w:rPr>
              <w:tab/>
              <w:t>Програм 8: ПРЕДШКОЛСКО ВАСПИТАЊЕ</w:t>
            </w:r>
          </w:p>
          <w:p w:rsidR="00C36E2D" w:rsidRDefault="00C36E2D">
            <w:pPr>
              <w:suppressAutoHyphens w:val="0"/>
              <w:rPr>
                <w:rFonts w:ascii="Arial" w:hAnsi="Arial" w:cs="Arial"/>
                <w:b/>
                <w:bCs/>
                <w:sz w:val="20"/>
                <w:szCs w:val="20"/>
                <w:lang w:eastAsia="en-US"/>
              </w:rPr>
            </w:pPr>
            <w:r w:rsidRPr="00776FB9">
              <w:rPr>
                <w:rFonts w:ascii="Arial" w:hAnsi="Arial" w:cs="Arial"/>
                <w:b/>
                <w:bCs/>
                <w:sz w:val="20"/>
                <w:szCs w:val="20"/>
                <w:lang w:eastAsia="en-US"/>
              </w:rPr>
              <w:t>2003</w:t>
            </w:r>
            <w:r w:rsidRPr="00776FB9">
              <w:rPr>
                <w:rFonts w:ascii="Arial" w:hAnsi="Arial" w:cs="Arial"/>
                <w:b/>
                <w:bCs/>
                <w:sz w:val="20"/>
                <w:szCs w:val="20"/>
                <w:lang w:eastAsia="en-US"/>
              </w:rPr>
              <w:tab/>
              <w:t>Програм 9: ОСНОВНО ОБРАЗОВАЊЕ</w:t>
            </w:r>
          </w:p>
          <w:p w:rsidR="00C36E2D" w:rsidRPr="00776FB9" w:rsidRDefault="00C36E2D">
            <w:pPr>
              <w:suppressAutoHyphens w:val="0"/>
              <w:rPr>
                <w:rFonts w:ascii="Arial" w:hAnsi="Arial" w:cs="Arial"/>
                <w:b/>
                <w:bCs/>
                <w:sz w:val="20"/>
                <w:szCs w:val="20"/>
                <w:lang w:eastAsia="en-US"/>
              </w:rPr>
            </w:pPr>
            <w:r w:rsidRPr="00776FB9">
              <w:rPr>
                <w:rFonts w:ascii="Arial" w:hAnsi="Arial" w:cs="Arial"/>
                <w:b/>
                <w:bCs/>
                <w:sz w:val="20"/>
                <w:szCs w:val="20"/>
                <w:lang w:eastAsia="en-US"/>
              </w:rPr>
              <w:t>2004</w:t>
            </w:r>
            <w:r w:rsidRPr="00776FB9">
              <w:rPr>
                <w:rFonts w:ascii="Arial" w:hAnsi="Arial" w:cs="Arial"/>
                <w:b/>
                <w:bCs/>
                <w:sz w:val="20"/>
                <w:szCs w:val="20"/>
                <w:lang w:eastAsia="en-US"/>
              </w:rPr>
              <w:tab/>
              <w:t>Програм 10: СРЕДЊЕ ОБРАЗОВАЊЕ</w:t>
            </w:r>
          </w:p>
        </w:tc>
      </w:tr>
      <w:tr w:rsidR="00C36E2D" w:rsidRPr="007F6C36">
        <w:trPr>
          <w:trHeight w:val="28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5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т+3</w:t>
            </w:r>
          </w:p>
        </w:tc>
      </w:tr>
      <w:tr w:rsidR="00C36E2D" w:rsidRPr="007F6C36">
        <w:trPr>
          <w:trHeight w:val="299"/>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776FB9" w:rsidRDefault="00C36E2D">
            <w:pPr>
              <w:pStyle w:val="ListParagraph"/>
              <w:spacing w:after="0" w:line="240" w:lineRule="auto"/>
              <w:ind w:left="0"/>
              <w:rPr>
                <w:sz w:val="20"/>
                <w:szCs w:val="20"/>
              </w:rPr>
            </w:pPr>
            <w:r w:rsidRPr="00776FB9">
              <w:rPr>
                <w:rFonts w:ascii="Arial" w:hAnsi="Arial" w:cs="Arial"/>
                <w:noProof/>
                <w:sz w:val="20"/>
                <w:szCs w:val="20"/>
                <w:lang w:val="sr-Cyrl-CS"/>
              </w:rPr>
              <w:t xml:space="preserve">Број деце корисника предшколске установе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15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Предшколска установа</w:t>
            </w:r>
          </w:p>
        </w:tc>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7A0BC1" w:rsidRDefault="00C36E2D">
            <w:pPr>
              <w:jc w:val="center"/>
              <w:rPr>
                <w:rFonts w:ascii="Arial" w:hAnsi="Arial" w:cs="Arial"/>
                <w:sz w:val="20"/>
                <w:szCs w:val="20"/>
              </w:rPr>
            </w:pPr>
            <w:r w:rsidRPr="007A0BC1">
              <w:rPr>
                <w:rFonts w:ascii="Arial" w:hAnsi="Arial" w:cs="Arial"/>
                <w:sz w:val="20"/>
                <w:szCs w:val="20"/>
              </w:rPr>
              <w:t>365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jc w:val="center"/>
              <w:rPr>
                <w:rFonts w:ascii="Arial" w:hAnsi="Arial" w:cs="Arial"/>
                <w:sz w:val="20"/>
                <w:szCs w:val="20"/>
                <w:lang w:val="sr-Cyrl-RS"/>
              </w:rPr>
            </w:pPr>
            <w:r w:rsidRPr="00F45406">
              <w:rPr>
                <w:rFonts w:ascii="Arial" w:hAnsi="Arial" w:cs="Arial"/>
                <w:sz w:val="20"/>
                <w:szCs w:val="20"/>
                <w:lang w:val="sr-Cyrl-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jc w:val="center"/>
              <w:rPr>
                <w:rFonts w:ascii="Arial" w:hAnsi="Arial" w:cs="Arial"/>
                <w:sz w:val="20"/>
                <w:szCs w:val="20"/>
                <w:lang w:val="sr-Cyrl-RS"/>
              </w:rPr>
            </w:pPr>
            <w:r w:rsidRPr="00F45406">
              <w:rPr>
                <w:rFonts w:ascii="Arial" w:hAnsi="Arial" w:cs="Arial"/>
                <w:sz w:val="20"/>
                <w:szCs w:val="20"/>
                <w:lang w:val="sr-Cyrl-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5406" w:rsidRDefault="00C36E2D">
            <w:pPr>
              <w:suppressAutoHyphens w:val="0"/>
              <w:rPr>
                <w:rFonts w:ascii="Arial" w:hAnsi="Arial" w:cs="Arial"/>
                <w:sz w:val="20"/>
                <w:szCs w:val="20"/>
                <w:lang w:val="sr-Cyrl-RS" w:eastAsia="en-US"/>
              </w:rPr>
            </w:pPr>
            <w:r w:rsidRPr="00F45406">
              <w:rPr>
                <w:rFonts w:ascii="Arial" w:hAnsi="Arial" w:cs="Arial"/>
                <w:sz w:val="20"/>
                <w:szCs w:val="20"/>
                <w:lang w:val="sr-Cyrl-RS" w:eastAsia="en-US"/>
              </w:rPr>
              <w:t>8%</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5406" w:rsidRDefault="00C36E2D">
            <w:pPr>
              <w:suppressAutoHyphens w:val="0"/>
              <w:rPr>
                <w:rFonts w:ascii="Arial" w:hAnsi="Arial" w:cs="Arial"/>
                <w:sz w:val="20"/>
                <w:szCs w:val="20"/>
                <w:lang w:val="sr-Cyrl-RS" w:eastAsia="en-US"/>
              </w:rPr>
            </w:pPr>
            <w:r w:rsidRPr="00F45406">
              <w:rPr>
                <w:rFonts w:ascii="Arial" w:hAnsi="Arial" w:cs="Arial"/>
                <w:sz w:val="20"/>
                <w:szCs w:val="20"/>
                <w:lang w:val="sr-Cyrl-RS" w:eastAsia="en-US"/>
              </w:rPr>
              <w:t>11%</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776FB9" w:rsidRDefault="00C36E2D">
            <w:pPr>
              <w:pStyle w:val="ListParagraph"/>
              <w:spacing w:after="0" w:line="240" w:lineRule="auto"/>
              <w:ind w:left="0"/>
              <w:rPr>
                <w:sz w:val="20"/>
                <w:szCs w:val="20"/>
              </w:rPr>
            </w:pPr>
            <w:r w:rsidRPr="00776FB9">
              <w:rPr>
                <w:rFonts w:ascii="Arial" w:hAnsi="Arial" w:cs="Arial"/>
                <w:noProof/>
                <w:sz w:val="20"/>
                <w:szCs w:val="20"/>
                <w:lang w:val="sr-Cyrl-CS"/>
              </w:rPr>
              <w:t xml:space="preserve">Број дограђених просторија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15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ПУ и школска управа</w:t>
            </w:r>
          </w:p>
        </w:tc>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7A0BC1" w:rsidRDefault="00C36E2D">
            <w:pPr>
              <w:jc w:val="center"/>
              <w:rPr>
                <w:rFonts w:ascii="Arial" w:hAnsi="Arial" w:cs="Arial"/>
                <w:noProof/>
                <w:sz w:val="20"/>
                <w:szCs w:val="20"/>
              </w:rPr>
            </w:pPr>
            <w:r w:rsidRPr="007A0BC1">
              <w:rPr>
                <w:rFonts w:ascii="Arial" w:hAnsi="Arial" w:cs="Arial"/>
                <w:noProof/>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jc w:val="center"/>
              <w:rPr>
                <w:rFonts w:ascii="Arial" w:hAnsi="Arial" w:cs="Arial"/>
                <w:sz w:val="20"/>
                <w:szCs w:val="20"/>
              </w:rPr>
            </w:pPr>
            <w:r w:rsidRPr="00F45406">
              <w:rPr>
                <w:rFonts w:ascii="Arial"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jc w:val="center"/>
              <w:rPr>
                <w:rFonts w:ascii="Arial" w:hAnsi="Arial" w:cs="Arial"/>
                <w:sz w:val="20"/>
                <w:szCs w:val="20"/>
              </w:rPr>
            </w:pPr>
            <w:r w:rsidRPr="00F45406">
              <w:rPr>
                <w:rFonts w:ascii="Arial" w:hAnsi="Arial" w:cs="Arial"/>
                <w:noProof/>
                <w:sz w:val="20"/>
                <w:szCs w:val="20"/>
                <w:lang w:val="sr-Cyrl-C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5406" w:rsidRDefault="00C36E2D">
            <w:pPr>
              <w:suppressAutoHyphens w:val="0"/>
              <w:rPr>
                <w:rFonts w:ascii="Arial" w:hAnsi="Arial" w:cs="Arial"/>
                <w:sz w:val="20"/>
                <w:szCs w:val="20"/>
                <w:lang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5406" w:rsidRDefault="00C36E2D">
            <w:pPr>
              <w:suppressAutoHyphens w:val="0"/>
              <w:rPr>
                <w:rFonts w:ascii="Arial" w:hAnsi="Arial" w:cs="Arial"/>
                <w:sz w:val="20"/>
                <w:szCs w:val="20"/>
                <w:lang w:eastAsia="en-US"/>
              </w:rPr>
            </w:pP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776FB9" w:rsidRDefault="00C36E2D">
            <w:pPr>
              <w:pStyle w:val="ListParagraph"/>
              <w:spacing w:after="0" w:line="240" w:lineRule="auto"/>
              <w:ind w:left="0"/>
              <w:rPr>
                <w:sz w:val="20"/>
                <w:szCs w:val="20"/>
                <w:lang w:val="ru-RU"/>
              </w:rPr>
            </w:pPr>
            <w:r w:rsidRPr="00776FB9">
              <w:rPr>
                <w:rFonts w:ascii="Arial" w:hAnsi="Arial" w:cs="Arial"/>
                <w:noProof/>
                <w:sz w:val="20"/>
                <w:szCs w:val="20"/>
                <w:lang w:val="sr-Cyrl-CS"/>
              </w:rPr>
              <w:t xml:space="preserve">Број адаптираних просторија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15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ПУ и Школска управа</w:t>
            </w:r>
          </w:p>
        </w:tc>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7A0BC1" w:rsidRDefault="00C36E2D">
            <w:pPr>
              <w:jc w:val="center"/>
              <w:rPr>
                <w:rFonts w:ascii="Arial" w:hAnsi="Arial" w:cs="Arial"/>
                <w:noProof/>
                <w:sz w:val="20"/>
                <w:szCs w:val="20"/>
              </w:rPr>
            </w:pPr>
            <w:r w:rsidRPr="007A0BC1">
              <w:rPr>
                <w:rFonts w:ascii="Arial" w:hAnsi="Arial" w:cs="Arial"/>
                <w:noProof/>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jc w:val="center"/>
              <w:rPr>
                <w:rFonts w:ascii="Arial" w:hAnsi="Arial" w:cs="Arial"/>
                <w:sz w:val="20"/>
                <w:szCs w:val="20"/>
              </w:rPr>
            </w:pPr>
            <w:r w:rsidRPr="00F45406">
              <w:rPr>
                <w:rFonts w:ascii="Arial"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jc w:val="center"/>
              <w:rPr>
                <w:rFonts w:ascii="Arial" w:hAnsi="Arial" w:cs="Arial"/>
                <w:sz w:val="20"/>
                <w:szCs w:val="20"/>
              </w:rPr>
            </w:pPr>
            <w:r w:rsidRPr="00F45406">
              <w:rPr>
                <w:rFonts w:ascii="Arial" w:hAnsi="Arial" w:cs="Arial"/>
                <w:noProof/>
                <w:sz w:val="20"/>
                <w:szCs w:val="20"/>
                <w:lang w:val="sr-Cyrl-C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5406" w:rsidRDefault="00C36E2D">
            <w:pPr>
              <w:rPr>
                <w:rFonts w:ascii="Arial" w:hAnsi="Arial" w:cs="Arial"/>
                <w:sz w:val="20"/>
                <w:szCs w:val="20"/>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5406" w:rsidRDefault="00C36E2D">
            <w:pPr>
              <w:rPr>
                <w:rFonts w:ascii="Arial" w:hAnsi="Arial" w:cs="Arial"/>
                <w:sz w:val="20"/>
                <w:szCs w:val="20"/>
              </w:rPr>
            </w:pP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776FB9" w:rsidRDefault="00C36E2D">
            <w:pPr>
              <w:pStyle w:val="ListParagraph"/>
              <w:spacing w:after="0" w:line="240" w:lineRule="auto"/>
              <w:ind w:left="0"/>
              <w:rPr>
                <w:sz w:val="20"/>
                <w:szCs w:val="20"/>
              </w:rPr>
            </w:pPr>
            <w:r w:rsidRPr="00776FB9">
              <w:rPr>
                <w:rFonts w:ascii="Arial" w:hAnsi="Arial" w:cs="Arial"/>
                <w:noProof/>
                <w:sz w:val="20"/>
                <w:szCs w:val="20"/>
                <w:lang w:val="sr-Cyrl-CS"/>
              </w:rPr>
              <w:t xml:space="preserve">Повећање броја ученика средње школе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15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Средња школа</w:t>
            </w:r>
          </w:p>
        </w:tc>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7A0BC1" w:rsidRDefault="00C36E2D">
            <w:pPr>
              <w:jc w:val="center"/>
              <w:rPr>
                <w:rFonts w:ascii="Arial" w:hAnsi="Arial" w:cs="Arial"/>
                <w:sz w:val="20"/>
                <w:szCs w:val="20"/>
              </w:rPr>
            </w:pPr>
            <w:r w:rsidRPr="007A0BC1">
              <w:rPr>
                <w:rFonts w:ascii="Arial" w:hAnsi="Arial" w:cs="Arial"/>
                <w:noProof/>
                <w:sz w:val="20"/>
                <w:szCs w:val="20"/>
                <w:lang w:val="sr-Cyrl-CS"/>
              </w:rPr>
              <w:t>471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jc w:val="center"/>
              <w:rPr>
                <w:rFonts w:ascii="Arial" w:hAnsi="Arial" w:cs="Arial"/>
                <w:sz w:val="20"/>
                <w:szCs w:val="20"/>
              </w:rPr>
            </w:pPr>
            <w:r w:rsidRPr="00F45406">
              <w:rPr>
                <w:rFonts w:ascii="Arial"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5406" w:rsidRDefault="00C36E2D">
            <w:pPr>
              <w:jc w:val="center"/>
              <w:rPr>
                <w:rFonts w:ascii="Arial" w:hAnsi="Arial" w:cs="Arial"/>
                <w:sz w:val="20"/>
                <w:szCs w:val="20"/>
                <w:lang w:val="sr-Cyrl-RS"/>
              </w:rPr>
            </w:pPr>
            <w:r w:rsidRPr="00F45406">
              <w:rPr>
                <w:rFonts w:ascii="Arial" w:hAnsi="Arial" w:cs="Arial"/>
                <w:sz w:val="20"/>
                <w:szCs w:val="20"/>
                <w:lang w:val="sr-Cyrl-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5406" w:rsidRDefault="00C36E2D">
            <w:pPr>
              <w:suppressAutoHyphens w:val="0"/>
              <w:rPr>
                <w:rFonts w:ascii="Arial" w:hAnsi="Arial" w:cs="Arial"/>
                <w:sz w:val="20"/>
                <w:szCs w:val="20"/>
                <w:lang w:val="sr-Cyrl-RS"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5406" w:rsidRDefault="00C36E2D">
            <w:pPr>
              <w:suppressAutoHyphens w:val="0"/>
              <w:rPr>
                <w:rFonts w:ascii="Arial" w:hAnsi="Arial" w:cs="Arial"/>
                <w:sz w:val="20"/>
                <w:szCs w:val="20"/>
                <w:lang w:eastAsia="en-US"/>
              </w:rPr>
            </w:pPr>
            <w:r w:rsidRPr="00F45406">
              <w:rPr>
                <w:rFonts w:ascii="Arial" w:hAnsi="Arial" w:cs="Arial"/>
                <w:noProof/>
                <w:sz w:val="20"/>
                <w:szCs w:val="20"/>
                <w:lang w:val="sr-Cyrl-CS"/>
              </w:rPr>
              <w:t>(10% до 2031.)</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776FB9" w:rsidRDefault="00C36E2D">
            <w:pPr>
              <w:jc w:val="both"/>
              <w:rPr>
                <w:sz w:val="20"/>
                <w:szCs w:val="20"/>
                <w:lang w:val="ru-RU"/>
              </w:rPr>
            </w:pPr>
            <w:r w:rsidRPr="00776FB9">
              <w:rPr>
                <w:rFonts w:ascii="Arial" w:hAnsi="Arial" w:cs="Arial"/>
                <w:noProof/>
                <w:sz w:val="20"/>
                <w:szCs w:val="20"/>
                <w:lang w:val="sr-Cyrl-CS"/>
              </w:rPr>
              <w:t xml:space="preserve">Број нових инвестиционих улагања у васпитно-образовне установе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15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1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jc w:val="cente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jc w:val="center"/>
              <w:rPr>
                <w:rFonts w:ascii="Arial" w:hAnsi="Arial" w:cs="Arial"/>
                <w:sz w:val="20"/>
                <w:szCs w:val="20"/>
                <w:lang w:val="ru-RU"/>
              </w:rPr>
            </w:pPr>
            <w:r w:rsidRPr="00F45406">
              <w:rPr>
                <w:rFonts w:ascii="Arial"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5406" w:rsidRDefault="008C5903">
            <w:pPr>
              <w:jc w:val="center"/>
              <w:rPr>
                <w:rFonts w:ascii="Arial" w:hAnsi="Arial" w:cs="Arial"/>
                <w:sz w:val="20"/>
                <w:szCs w:val="20"/>
                <w:lang w:val="ru-RU"/>
              </w:rPr>
            </w:pPr>
            <w:r>
              <w:rPr>
                <w:rFonts w:ascii="Arial" w:hAnsi="Arial" w:cs="Arial"/>
                <w:noProof/>
                <w:sz w:val="20"/>
                <w:szCs w:val="20"/>
                <w:lang w:val="sr-Cyrl-CS"/>
              </w:rPr>
              <w:t>најмање</w:t>
            </w:r>
            <w:r w:rsidR="00C36E2D" w:rsidRPr="00F45406">
              <w:rPr>
                <w:rFonts w:ascii="Arial" w:hAnsi="Arial" w:cs="Arial"/>
                <w:noProof/>
                <w:sz w:val="20"/>
                <w:szCs w:val="20"/>
                <w:lang w:val="sr-Cyrl-CS"/>
              </w:rPr>
              <w:t xml:space="preserve"> 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5406" w:rsidRDefault="00C36E2D">
            <w:pPr>
              <w:suppressAutoHyphens w:val="0"/>
              <w:rPr>
                <w:rFonts w:ascii="Arial" w:hAnsi="Arial" w:cs="Arial"/>
                <w:color w:val="000000"/>
                <w:sz w:val="20"/>
                <w:szCs w:val="20"/>
                <w:lang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5406" w:rsidRDefault="00C36E2D">
            <w:pPr>
              <w:suppressAutoHyphens w:val="0"/>
              <w:rPr>
                <w:rFonts w:ascii="Arial" w:hAnsi="Arial" w:cs="Arial"/>
                <w:color w:val="000000"/>
                <w:sz w:val="20"/>
                <w:szCs w:val="20"/>
                <w:lang w:eastAsia="en-US"/>
              </w:rPr>
            </w:pPr>
          </w:p>
        </w:tc>
      </w:tr>
    </w:tbl>
    <w:p w:rsidR="00C36E2D" w:rsidRDefault="00C36E2D" w:rsidP="00C36E2D">
      <w:pPr>
        <w:rPr>
          <w:rFonts w:ascii="Arial" w:hAnsi="Arial" w:cs="Arial"/>
          <w:b/>
          <w:bC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5"/>
        <w:gridCol w:w="1905"/>
        <w:gridCol w:w="1527"/>
        <w:gridCol w:w="1774"/>
        <w:gridCol w:w="1563"/>
        <w:gridCol w:w="1168"/>
        <w:gridCol w:w="2328"/>
        <w:gridCol w:w="1957"/>
        <w:gridCol w:w="1811"/>
      </w:tblGrid>
      <w:tr w:rsidR="00C36E2D" w:rsidRPr="007F6C36">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38AB">
              <w:rPr>
                <w:rFonts w:ascii="Arial" w:hAnsi="Arial" w:cs="Arial"/>
                <w:b/>
                <w:bCs/>
                <w:color w:val="000000"/>
                <w:sz w:val="20"/>
                <w:szCs w:val="20"/>
                <w:lang w:val="sr-Cyrl-RS" w:eastAsia="en-US"/>
              </w:rPr>
              <w:t>МЕРА</w:t>
            </w:r>
            <w:r>
              <w:rPr>
                <w:rFonts w:ascii="Arial" w:hAnsi="Arial" w:cs="Arial"/>
                <w:b/>
                <w:bCs/>
                <w:color w:val="000000"/>
                <w:sz w:val="20"/>
                <w:szCs w:val="20"/>
                <w:lang w:eastAsia="en-US"/>
              </w:rPr>
              <w:t xml:space="preserve">: </w:t>
            </w:r>
            <w:r w:rsidRPr="004D02C0">
              <w:rPr>
                <w:rFonts w:ascii="Arial" w:hAnsi="Arial" w:cs="Arial"/>
                <w:b/>
                <w:bCs/>
                <w:color w:val="000000"/>
                <w:sz w:val="20"/>
                <w:szCs w:val="20"/>
                <w:lang w:eastAsia="en-US"/>
              </w:rPr>
              <w:t xml:space="preserve"> </w:t>
            </w:r>
            <w:r w:rsidRPr="000129B0">
              <w:rPr>
                <w:rFonts w:ascii="Arial" w:hAnsi="Arial" w:cs="Arial"/>
                <w:b/>
                <w:bCs/>
                <w:color w:val="000000"/>
                <w:sz w:val="20"/>
                <w:szCs w:val="20"/>
                <w:lang w:eastAsia="en-US"/>
              </w:rPr>
              <w:t>5.1.1. Проширење просторних капацитета, реконструкција санација и опремање васпитно-образовних установа</w:t>
            </w:r>
          </w:p>
        </w:tc>
      </w:tr>
      <w:tr w:rsidR="00C36E2D" w:rsidRPr="007F6C36">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trPr>
          <w:trHeight w:val="490"/>
        </w:trPr>
        <w:tc>
          <w:tcPr>
            <w:tcW w:w="16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19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52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17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768"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632"/>
        </w:trPr>
        <w:tc>
          <w:tcPr>
            <w:tcW w:w="160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90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27"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7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768"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690"/>
        </w:trPr>
        <w:tc>
          <w:tcPr>
            <w:tcW w:w="1605"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F45406">
              <w:rPr>
                <w:rFonts w:ascii="Arial" w:hAnsi="Arial" w:cs="Arial"/>
                <w:color w:val="000000"/>
                <w:sz w:val="20"/>
                <w:szCs w:val="20"/>
                <w:lang w:eastAsia="en-US"/>
              </w:rPr>
              <w:t>Обезбеђење добара и пружање услуга</w:t>
            </w:r>
          </w:p>
        </w:tc>
        <w:tc>
          <w:tcPr>
            <w:tcW w:w="1905"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Локална самоуправа</w:t>
            </w:r>
          </w:p>
        </w:tc>
        <w:tc>
          <w:tcPr>
            <w:tcW w:w="1527"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BA32D8"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2023-2025.</w:t>
            </w:r>
          </w:p>
        </w:tc>
        <w:tc>
          <w:tcPr>
            <w:tcW w:w="1774" w:type="dxa"/>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143.946</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suppressAutoHyphens w:val="0"/>
              <w:rPr>
                <w:rFonts w:ascii="Arial" w:hAnsi="Arial" w:cs="Arial"/>
                <w:color w:val="000000"/>
                <w:sz w:val="20"/>
                <w:szCs w:val="20"/>
                <w:lang w:val="sr-Cyrl-RS" w:eastAsia="en-US"/>
              </w:rPr>
            </w:pPr>
          </w:p>
          <w:p w:rsidR="00C36E2D" w:rsidRPr="001836DB" w:rsidRDefault="00C36E2D">
            <w:pPr>
              <w:suppressAutoHyphens w:val="0"/>
              <w:rPr>
                <w:rFonts w:ascii="Arial" w:hAnsi="Arial" w:cs="Arial"/>
                <w:color w:val="000000"/>
                <w:sz w:val="20"/>
                <w:szCs w:val="20"/>
                <w:lang w:val="sr-Cyrl-RS" w:eastAsia="en-US"/>
              </w:rPr>
            </w:pPr>
            <w:r w:rsidRPr="001836DB">
              <w:rPr>
                <w:rFonts w:ascii="Arial" w:hAnsi="Arial" w:cs="Arial"/>
                <w:color w:val="000000"/>
                <w:sz w:val="20"/>
                <w:szCs w:val="20"/>
                <w:lang w:val="sr-Cyrl-RS" w:eastAsia="en-US"/>
              </w:rPr>
              <w:t>69.546</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suppressAutoHyphens w:val="0"/>
              <w:rPr>
                <w:rFonts w:ascii="Arial" w:hAnsi="Arial" w:cs="Arial"/>
                <w:color w:val="000000"/>
                <w:sz w:val="20"/>
                <w:szCs w:val="20"/>
                <w:lang w:val="sr-Cyrl-RS" w:eastAsia="en-US"/>
              </w:rPr>
            </w:pPr>
          </w:p>
          <w:p w:rsidR="00C36E2D" w:rsidRPr="001836DB" w:rsidRDefault="00C36E2D">
            <w:pPr>
              <w:suppressAutoHyphens w:val="0"/>
              <w:rPr>
                <w:rFonts w:ascii="Arial" w:hAnsi="Arial" w:cs="Arial"/>
                <w:color w:val="000000"/>
                <w:sz w:val="20"/>
                <w:szCs w:val="20"/>
                <w:lang w:val="sr-Cyrl-RS" w:eastAsia="en-US"/>
              </w:rPr>
            </w:pPr>
            <w:r w:rsidRPr="001836DB">
              <w:rPr>
                <w:rFonts w:ascii="Arial" w:hAnsi="Arial" w:cs="Arial"/>
                <w:color w:val="000000"/>
                <w:sz w:val="20"/>
                <w:szCs w:val="20"/>
                <w:lang w:val="sr-Cyrl-RS" w:eastAsia="en-US"/>
              </w:rPr>
              <w:t>69.546</w:t>
            </w:r>
          </w:p>
        </w:tc>
        <w:tc>
          <w:tcPr>
            <w:tcW w:w="3768" w:type="dxa"/>
            <w:gridSpan w:val="2"/>
            <w:vMerge w:val="restart"/>
            <w:tcBorders>
              <w:top w:val="single" w:sz="6" w:space="0" w:color="000000"/>
              <w:left w:val="single" w:sz="4" w:space="0" w:color="auto"/>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sidRPr="00FA54AE">
              <w:rPr>
                <w:rFonts w:ascii="Arial" w:hAnsi="Arial" w:cs="Arial"/>
                <w:color w:val="000000"/>
                <w:sz w:val="20"/>
                <w:szCs w:val="20"/>
                <w:lang w:val="sr-Cyrl-RS" w:eastAsia="en-US"/>
              </w:rPr>
              <w:t>2002</w:t>
            </w:r>
            <w:r w:rsidRPr="00FA54AE">
              <w:rPr>
                <w:rFonts w:ascii="Arial" w:hAnsi="Arial" w:cs="Arial"/>
                <w:color w:val="000000"/>
                <w:sz w:val="20"/>
                <w:szCs w:val="20"/>
                <w:lang w:val="sr-Cyrl-RS" w:eastAsia="en-US"/>
              </w:rPr>
              <w:tab/>
              <w:t>Програм 8: ПРЕДШКОЛСКО ВАСПИТАЊЕ</w:t>
            </w:r>
          </w:p>
          <w:p w:rsidR="00C36E2D" w:rsidRDefault="00C36E2D">
            <w:pPr>
              <w:suppressAutoHyphens w:val="0"/>
              <w:rPr>
                <w:rFonts w:ascii="Arial" w:hAnsi="Arial" w:cs="Arial"/>
                <w:color w:val="000000"/>
                <w:sz w:val="20"/>
                <w:szCs w:val="20"/>
                <w:lang w:val="sr-Cyrl-RS" w:eastAsia="en-US"/>
              </w:rPr>
            </w:pPr>
            <w:r w:rsidRPr="00FA54AE">
              <w:rPr>
                <w:rFonts w:ascii="Arial" w:hAnsi="Arial" w:cs="Arial"/>
                <w:color w:val="000000"/>
                <w:sz w:val="20"/>
                <w:szCs w:val="20"/>
                <w:lang w:val="sr-Cyrl-RS" w:eastAsia="en-US"/>
              </w:rPr>
              <w:t>2003</w:t>
            </w:r>
            <w:r w:rsidRPr="00FA54AE">
              <w:rPr>
                <w:rFonts w:ascii="Arial" w:hAnsi="Arial" w:cs="Arial"/>
                <w:color w:val="000000"/>
                <w:sz w:val="20"/>
                <w:szCs w:val="20"/>
                <w:lang w:val="sr-Cyrl-RS" w:eastAsia="en-US"/>
              </w:rPr>
              <w:tab/>
              <w:t>Програм 9: ОСНОВНО ОБРАЗОВАЊЕ</w:t>
            </w:r>
            <w:r w:rsidRPr="007D30C6">
              <w:rPr>
                <w:rFonts w:ascii="Arial" w:hAnsi="Arial" w:cs="Arial"/>
                <w:color w:val="000000"/>
                <w:sz w:val="20"/>
                <w:szCs w:val="20"/>
                <w:lang w:val="sr-Cyrl-RS" w:eastAsia="en-US"/>
              </w:rPr>
              <w:tab/>
            </w:r>
          </w:p>
          <w:p w:rsidR="00C36E2D" w:rsidRPr="007D30C6" w:rsidRDefault="00C36E2D">
            <w:pPr>
              <w:suppressAutoHyphens w:val="0"/>
              <w:rPr>
                <w:rFonts w:ascii="Arial" w:hAnsi="Arial" w:cs="Arial"/>
                <w:color w:val="000000"/>
                <w:sz w:val="20"/>
                <w:szCs w:val="20"/>
                <w:lang w:val="sr-Cyrl-RS" w:eastAsia="en-US"/>
              </w:rPr>
            </w:pPr>
            <w:r w:rsidRPr="00FA54AE">
              <w:rPr>
                <w:rFonts w:ascii="Arial" w:hAnsi="Arial" w:cs="Arial"/>
                <w:color w:val="000000"/>
                <w:sz w:val="20"/>
                <w:szCs w:val="20"/>
                <w:lang w:val="sr-Cyrl-RS" w:eastAsia="en-US"/>
              </w:rPr>
              <w:t>2004</w:t>
            </w:r>
            <w:r w:rsidRPr="00FA54AE">
              <w:rPr>
                <w:rFonts w:ascii="Arial" w:hAnsi="Arial" w:cs="Arial"/>
                <w:color w:val="000000"/>
                <w:sz w:val="20"/>
                <w:szCs w:val="20"/>
                <w:lang w:val="sr-Cyrl-RS" w:eastAsia="en-US"/>
              </w:rPr>
              <w:tab/>
              <w:t>Програм 10: СРЕДЊЕ ОБРАЗОВАЊЕ</w:t>
            </w:r>
          </w:p>
        </w:tc>
      </w:tr>
      <w:tr w:rsidR="00C36E2D" w:rsidRPr="007F6C36">
        <w:trPr>
          <w:trHeight w:val="690"/>
        </w:trPr>
        <w:tc>
          <w:tcPr>
            <w:tcW w:w="1605" w:type="dxa"/>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905" w:type="dxa"/>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sz w:val="20"/>
                <w:szCs w:val="20"/>
                <w:lang w:val="sr-Cyrl-RS" w:eastAsia="en-US"/>
              </w:rPr>
            </w:pPr>
          </w:p>
        </w:tc>
        <w:tc>
          <w:tcPr>
            <w:tcW w:w="1527" w:type="dxa"/>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sz w:val="20"/>
                <w:szCs w:val="20"/>
                <w:lang w:val="sr-Cyrl-RS" w:eastAsia="en-US"/>
              </w:rPr>
            </w:pPr>
          </w:p>
        </w:tc>
        <w:tc>
          <w:tcPr>
            <w:tcW w:w="1774" w:type="dxa"/>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Буџет РС</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25.720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3768" w:type="dxa"/>
            <w:gridSpan w:val="2"/>
            <w:vMerge/>
            <w:tcBorders>
              <w:left w:val="single" w:sz="4" w:space="0" w:color="auto"/>
              <w:right w:val="single" w:sz="6" w:space="0" w:color="000000"/>
            </w:tcBorders>
            <w:tcMar>
              <w:top w:w="15" w:type="dxa"/>
              <w:left w:w="45" w:type="dxa"/>
              <w:bottom w:w="15" w:type="dxa"/>
              <w:right w:w="15" w:type="dxa"/>
            </w:tcMar>
            <w:vAlign w:val="center"/>
          </w:tcPr>
          <w:p w:rsidR="00C36E2D" w:rsidRPr="00FA54AE" w:rsidRDefault="00C36E2D">
            <w:pPr>
              <w:suppressAutoHyphens w:val="0"/>
              <w:rPr>
                <w:rFonts w:ascii="Arial" w:hAnsi="Arial" w:cs="Arial"/>
                <w:color w:val="000000"/>
                <w:sz w:val="20"/>
                <w:szCs w:val="20"/>
                <w:lang w:val="sr-Cyrl-RS" w:eastAsia="en-US"/>
              </w:rPr>
            </w:pPr>
          </w:p>
        </w:tc>
      </w:tr>
      <w:tr w:rsidR="00C36E2D" w:rsidRPr="007F6C36">
        <w:trPr>
          <w:trHeight w:val="490"/>
        </w:trPr>
        <w:tc>
          <w:tcPr>
            <w:tcW w:w="35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trPr>
          <w:trHeight w:val="237"/>
        </w:trPr>
        <w:tc>
          <w:tcPr>
            <w:tcW w:w="35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12581"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Реконструисани школски објекти</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објеката</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12581"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Најмање 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r>
    </w:tbl>
    <w:p w:rsidR="00C36E2D" w:rsidRDefault="00C36E2D" w:rsidP="00C36E2D">
      <w:pPr>
        <w:rPr>
          <w:rFonts w:ascii="Arial" w:hAnsi="Arial" w:cs="Arial"/>
          <w:b/>
          <w:bC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5"/>
        <w:gridCol w:w="1545"/>
        <w:gridCol w:w="1371"/>
        <w:gridCol w:w="1479"/>
        <w:gridCol w:w="1224"/>
        <w:gridCol w:w="918"/>
        <w:gridCol w:w="918"/>
        <w:gridCol w:w="5178"/>
      </w:tblGrid>
      <w:tr w:rsidR="00C36E2D" w:rsidRPr="007F6C36">
        <w:trPr>
          <w:trHeight w:val="602"/>
        </w:trPr>
        <w:tc>
          <w:tcPr>
            <w:tcW w:w="30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154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517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320"/>
        </w:trPr>
        <w:tc>
          <w:tcPr>
            <w:tcW w:w="300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5178" w:type="dxa"/>
            <w:vMerge/>
            <w:tcBorders>
              <w:top w:val="single" w:sz="6" w:space="0" w:color="000000"/>
              <w:left w:val="single" w:sz="6" w:space="0" w:color="000000"/>
              <w:bottom w:val="single" w:sz="4" w:space="0" w:color="auto"/>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433"/>
        </w:trPr>
        <w:tc>
          <w:tcPr>
            <w:tcW w:w="3005"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1A4800" w:rsidRDefault="00BA639B" w:rsidP="00BA639B">
            <w:pPr>
              <w:suppressAutoHyphens w:val="0"/>
              <w:rPr>
                <w:rFonts w:ascii="Arial" w:hAnsi="Arial" w:cs="Arial"/>
                <w:color w:val="000000"/>
                <w:sz w:val="20"/>
                <w:szCs w:val="20"/>
                <w:lang w:val="sr-Cyrl-RS"/>
              </w:rPr>
            </w:pPr>
            <w:r>
              <w:rPr>
                <w:rFonts w:ascii="Arial" w:hAnsi="Arial" w:cs="Arial"/>
                <w:color w:val="000000"/>
                <w:sz w:val="20"/>
                <w:szCs w:val="20"/>
                <w:lang w:val="sr-Latn-RS"/>
              </w:rPr>
              <w:t>5.1.1.1.</w:t>
            </w:r>
            <w:r w:rsidR="00C36E2D" w:rsidRPr="00FA54AE">
              <w:rPr>
                <w:rFonts w:ascii="Arial" w:hAnsi="Arial" w:cs="Arial"/>
                <w:color w:val="000000"/>
                <w:sz w:val="20"/>
                <w:szCs w:val="20"/>
                <w:lang w:val="sr-Cyrl-RS"/>
              </w:rPr>
              <w:t>Активност: Функционисање и остваривање предшколског васпитања и образовања</w:t>
            </w:r>
          </w:p>
        </w:tc>
        <w:tc>
          <w:tcPr>
            <w:tcW w:w="1545"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FA54A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Pr="00614D76" w:rsidRDefault="00C36E2D">
            <w:pPr>
              <w:suppressAutoHyphens w:val="0"/>
              <w:jc w:val="center"/>
              <w:rPr>
                <w:rFonts w:ascii="Arial" w:hAnsi="Arial" w:cs="Arial"/>
                <w:sz w:val="20"/>
                <w:szCs w:val="20"/>
                <w:lang w:val="sr-Cyrl-RS" w:eastAsia="en-US"/>
              </w:rPr>
            </w:pPr>
            <w:r>
              <w:rPr>
                <w:rFonts w:ascii="Arial" w:hAnsi="Arial" w:cs="Arial"/>
                <w:sz w:val="20"/>
                <w:szCs w:val="20"/>
                <w:lang w:val="sr-Cyrl-RS" w:eastAsia="en-US"/>
              </w:rPr>
              <w:t>2023.</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E95571" w:rsidRDefault="00C36E2D">
            <w:pPr>
              <w:rPr>
                <w:rFonts w:ascii="Arial" w:hAnsi="Arial" w:cs="Arial"/>
                <w:color w:val="000000"/>
                <w:sz w:val="20"/>
                <w:szCs w:val="20"/>
                <w:lang w:val="sr-Cyrl-RS" w:eastAsia="en-US"/>
              </w:rPr>
            </w:pPr>
            <w:r w:rsidRPr="0018179A">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AA2D79">
              <w:rPr>
                <w:rFonts w:ascii="Arial" w:hAnsi="Arial" w:cs="Arial"/>
                <w:color w:val="000000"/>
                <w:sz w:val="20"/>
                <w:szCs w:val="20"/>
                <w:lang w:eastAsia="en-US"/>
              </w:rPr>
              <w:t>69.546</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AA2D79">
              <w:rPr>
                <w:rFonts w:ascii="Arial" w:hAnsi="Arial" w:cs="Arial"/>
                <w:sz w:val="20"/>
                <w:szCs w:val="20"/>
                <w:lang w:eastAsia="en-US"/>
              </w:rPr>
              <w:t>69.546</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AA2D79">
              <w:rPr>
                <w:rFonts w:ascii="Arial" w:hAnsi="Arial" w:cs="Arial"/>
                <w:sz w:val="20"/>
                <w:szCs w:val="20"/>
                <w:lang w:eastAsia="en-US"/>
              </w:rPr>
              <w:t>69.546</w:t>
            </w:r>
          </w:p>
        </w:tc>
        <w:tc>
          <w:tcPr>
            <w:tcW w:w="5178"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5105E" w:rsidRDefault="00C36E2D">
            <w:pPr>
              <w:suppressAutoHyphens w:val="0"/>
              <w:rPr>
                <w:rFonts w:ascii="Arial" w:hAnsi="Arial" w:cs="Arial"/>
                <w:sz w:val="20"/>
                <w:szCs w:val="20"/>
                <w:lang w:val="sr-Cyrl-RS" w:eastAsia="en-US"/>
              </w:rPr>
            </w:pPr>
            <w:r w:rsidRPr="00AA2D79">
              <w:rPr>
                <w:rFonts w:ascii="Arial" w:hAnsi="Arial" w:cs="Arial"/>
                <w:sz w:val="20"/>
                <w:szCs w:val="20"/>
                <w:lang w:val="sr-Cyrl-RS" w:eastAsia="en-US"/>
              </w:rPr>
              <w:t>2002</w:t>
            </w:r>
            <w:r>
              <w:rPr>
                <w:rFonts w:ascii="Arial" w:hAnsi="Arial" w:cs="Arial"/>
                <w:sz w:val="20"/>
                <w:szCs w:val="20"/>
                <w:lang w:val="sr-Cyrl-RS" w:eastAsia="en-US"/>
              </w:rPr>
              <w:t xml:space="preserve">, </w:t>
            </w:r>
            <w:r w:rsidRPr="00AA2D79">
              <w:rPr>
                <w:rFonts w:ascii="Arial" w:hAnsi="Arial" w:cs="Arial"/>
                <w:sz w:val="20"/>
                <w:szCs w:val="20"/>
                <w:lang w:val="sr-Cyrl-RS" w:eastAsia="en-US"/>
              </w:rPr>
              <w:t>0002</w:t>
            </w:r>
          </w:p>
        </w:tc>
      </w:tr>
      <w:tr w:rsidR="00C36E2D" w:rsidRPr="007F6C36">
        <w:trPr>
          <w:trHeight w:val="312"/>
        </w:trPr>
        <w:tc>
          <w:tcPr>
            <w:tcW w:w="3005" w:type="dxa"/>
            <w:vMerge/>
            <w:tcBorders>
              <w:left w:val="single" w:sz="6" w:space="0" w:color="000000"/>
              <w:right w:val="single" w:sz="6" w:space="0" w:color="000000"/>
            </w:tcBorders>
            <w:vAlign w:val="center"/>
          </w:tcPr>
          <w:p w:rsidR="00C36E2D" w:rsidRPr="001A4800" w:rsidRDefault="00C36E2D">
            <w:pPr>
              <w:suppressAutoHyphens w:val="0"/>
              <w:rPr>
                <w:rFonts w:ascii="Arial" w:hAnsi="Arial" w:cs="Arial"/>
                <w:color w:val="000000"/>
                <w:sz w:val="20"/>
                <w:szCs w:val="20"/>
                <w:lang w:val="sr-Cyrl-RS"/>
              </w:rPr>
            </w:pPr>
          </w:p>
        </w:tc>
        <w:tc>
          <w:tcPr>
            <w:tcW w:w="1545" w:type="dxa"/>
            <w:vMerge/>
            <w:tcBorders>
              <w:left w:val="single" w:sz="6" w:space="0" w:color="000000"/>
              <w:right w:val="single" w:sz="6" w:space="0" w:color="000000"/>
            </w:tcBorders>
            <w:vAlign w:val="center"/>
          </w:tcPr>
          <w:p w:rsidR="00C36E2D" w:rsidRPr="007F6C36" w:rsidRDefault="00C36E2D">
            <w:pPr>
              <w:suppressAutoHyphens w:val="0"/>
              <w:rPr>
                <w:rFonts w:ascii="Arial" w:hAnsi="Arial" w:cs="Arial"/>
                <w:color w:val="000000"/>
                <w:sz w:val="20"/>
                <w:szCs w:val="20"/>
                <w:lang w:eastAsia="en-US"/>
              </w:rPr>
            </w:pPr>
          </w:p>
        </w:tc>
        <w:tc>
          <w:tcPr>
            <w:tcW w:w="0" w:type="auto"/>
            <w:vMerge/>
            <w:tcBorders>
              <w:left w:val="single" w:sz="6" w:space="0" w:color="000000"/>
              <w:right w:val="single" w:sz="6" w:space="0" w:color="000000"/>
            </w:tcBorders>
            <w:vAlign w:val="center"/>
          </w:tcPr>
          <w:p w:rsidR="00C36E2D" w:rsidRPr="007F6C36" w:rsidRDefault="00C36E2D">
            <w:pPr>
              <w:suppressAutoHyphens w:val="0"/>
              <w:jc w:val="center"/>
              <w:rPr>
                <w:rFonts w:ascii="Arial" w:hAnsi="Arial" w:cs="Arial"/>
                <w:sz w:val="20"/>
                <w:szCs w:val="20"/>
                <w:lang w:eastAsia="en-US"/>
              </w:rPr>
            </w:pPr>
          </w:p>
        </w:tc>
        <w:tc>
          <w:tcPr>
            <w:tcW w:w="0" w:type="auto"/>
            <w:tcBorders>
              <w:top w:val="single" w:sz="4" w:space="0" w:color="auto"/>
              <w:left w:val="single" w:sz="6" w:space="0" w:color="000000"/>
              <w:right w:val="single" w:sz="6" w:space="0" w:color="000000"/>
            </w:tcBorders>
            <w:tcMar>
              <w:top w:w="15" w:type="dxa"/>
              <w:left w:w="45" w:type="dxa"/>
              <w:bottom w:w="15" w:type="dxa"/>
              <w:right w:w="15" w:type="dxa"/>
            </w:tcMar>
            <w:vAlign w:val="center"/>
          </w:tcPr>
          <w:p w:rsidR="00C36E2D" w:rsidRPr="008C5903" w:rsidRDefault="00C36E2D">
            <w:pPr>
              <w:rPr>
                <w:rFonts w:ascii="Arial" w:hAnsi="Arial" w:cs="Arial"/>
                <w:sz w:val="20"/>
                <w:szCs w:val="20"/>
                <w:lang w:val="sr-Cyrl-RS" w:eastAsia="en-US"/>
              </w:rPr>
            </w:pPr>
            <w:r w:rsidRPr="008C5903">
              <w:rPr>
                <w:rFonts w:ascii="Arial" w:hAnsi="Arial" w:cs="Arial"/>
                <w:sz w:val="20"/>
                <w:szCs w:val="20"/>
                <w:lang w:val="sr-Cyrl-RS" w:eastAsia="en-US"/>
              </w:rPr>
              <w:t>Буџет РС</w:t>
            </w:r>
          </w:p>
        </w:tc>
        <w:tc>
          <w:tcPr>
            <w:tcW w:w="0" w:type="auto"/>
            <w:tcBorders>
              <w:top w:val="single" w:sz="4" w:space="0" w:color="auto"/>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AA2D79">
              <w:rPr>
                <w:rFonts w:ascii="Arial" w:hAnsi="Arial" w:cs="Arial"/>
                <w:color w:val="000000"/>
                <w:sz w:val="20"/>
                <w:szCs w:val="20"/>
                <w:lang w:eastAsia="en-US"/>
              </w:rPr>
              <w:t>12.120</w:t>
            </w:r>
          </w:p>
        </w:tc>
        <w:tc>
          <w:tcPr>
            <w:tcW w:w="0" w:type="auto"/>
            <w:tcBorders>
              <w:top w:val="single" w:sz="4" w:space="0" w:color="auto"/>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4" w:space="0" w:color="auto"/>
              <w:left w:val="single" w:sz="6" w:space="0" w:color="000000"/>
              <w:right w:val="single" w:sz="6" w:space="0" w:color="000000"/>
            </w:tcBorders>
            <w:vAlign w:val="center"/>
          </w:tcPr>
          <w:p w:rsidR="00C36E2D" w:rsidRPr="007F6C36" w:rsidRDefault="00C36E2D">
            <w:pPr>
              <w:suppressAutoHyphens w:val="0"/>
              <w:rPr>
                <w:rFonts w:ascii="Arial" w:hAnsi="Arial" w:cs="Arial"/>
                <w:sz w:val="20"/>
                <w:szCs w:val="20"/>
                <w:lang w:eastAsia="en-US"/>
              </w:rPr>
            </w:pPr>
          </w:p>
        </w:tc>
      </w:tr>
      <w:tr w:rsidR="00C36E2D" w:rsidRPr="0075105E">
        <w:trPr>
          <w:trHeight w:val="690"/>
        </w:trPr>
        <w:tc>
          <w:tcPr>
            <w:tcW w:w="300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A4800" w:rsidRDefault="00BA639B">
            <w:pPr>
              <w:suppressAutoHyphens w:val="0"/>
              <w:rPr>
                <w:rFonts w:ascii="Arial" w:hAnsi="Arial" w:cs="Arial"/>
                <w:color w:val="000000"/>
                <w:sz w:val="20"/>
                <w:szCs w:val="20"/>
                <w:lang w:val="sr-Cyrl-RS"/>
              </w:rPr>
            </w:pPr>
            <w:r>
              <w:rPr>
                <w:rFonts w:ascii="Arial" w:hAnsi="Arial" w:cs="Arial"/>
                <w:color w:val="000000"/>
                <w:sz w:val="20"/>
                <w:szCs w:val="20"/>
                <w:lang w:val="sr-Latn-RS"/>
              </w:rPr>
              <w:t xml:space="preserve">5.1.1.2 </w:t>
            </w:r>
            <w:r w:rsidR="00C36E2D" w:rsidRPr="00FA54AE">
              <w:rPr>
                <w:rFonts w:ascii="Arial" w:hAnsi="Arial" w:cs="Arial"/>
                <w:color w:val="000000"/>
                <w:sz w:val="20"/>
                <w:szCs w:val="20"/>
                <w:lang w:val="sr-Cyrl-RS"/>
              </w:rPr>
              <w:t>Активност: Реализација делатности основног образовања</w:t>
            </w:r>
          </w:p>
        </w:tc>
        <w:tc>
          <w:tcPr>
            <w:tcW w:w="154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AA2D79" w:rsidRDefault="00C36E2D">
            <w:pPr>
              <w:suppressAutoHyphens w:val="0"/>
              <w:rPr>
                <w:rFonts w:ascii="Arial" w:hAnsi="Arial" w:cs="Arial"/>
                <w:sz w:val="20"/>
                <w:szCs w:val="20"/>
                <w:lang w:val="sr-Cyrl-RS" w:eastAsia="en-US"/>
              </w:rPr>
            </w:pPr>
            <w:r w:rsidRPr="00AA2D79">
              <w:rPr>
                <w:rFonts w:ascii="Arial" w:hAnsi="Arial" w:cs="Arial"/>
                <w:sz w:val="20"/>
                <w:szCs w:val="20"/>
                <w:lang w:val="sr-Cyrl-RS" w:eastAsia="en-US"/>
              </w:rPr>
              <w:t>Локална самоуправа</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6C0856" w:rsidRDefault="00C36E2D">
            <w:pPr>
              <w:suppressAutoHyphens w:val="0"/>
              <w:jc w:val="center"/>
              <w:rPr>
                <w:rFonts w:ascii="Arial" w:hAnsi="Arial" w:cs="Arial"/>
                <w:sz w:val="20"/>
                <w:szCs w:val="20"/>
                <w:lang w:val="sr-Cyrl-RS" w:eastAsia="en-US"/>
              </w:rPr>
            </w:pPr>
            <w:r>
              <w:rPr>
                <w:rFonts w:ascii="Arial" w:hAnsi="Arial" w:cs="Arial"/>
                <w:sz w:val="20"/>
                <w:szCs w:val="20"/>
                <w:lang w:val="sr-Cyrl-RS" w:eastAsia="en-US"/>
              </w:rPr>
              <w:t>2023.</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8C5903" w:rsidRDefault="00C36E2D">
            <w:pPr>
              <w:rPr>
                <w:rFonts w:ascii="Arial" w:hAnsi="Arial" w:cs="Arial"/>
                <w:sz w:val="20"/>
                <w:szCs w:val="20"/>
                <w:lang w:eastAsia="en-US"/>
              </w:rPr>
            </w:pPr>
            <w:r w:rsidRPr="008C5903">
              <w:rPr>
                <w:rFonts w:ascii="Arial" w:hAnsi="Arial" w:cs="Arial"/>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44.065</w:t>
            </w:r>
            <w:r>
              <w:rPr>
                <w:rFonts w:ascii="Arial" w:hAnsi="Arial" w:cs="Arial"/>
                <w:color w:val="000000"/>
                <w:sz w:val="20"/>
                <w:szCs w:val="20"/>
                <w:lang w:val="sr-Cyrl-RS" w:eastAsia="en-US"/>
              </w:rPr>
              <w:t>,</w:t>
            </w:r>
            <w:r w:rsidRPr="00AA2D79">
              <w:rPr>
                <w:rFonts w:ascii="Arial" w:hAnsi="Arial" w:cs="Arial"/>
                <w:color w:val="000000"/>
                <w:sz w:val="20"/>
                <w:szCs w:val="20"/>
                <w:lang w:eastAsia="en-US"/>
              </w:rPr>
              <w:t>745</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r w:rsidRPr="00AA2D79">
              <w:rPr>
                <w:rFonts w:ascii="Arial" w:hAnsi="Arial" w:cs="Arial"/>
                <w:sz w:val="20"/>
                <w:szCs w:val="20"/>
                <w:lang w:val="sr-Cyrl-RS" w:eastAsia="en-US"/>
              </w:rPr>
              <w:t>2003</w:t>
            </w:r>
            <w:r>
              <w:rPr>
                <w:rFonts w:ascii="Arial" w:hAnsi="Arial" w:cs="Arial"/>
                <w:sz w:val="20"/>
                <w:szCs w:val="20"/>
                <w:lang w:val="sr-Cyrl-RS" w:eastAsia="en-US"/>
              </w:rPr>
              <w:t xml:space="preserve">, </w:t>
            </w:r>
            <w:r w:rsidRPr="00AA2D79">
              <w:rPr>
                <w:rFonts w:ascii="Arial" w:hAnsi="Arial" w:cs="Arial"/>
                <w:sz w:val="20"/>
                <w:szCs w:val="20"/>
                <w:lang w:val="sr-Cyrl-RS" w:eastAsia="en-US"/>
              </w:rPr>
              <w:t>0001</w:t>
            </w:r>
          </w:p>
        </w:tc>
      </w:tr>
      <w:tr w:rsidR="00C36E2D" w:rsidRPr="0075105E">
        <w:trPr>
          <w:trHeight w:val="730"/>
        </w:trPr>
        <w:tc>
          <w:tcPr>
            <w:tcW w:w="300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92FB0" w:rsidRDefault="00BA639B">
            <w:pPr>
              <w:rPr>
                <w:rFonts w:ascii="Arial" w:hAnsi="Arial" w:cs="Arial"/>
                <w:b/>
                <w:bCs/>
                <w:color w:val="000000"/>
                <w:sz w:val="20"/>
                <w:szCs w:val="20"/>
                <w:lang w:val="sr-Cyrl-RS" w:eastAsia="sr-Latn-RS"/>
              </w:rPr>
            </w:pPr>
            <w:r>
              <w:rPr>
                <w:rFonts w:ascii="Arial" w:hAnsi="Arial" w:cs="Arial"/>
                <w:color w:val="000000"/>
                <w:sz w:val="20"/>
                <w:szCs w:val="20"/>
                <w:lang w:val="sr-Latn-RS"/>
              </w:rPr>
              <w:t xml:space="preserve">5.1.1.3. </w:t>
            </w:r>
            <w:r w:rsidR="00C36E2D" w:rsidRPr="00EE7815">
              <w:rPr>
                <w:rFonts w:ascii="Arial" w:hAnsi="Arial" w:cs="Arial"/>
                <w:color w:val="000000"/>
                <w:sz w:val="20"/>
                <w:szCs w:val="20"/>
                <w:lang w:val="sr-Cyrl-RS"/>
              </w:rPr>
              <w:t xml:space="preserve">Пројекат: </w:t>
            </w:r>
            <w:r w:rsidR="00C36E2D" w:rsidRPr="00EE7815">
              <w:rPr>
                <w:rFonts w:ascii="Arial" w:hAnsi="Arial" w:cs="Arial"/>
                <w:color w:val="000000"/>
                <w:sz w:val="20"/>
                <w:szCs w:val="20"/>
              </w:rPr>
              <w:t>Изградња водоводне линије у О.Ш. Карађорђе-Друга фаза</w:t>
            </w:r>
          </w:p>
        </w:tc>
        <w:tc>
          <w:tcPr>
            <w:tcW w:w="1545" w:type="dxa"/>
            <w:tcBorders>
              <w:top w:val="single" w:sz="4" w:space="0" w:color="auto"/>
              <w:left w:val="single" w:sz="4" w:space="0" w:color="auto"/>
              <w:right w:val="single" w:sz="4" w:space="0" w:color="auto"/>
            </w:tcBorders>
            <w:tcMar>
              <w:top w:w="15" w:type="dxa"/>
              <w:left w:w="45" w:type="dxa"/>
              <w:bottom w:w="15" w:type="dxa"/>
              <w:right w:w="15" w:type="dxa"/>
            </w:tcMar>
          </w:tcPr>
          <w:p w:rsidR="00C36E2D" w:rsidRPr="00FA54AE" w:rsidRDefault="00C36E2D">
            <w:pPr>
              <w:rPr>
                <w:rFonts w:ascii="Arial" w:hAnsi="Arial" w:cs="Arial"/>
                <w:color w:val="000000"/>
                <w:sz w:val="20"/>
                <w:szCs w:val="20"/>
              </w:rPr>
            </w:pPr>
            <w:r w:rsidRPr="00FA54AE">
              <w:rPr>
                <w:rFonts w:ascii="Arial" w:hAnsi="Arial" w:cs="Arial"/>
                <w:color w:val="000000"/>
                <w:sz w:val="20"/>
                <w:szCs w:val="20"/>
              </w:rPr>
              <w:t>Локална самоуправа</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tcPr>
          <w:p w:rsidR="00C36E2D" w:rsidRPr="00FA54AE" w:rsidRDefault="00C36E2D">
            <w:pPr>
              <w:jc w:val="center"/>
              <w:rPr>
                <w:rFonts w:ascii="Arial" w:hAnsi="Arial" w:cs="Arial"/>
                <w:color w:val="000000"/>
                <w:sz w:val="20"/>
                <w:szCs w:val="20"/>
                <w:lang w:val="sr-Cyrl-RS"/>
              </w:rPr>
            </w:pPr>
            <w:r w:rsidRPr="00FA54AE">
              <w:rPr>
                <w:rFonts w:ascii="Arial" w:hAnsi="Arial" w:cs="Arial"/>
                <w:color w:val="000000"/>
                <w:sz w:val="20"/>
                <w:szCs w:val="20"/>
                <w:lang w:val="sr-Cyrl-RS"/>
              </w:rPr>
              <w:t>2023.</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8C5903" w:rsidRDefault="00C36E2D">
            <w:pPr>
              <w:rPr>
                <w:rFonts w:ascii="Arial" w:hAnsi="Arial" w:cs="Arial"/>
                <w:sz w:val="20"/>
                <w:szCs w:val="20"/>
                <w:lang w:val="sr-Cyrl-RS" w:eastAsia="en-US"/>
              </w:rPr>
            </w:pPr>
            <w:r w:rsidRPr="008C5903">
              <w:rPr>
                <w:rFonts w:ascii="Arial" w:hAnsi="Arial" w:cs="Arial"/>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18.634</w:t>
            </w:r>
            <w:r>
              <w:rPr>
                <w:rFonts w:ascii="Arial" w:hAnsi="Arial" w:cs="Arial"/>
                <w:color w:val="000000"/>
                <w:sz w:val="20"/>
                <w:szCs w:val="20"/>
                <w:lang w:val="sr-Cyrl-RS" w:eastAsia="en-US"/>
              </w:rPr>
              <w:t>,4</w:t>
            </w:r>
            <w:r w:rsidRPr="00AA2D79">
              <w:rPr>
                <w:rFonts w:ascii="Arial" w:hAnsi="Arial" w:cs="Arial"/>
                <w:color w:val="000000"/>
                <w:sz w:val="20"/>
                <w:szCs w:val="20"/>
                <w:lang w:eastAsia="en-US"/>
              </w:rPr>
              <w:t>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r w:rsidRPr="00AA2D79">
              <w:rPr>
                <w:rFonts w:ascii="Arial" w:hAnsi="Arial" w:cs="Arial"/>
                <w:sz w:val="20"/>
                <w:szCs w:val="20"/>
                <w:lang w:val="sr-Cyrl-RS" w:eastAsia="en-US"/>
              </w:rPr>
              <w:t>2003-5001</w:t>
            </w:r>
          </w:p>
        </w:tc>
      </w:tr>
      <w:tr w:rsidR="00C36E2D" w:rsidRPr="0075105E">
        <w:trPr>
          <w:trHeight w:val="730"/>
        </w:trPr>
        <w:tc>
          <w:tcPr>
            <w:tcW w:w="300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2176E9" w:rsidRDefault="00BA639B">
            <w:pPr>
              <w:rPr>
                <w:rFonts w:ascii="Arial" w:hAnsi="Arial" w:cs="Arial"/>
                <w:b/>
                <w:bCs/>
                <w:color w:val="000000"/>
                <w:sz w:val="20"/>
                <w:szCs w:val="20"/>
                <w:lang w:val="sr-Cyrl-RS" w:eastAsia="sr-Latn-RS"/>
              </w:rPr>
            </w:pPr>
            <w:r>
              <w:rPr>
                <w:rFonts w:ascii="Arial" w:hAnsi="Arial" w:cs="Arial"/>
                <w:color w:val="000000"/>
                <w:sz w:val="20"/>
                <w:szCs w:val="20"/>
                <w:lang w:val="sr-Latn-RS"/>
              </w:rPr>
              <w:t xml:space="preserve">5.1.1.4. </w:t>
            </w:r>
            <w:r w:rsidR="00C36E2D" w:rsidRPr="00EE7815">
              <w:rPr>
                <w:rFonts w:ascii="Arial" w:hAnsi="Arial" w:cs="Arial"/>
                <w:color w:val="000000"/>
                <w:sz w:val="20"/>
                <w:szCs w:val="20"/>
                <w:lang w:val="sr-Cyrl-RS"/>
              </w:rPr>
              <w:t xml:space="preserve">Пројекат: </w:t>
            </w:r>
            <w:r w:rsidR="00C36E2D" w:rsidRPr="00EE7815">
              <w:rPr>
                <w:rFonts w:ascii="Arial" w:hAnsi="Arial" w:cs="Arial"/>
                <w:color w:val="000000"/>
                <w:sz w:val="20"/>
                <w:szCs w:val="20"/>
              </w:rPr>
              <w:t>Радови на изградњи отвореног терена код О.Ш. Живко Томић у Д.</w:t>
            </w:r>
            <w:r w:rsidR="00C36E2D" w:rsidRPr="00EE7815">
              <w:rPr>
                <w:rFonts w:ascii="Arial" w:hAnsi="Arial" w:cs="Arial"/>
                <w:color w:val="000000"/>
                <w:sz w:val="20"/>
                <w:szCs w:val="20"/>
                <w:lang w:val="sr-Cyrl-RS"/>
              </w:rPr>
              <w:t xml:space="preserve"> </w:t>
            </w:r>
            <w:r w:rsidR="00C36E2D" w:rsidRPr="00EE7815">
              <w:rPr>
                <w:rFonts w:ascii="Arial" w:hAnsi="Arial" w:cs="Arial"/>
                <w:color w:val="000000"/>
                <w:sz w:val="20"/>
                <w:szCs w:val="20"/>
              </w:rPr>
              <w:t>Шаторњи</w:t>
            </w:r>
          </w:p>
        </w:tc>
        <w:tc>
          <w:tcPr>
            <w:tcW w:w="1545" w:type="dxa"/>
            <w:tcBorders>
              <w:top w:val="single" w:sz="4" w:space="0" w:color="auto"/>
              <w:left w:val="single" w:sz="4" w:space="0" w:color="auto"/>
              <w:right w:val="single" w:sz="4" w:space="0" w:color="auto"/>
            </w:tcBorders>
            <w:tcMar>
              <w:top w:w="15" w:type="dxa"/>
              <w:left w:w="45" w:type="dxa"/>
              <w:bottom w:w="15" w:type="dxa"/>
              <w:right w:w="15" w:type="dxa"/>
            </w:tcMar>
          </w:tcPr>
          <w:p w:rsidR="00C36E2D" w:rsidRPr="00FA54AE" w:rsidRDefault="00C36E2D">
            <w:pPr>
              <w:rPr>
                <w:rFonts w:ascii="Arial" w:hAnsi="Arial" w:cs="Arial"/>
                <w:color w:val="000000"/>
                <w:sz w:val="20"/>
                <w:szCs w:val="20"/>
              </w:rPr>
            </w:pPr>
            <w:r w:rsidRPr="00FA54AE">
              <w:rPr>
                <w:rFonts w:ascii="Arial" w:hAnsi="Arial" w:cs="Arial"/>
                <w:color w:val="000000"/>
                <w:sz w:val="20"/>
                <w:szCs w:val="20"/>
              </w:rPr>
              <w:t>Локална самоуправа</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tcPr>
          <w:p w:rsidR="00C36E2D" w:rsidRPr="00FA54AE" w:rsidRDefault="00C36E2D">
            <w:pPr>
              <w:jc w:val="center"/>
              <w:rPr>
                <w:rFonts w:ascii="Arial" w:hAnsi="Arial" w:cs="Arial"/>
                <w:color w:val="000000"/>
                <w:sz w:val="20"/>
                <w:szCs w:val="20"/>
                <w:lang w:val="sr-Cyrl-RS"/>
              </w:rPr>
            </w:pPr>
            <w:r w:rsidRPr="00FA54AE">
              <w:rPr>
                <w:rFonts w:ascii="Arial" w:hAnsi="Arial" w:cs="Arial"/>
                <w:color w:val="000000"/>
                <w:sz w:val="20"/>
                <w:szCs w:val="20"/>
                <w:lang w:val="sr-Cyrl-RS"/>
              </w:rPr>
              <w:t>2023.</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8C5903" w:rsidRDefault="00C36E2D">
            <w:pPr>
              <w:rPr>
                <w:rFonts w:ascii="Arial" w:hAnsi="Arial" w:cs="Arial"/>
                <w:sz w:val="20"/>
                <w:szCs w:val="20"/>
                <w:lang w:val="sr-Cyrl-RS" w:eastAsia="en-US"/>
              </w:rPr>
            </w:pPr>
            <w:r w:rsidRPr="008C5903">
              <w:rPr>
                <w:rFonts w:ascii="Arial" w:hAnsi="Arial" w:cs="Arial"/>
                <w:sz w:val="20"/>
                <w:szCs w:val="20"/>
                <w:lang w:val="sr-Cyrl-RS" w:eastAsia="en-US"/>
              </w:rPr>
              <w:t>Други извори</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AA2D79">
              <w:rPr>
                <w:rFonts w:ascii="Arial" w:hAnsi="Arial" w:cs="Arial"/>
                <w:color w:val="000000"/>
                <w:sz w:val="20"/>
                <w:szCs w:val="20"/>
                <w:lang w:eastAsia="en-US"/>
              </w:rPr>
              <w:t>5.100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r w:rsidRPr="00AA2D79">
              <w:rPr>
                <w:rFonts w:ascii="Arial" w:hAnsi="Arial" w:cs="Arial"/>
                <w:sz w:val="20"/>
                <w:szCs w:val="20"/>
                <w:lang w:val="sr-Cyrl-RS" w:eastAsia="en-US"/>
              </w:rPr>
              <w:t>2003-5003</w:t>
            </w:r>
          </w:p>
        </w:tc>
      </w:tr>
      <w:tr w:rsidR="00C36E2D" w:rsidRPr="0075105E">
        <w:trPr>
          <w:trHeight w:val="955"/>
        </w:trPr>
        <w:tc>
          <w:tcPr>
            <w:tcW w:w="300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87620" w:rsidRDefault="00BA639B">
            <w:pPr>
              <w:rPr>
                <w:rFonts w:ascii="Arial" w:hAnsi="Arial" w:cs="Arial"/>
                <w:sz w:val="20"/>
                <w:szCs w:val="20"/>
                <w:lang w:val="sr-Cyrl-CS"/>
              </w:rPr>
            </w:pPr>
            <w:r>
              <w:rPr>
                <w:rFonts w:ascii="Arial" w:hAnsi="Arial" w:cs="Arial"/>
                <w:color w:val="000000"/>
                <w:sz w:val="20"/>
                <w:szCs w:val="20"/>
                <w:lang w:val="sr-Latn-RS"/>
              </w:rPr>
              <w:t xml:space="preserve">5.1.1.5. </w:t>
            </w:r>
            <w:r w:rsidR="00C36E2D" w:rsidRPr="00EE7815">
              <w:rPr>
                <w:rFonts w:ascii="Arial" w:hAnsi="Arial" w:cs="Arial"/>
                <w:color w:val="000000"/>
                <w:sz w:val="20"/>
                <w:szCs w:val="20"/>
                <w:lang w:val="sr-Cyrl-RS"/>
              </w:rPr>
              <w:t xml:space="preserve">Пројекат: </w:t>
            </w:r>
            <w:r w:rsidR="00C36E2D" w:rsidRPr="00EE7815">
              <w:rPr>
                <w:rFonts w:ascii="Arial" w:hAnsi="Arial" w:cs="Arial"/>
                <w:color w:val="000000"/>
                <w:sz w:val="20"/>
                <w:szCs w:val="20"/>
              </w:rPr>
              <w:t>Реконструкција рукометног терена-постављање подлоге у О.Ш. М.Јеленић у Г.Трнави</w:t>
            </w:r>
          </w:p>
        </w:tc>
        <w:tc>
          <w:tcPr>
            <w:tcW w:w="1545" w:type="dxa"/>
            <w:tcBorders>
              <w:top w:val="single" w:sz="4" w:space="0" w:color="auto"/>
              <w:left w:val="single" w:sz="4" w:space="0" w:color="auto"/>
              <w:right w:val="single" w:sz="4" w:space="0" w:color="auto"/>
            </w:tcBorders>
            <w:tcMar>
              <w:top w:w="15" w:type="dxa"/>
              <w:left w:w="45" w:type="dxa"/>
              <w:bottom w:w="15" w:type="dxa"/>
              <w:right w:w="15" w:type="dxa"/>
            </w:tcMar>
          </w:tcPr>
          <w:p w:rsidR="00C36E2D" w:rsidRPr="00FA54AE" w:rsidRDefault="00C36E2D">
            <w:pPr>
              <w:rPr>
                <w:rFonts w:ascii="Arial" w:hAnsi="Arial" w:cs="Arial"/>
                <w:color w:val="000000"/>
                <w:sz w:val="20"/>
                <w:szCs w:val="20"/>
              </w:rPr>
            </w:pPr>
            <w:r w:rsidRPr="00FA54AE">
              <w:rPr>
                <w:rFonts w:ascii="Arial" w:hAnsi="Arial" w:cs="Arial"/>
                <w:color w:val="000000"/>
                <w:sz w:val="20"/>
                <w:szCs w:val="20"/>
              </w:rPr>
              <w:t>Локална самоуправа</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tcPr>
          <w:p w:rsidR="00C36E2D" w:rsidRPr="00FA54AE" w:rsidRDefault="00C36E2D">
            <w:pPr>
              <w:jc w:val="center"/>
              <w:rPr>
                <w:rFonts w:ascii="Arial" w:hAnsi="Arial" w:cs="Arial"/>
                <w:color w:val="000000"/>
                <w:sz w:val="20"/>
                <w:szCs w:val="20"/>
                <w:lang w:val="sr-Cyrl-RS"/>
              </w:rPr>
            </w:pPr>
            <w:r w:rsidRPr="00FA54AE">
              <w:rPr>
                <w:rFonts w:ascii="Arial" w:hAnsi="Arial" w:cs="Arial"/>
                <w:color w:val="000000"/>
                <w:sz w:val="20"/>
                <w:szCs w:val="20"/>
                <w:lang w:val="sr-Cyrl-RS"/>
              </w:rPr>
              <w:t>2023.</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8C5903" w:rsidRDefault="00C36E2D">
            <w:pPr>
              <w:rPr>
                <w:rFonts w:ascii="Arial" w:hAnsi="Arial" w:cs="Arial"/>
                <w:sz w:val="20"/>
                <w:szCs w:val="20"/>
                <w:lang w:val="sr-Cyrl-RS" w:eastAsia="en-US"/>
              </w:rPr>
            </w:pPr>
            <w:r w:rsidRPr="008C5903">
              <w:rPr>
                <w:rFonts w:ascii="Arial" w:hAnsi="Arial" w:cs="Arial"/>
                <w:sz w:val="20"/>
                <w:szCs w:val="20"/>
                <w:lang w:val="sr-Cyrl-RS" w:eastAsia="en-US"/>
              </w:rPr>
              <w:t xml:space="preserve">Други извори </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AA2D79">
              <w:rPr>
                <w:rFonts w:ascii="Arial" w:hAnsi="Arial" w:cs="Arial"/>
                <w:color w:val="000000"/>
                <w:sz w:val="20"/>
                <w:szCs w:val="20"/>
                <w:lang w:eastAsia="en-US"/>
              </w:rPr>
              <w:t>3.500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r w:rsidRPr="00AA2D79">
              <w:rPr>
                <w:rFonts w:ascii="Arial" w:hAnsi="Arial" w:cs="Arial"/>
                <w:sz w:val="20"/>
                <w:szCs w:val="20"/>
                <w:lang w:val="sr-Cyrl-RS" w:eastAsia="en-US"/>
              </w:rPr>
              <w:t>2003-5004</w:t>
            </w:r>
          </w:p>
        </w:tc>
      </w:tr>
      <w:tr w:rsidR="00C36E2D" w:rsidRPr="0075105E">
        <w:trPr>
          <w:trHeight w:val="730"/>
        </w:trPr>
        <w:tc>
          <w:tcPr>
            <w:tcW w:w="3005" w:type="dxa"/>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1503C" w:rsidRDefault="00BA639B">
            <w:pPr>
              <w:suppressAutoHyphens w:val="0"/>
              <w:rPr>
                <w:rFonts w:ascii="Arial" w:hAnsi="Arial" w:cs="Arial"/>
                <w:color w:val="000000"/>
                <w:sz w:val="20"/>
                <w:szCs w:val="20"/>
                <w:lang w:eastAsia="en-US"/>
              </w:rPr>
            </w:pPr>
            <w:r>
              <w:rPr>
                <w:rFonts w:ascii="Arial" w:hAnsi="Arial" w:cs="Arial"/>
                <w:color w:val="000000"/>
                <w:sz w:val="20"/>
                <w:szCs w:val="20"/>
                <w:lang w:eastAsia="en-US"/>
              </w:rPr>
              <w:t xml:space="preserve">5.1.1.6. </w:t>
            </w:r>
            <w:r w:rsidR="00C36E2D" w:rsidRPr="00FA54AE">
              <w:rPr>
                <w:rFonts w:ascii="Arial" w:hAnsi="Arial" w:cs="Arial"/>
                <w:color w:val="000000"/>
                <w:sz w:val="20"/>
                <w:szCs w:val="20"/>
                <w:lang w:eastAsia="en-US"/>
              </w:rPr>
              <w:t>Пројекат: Реконструкција спортске сале у С.Ш.Краљ Петар у Тополи</w:t>
            </w:r>
          </w:p>
        </w:tc>
        <w:tc>
          <w:tcPr>
            <w:tcW w:w="1545" w:type="dxa"/>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FA54AE" w:rsidRDefault="00C36E2D">
            <w:pPr>
              <w:suppressAutoHyphens w:val="0"/>
              <w:rPr>
                <w:rFonts w:ascii="Arial" w:hAnsi="Arial" w:cs="Arial"/>
                <w:sz w:val="20"/>
                <w:szCs w:val="20"/>
                <w:lang w:val="sr-Cyrl-RS" w:eastAsia="en-US"/>
              </w:rPr>
            </w:pPr>
            <w:r w:rsidRPr="00FA54AE">
              <w:rPr>
                <w:rFonts w:ascii="Arial" w:hAnsi="Arial" w:cs="Arial"/>
                <w:sz w:val="20"/>
                <w:szCs w:val="20"/>
                <w:lang w:val="sr-Cyrl-RS" w:eastAsia="en-US"/>
              </w:rPr>
              <w:t>Локална самоуправа</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FA54AE" w:rsidRDefault="00C36E2D">
            <w:pPr>
              <w:jc w:val="center"/>
              <w:rPr>
                <w:rFonts w:ascii="Arial" w:hAnsi="Arial" w:cs="Arial"/>
                <w:sz w:val="20"/>
                <w:szCs w:val="20"/>
                <w:lang w:val="sr-Cyrl-RS" w:eastAsia="en-US"/>
              </w:rPr>
            </w:pPr>
            <w:r w:rsidRPr="00FA54AE">
              <w:rPr>
                <w:rFonts w:ascii="Arial" w:hAnsi="Arial" w:cs="Arial"/>
                <w:color w:val="000000"/>
                <w:sz w:val="20"/>
                <w:szCs w:val="20"/>
                <w:lang w:val="sr-Cyrl-RS"/>
              </w:rPr>
              <w:t>2023.</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8179A"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11.699</w:t>
            </w:r>
            <w:r>
              <w:rPr>
                <w:rFonts w:ascii="Arial" w:hAnsi="Arial" w:cs="Arial"/>
                <w:color w:val="000000"/>
                <w:sz w:val="20"/>
                <w:szCs w:val="20"/>
                <w:lang w:val="sr-Cyrl-RS" w:eastAsia="en-US"/>
              </w:rPr>
              <w:t>,</w:t>
            </w:r>
            <w:r w:rsidRPr="00512581">
              <w:rPr>
                <w:rFonts w:ascii="Arial" w:hAnsi="Arial" w:cs="Arial"/>
                <w:color w:val="000000"/>
                <w:sz w:val="20"/>
                <w:szCs w:val="20"/>
                <w:lang w:eastAsia="en-US"/>
              </w:rPr>
              <w:t>778</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r w:rsidRPr="00AA2D79">
              <w:rPr>
                <w:rFonts w:ascii="Arial" w:hAnsi="Arial" w:cs="Arial"/>
                <w:sz w:val="20"/>
                <w:szCs w:val="20"/>
                <w:lang w:val="sr-Cyrl-RS" w:eastAsia="en-US"/>
              </w:rPr>
              <w:t>2004-5001</w:t>
            </w:r>
          </w:p>
        </w:tc>
      </w:tr>
      <w:tr w:rsidR="00C36E2D" w:rsidRPr="0075105E">
        <w:trPr>
          <w:trHeight w:val="505"/>
        </w:trPr>
        <w:tc>
          <w:tcPr>
            <w:tcW w:w="3005" w:type="dxa"/>
            <w:vMerge/>
            <w:tcBorders>
              <w:left w:val="single" w:sz="4" w:space="0" w:color="auto"/>
              <w:right w:val="single" w:sz="4" w:space="0" w:color="auto"/>
            </w:tcBorders>
            <w:tcMar>
              <w:top w:w="15" w:type="dxa"/>
              <w:left w:w="45" w:type="dxa"/>
              <w:bottom w:w="15" w:type="dxa"/>
              <w:right w:w="15" w:type="dxa"/>
            </w:tcMar>
            <w:vAlign w:val="center"/>
          </w:tcPr>
          <w:p w:rsidR="00C36E2D" w:rsidRPr="00FA54AE" w:rsidRDefault="00C36E2D">
            <w:pPr>
              <w:suppressAutoHyphens w:val="0"/>
              <w:rPr>
                <w:rFonts w:ascii="Arial" w:hAnsi="Arial" w:cs="Arial"/>
                <w:color w:val="000000"/>
                <w:sz w:val="20"/>
                <w:szCs w:val="20"/>
                <w:lang w:eastAsia="en-US"/>
              </w:rPr>
            </w:pPr>
          </w:p>
        </w:tc>
        <w:tc>
          <w:tcPr>
            <w:tcW w:w="1545" w:type="dxa"/>
            <w:vMerge/>
            <w:tcBorders>
              <w:left w:val="single" w:sz="4" w:space="0" w:color="auto"/>
              <w:right w:val="single" w:sz="4" w:space="0" w:color="auto"/>
            </w:tcBorders>
            <w:tcMar>
              <w:top w:w="15" w:type="dxa"/>
              <w:left w:w="45" w:type="dxa"/>
              <w:bottom w:w="15" w:type="dxa"/>
              <w:right w:w="15" w:type="dxa"/>
            </w:tcMar>
            <w:vAlign w:val="center"/>
          </w:tcPr>
          <w:p w:rsidR="00C36E2D" w:rsidRPr="00FA54AE" w:rsidRDefault="00C36E2D">
            <w:pPr>
              <w:suppressAutoHyphens w:val="0"/>
              <w:rPr>
                <w:rFonts w:ascii="Arial" w:hAnsi="Arial" w:cs="Arial"/>
                <w:sz w:val="20"/>
                <w:szCs w:val="20"/>
                <w:lang w:val="sr-Cyrl-RS" w:eastAsia="en-US"/>
              </w:rPr>
            </w:pPr>
          </w:p>
        </w:tc>
        <w:tc>
          <w:tcPr>
            <w:tcW w:w="0" w:type="auto"/>
            <w:vMerge/>
            <w:tcBorders>
              <w:left w:val="single" w:sz="4" w:space="0" w:color="auto"/>
              <w:right w:val="single" w:sz="4" w:space="0" w:color="auto"/>
            </w:tcBorders>
            <w:tcMar>
              <w:top w:w="15" w:type="dxa"/>
              <w:left w:w="45" w:type="dxa"/>
              <w:bottom w:w="15" w:type="dxa"/>
              <w:right w:w="15" w:type="dxa"/>
            </w:tcMar>
            <w:vAlign w:val="center"/>
          </w:tcPr>
          <w:p w:rsidR="00C36E2D" w:rsidRPr="00FA54AE" w:rsidRDefault="00C36E2D">
            <w:pPr>
              <w:jc w:val="center"/>
              <w:rPr>
                <w:rFonts w:ascii="Arial" w:hAnsi="Arial" w:cs="Arial"/>
                <w:color w:val="000000"/>
                <w:sz w:val="20"/>
                <w:szCs w:val="20"/>
                <w:lang w:val="sr-Cyrl-RS"/>
              </w:rPr>
            </w:pP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54C05" w:rsidRDefault="00C36E2D">
            <w:pPr>
              <w:rPr>
                <w:rFonts w:ascii="Arial" w:hAnsi="Arial" w:cs="Arial"/>
                <w:sz w:val="20"/>
                <w:szCs w:val="20"/>
                <w:lang w:val="sr-Cyrl-RS" w:eastAsia="en-US"/>
              </w:rPr>
            </w:pPr>
            <w:r w:rsidRPr="00754C05">
              <w:rPr>
                <w:rFonts w:ascii="Arial" w:hAnsi="Arial" w:cs="Arial"/>
                <w:sz w:val="20"/>
                <w:szCs w:val="20"/>
                <w:lang w:val="sr-Cyrl-RS" w:eastAsia="en-US"/>
              </w:rPr>
              <w:t>Други извори</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512581">
              <w:rPr>
                <w:rFonts w:ascii="Arial" w:hAnsi="Arial" w:cs="Arial"/>
                <w:color w:val="000000"/>
                <w:sz w:val="20"/>
                <w:szCs w:val="20"/>
                <w:lang w:eastAsia="en-US"/>
              </w:rPr>
              <w:t>5.000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p>
        </w:tc>
      </w:tr>
    </w:tbl>
    <w:p w:rsidR="00C36E2D" w:rsidRDefault="00C36E2D"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49"/>
        <w:gridCol w:w="2611"/>
        <w:gridCol w:w="1267"/>
        <w:gridCol w:w="1333"/>
        <w:gridCol w:w="996"/>
        <w:gridCol w:w="1930"/>
        <w:gridCol w:w="1930"/>
        <w:gridCol w:w="2022"/>
      </w:tblGrid>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val="sr-Cyrl-RS" w:eastAsia="en-US"/>
              </w:rPr>
            </w:pPr>
            <w:bookmarkStart w:id="18" w:name="_Hlk122335247"/>
            <w:r w:rsidRPr="00F61043">
              <w:rPr>
                <w:rFonts w:ascii="Arial" w:hAnsi="Arial" w:cs="Arial"/>
                <w:b/>
                <w:bCs/>
                <w:sz w:val="20"/>
                <w:szCs w:val="20"/>
                <w:lang w:val="sr-Cyrl-RS" w:eastAsia="en-US"/>
              </w:rPr>
              <w:t>Приоритетни циљ</w:t>
            </w:r>
            <w:r>
              <w:rPr>
                <w:rFonts w:ascii="Arial" w:hAnsi="Arial" w:cs="Arial"/>
                <w:b/>
                <w:bCs/>
                <w:sz w:val="20"/>
                <w:szCs w:val="20"/>
                <w:lang w:val="sr-Cyrl-RS" w:eastAsia="en-US"/>
              </w:rPr>
              <w:t xml:space="preserve"> 5.3</w:t>
            </w:r>
            <w:r w:rsidRPr="00F61043">
              <w:rPr>
                <w:rFonts w:ascii="Arial" w:hAnsi="Arial" w:cs="Arial"/>
                <w:b/>
                <w:bCs/>
                <w:sz w:val="20"/>
                <w:szCs w:val="20"/>
                <w:lang w:val="sr-Cyrl-RS" w:eastAsia="en-US"/>
              </w:rPr>
              <w:t>: Створити квалитетан и јединствен културни производ</w:t>
            </w:r>
          </w:p>
          <w:p w:rsidR="00C36E2D" w:rsidRPr="002D5669" w:rsidRDefault="00C36E2D" w:rsidP="00C961A8">
            <w:pPr>
              <w:suppressAutoHyphens w:val="0"/>
              <w:jc w:val="both"/>
              <w:rPr>
                <w:rFonts w:ascii="Arial" w:hAnsi="Arial" w:cs="Arial"/>
                <w:sz w:val="20"/>
                <w:szCs w:val="20"/>
                <w:lang w:eastAsia="en-US"/>
              </w:rPr>
            </w:pPr>
            <w:r w:rsidRPr="008F7720">
              <w:rPr>
                <w:rFonts w:ascii="Arial" w:hAnsi="Arial" w:cs="Arial"/>
                <w:sz w:val="20"/>
                <w:szCs w:val="20"/>
                <w:lang w:eastAsia="en-US"/>
              </w:rPr>
              <w:t>Општина Топола има богато културно наслеђе и велики број културних манифестација које је потребно додатно развити и популаризовати, уз унапређење просторних услова и развој нових културних програма. Обогаћивање културних програма допринеће повећању броја посетилаца културних програма, а осим развоја културе и квалитета живота за становнике Тополе, допринеће и обогаћивање туристичке понуде општине као атрактивне туристичке дестинације.</w:t>
            </w:r>
          </w:p>
        </w:tc>
      </w:tr>
      <w:tr w:rsidR="00C36E2D" w:rsidRPr="007F6C36">
        <w:trPr>
          <w:trHeight w:val="299"/>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eastAsia="en-US"/>
              </w:rPr>
            </w:pPr>
            <w:r w:rsidRPr="002D5669">
              <w:rPr>
                <w:rFonts w:ascii="Arial" w:hAnsi="Arial" w:cs="Arial"/>
                <w:sz w:val="20"/>
                <w:szCs w:val="20"/>
                <w:lang w:eastAsia="en-US"/>
              </w:rPr>
              <w:t>Плански документ из ког је циљ преузет (или ознака „утврђен средњорочним планом”):</w:t>
            </w:r>
            <w:r w:rsidRPr="002D5669">
              <w:t xml:space="preserve"> </w:t>
            </w:r>
            <w:r w:rsidRPr="001A2ED4">
              <w:rPr>
                <w:rFonts w:ascii="Arial" w:hAnsi="Arial" w:cs="Arial"/>
                <w:b/>
                <w:sz w:val="20"/>
                <w:szCs w:val="20"/>
                <w:lang w:eastAsia="en-US"/>
              </w:rPr>
              <w:t>План развоја општине Топола</w:t>
            </w:r>
            <w:r>
              <w:rPr>
                <w:rFonts w:ascii="Arial" w:hAnsi="Arial" w:cs="Arial"/>
                <w:b/>
                <w:sz w:val="20"/>
                <w:szCs w:val="20"/>
                <w:lang w:eastAsia="en-US"/>
              </w:rPr>
              <w:t xml:space="preserve"> 2021-2031</w:t>
            </w:r>
          </w:p>
        </w:tc>
      </w:tr>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eastAsia="en-US"/>
              </w:rPr>
            </w:pPr>
            <w:r w:rsidRPr="00261154">
              <w:rPr>
                <w:rFonts w:ascii="Arial" w:hAnsi="Arial" w:cs="Arial"/>
                <w:b/>
                <w:bCs/>
                <w:sz w:val="20"/>
                <w:szCs w:val="20"/>
                <w:lang w:eastAsia="en-US"/>
              </w:rPr>
              <w:t xml:space="preserve">Буџетски програм који преузима посебан циљ (шифра и назив): </w:t>
            </w:r>
            <w:r w:rsidRPr="00682DF9">
              <w:rPr>
                <w:rFonts w:ascii="Arial" w:hAnsi="Arial" w:cs="Arial"/>
                <w:b/>
                <w:bCs/>
                <w:sz w:val="20"/>
                <w:szCs w:val="20"/>
                <w:lang w:eastAsia="en-US"/>
              </w:rPr>
              <w:t>1201</w:t>
            </w:r>
            <w:r w:rsidRPr="00682DF9">
              <w:rPr>
                <w:rFonts w:ascii="Arial" w:hAnsi="Arial" w:cs="Arial"/>
                <w:b/>
                <w:bCs/>
                <w:sz w:val="20"/>
                <w:szCs w:val="20"/>
                <w:lang w:eastAsia="en-US"/>
              </w:rPr>
              <w:tab/>
              <w:t>Програм 13: РАЗВОЈ КУЛТУРЕ И ИНФОРМИСАЊА</w:t>
            </w:r>
          </w:p>
          <w:p w:rsidR="00C36E2D" w:rsidRPr="00776FB9" w:rsidRDefault="00C36E2D">
            <w:pPr>
              <w:suppressAutoHyphens w:val="0"/>
              <w:rPr>
                <w:rFonts w:ascii="Arial" w:hAnsi="Arial" w:cs="Arial"/>
                <w:b/>
                <w:bCs/>
                <w:sz w:val="20"/>
                <w:szCs w:val="20"/>
                <w:lang w:eastAsia="en-US"/>
              </w:rPr>
            </w:pPr>
          </w:p>
        </w:tc>
      </w:tr>
      <w:tr w:rsidR="00C36E2D" w:rsidRPr="007F6C36">
        <w:trPr>
          <w:trHeight w:val="28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т+3</w:t>
            </w:r>
          </w:p>
        </w:tc>
      </w:tr>
      <w:tr w:rsidR="00C36E2D" w:rsidRPr="007F6C36">
        <w:trPr>
          <w:trHeight w:val="299"/>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682DF9" w:rsidRDefault="00C36E2D">
            <w:pPr>
              <w:pStyle w:val="ListParagraph"/>
              <w:spacing w:after="0" w:line="240" w:lineRule="auto"/>
              <w:ind w:left="0"/>
              <w:rPr>
                <w:sz w:val="20"/>
                <w:szCs w:val="20"/>
                <w:lang w:val="ru-RU"/>
              </w:rPr>
            </w:pPr>
            <w:r w:rsidRPr="00682DF9">
              <w:rPr>
                <w:rFonts w:ascii="Arial" w:hAnsi="Arial" w:cs="Arial"/>
                <w:noProof/>
                <w:sz w:val="20"/>
                <w:szCs w:val="20"/>
                <w:lang w:val="sr-Cyrl-CS"/>
              </w:rPr>
              <w:t xml:space="preserve">Повећан број културних програма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програма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Културни центар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p w:rsidR="00C36E2D" w:rsidRPr="00F4679C" w:rsidRDefault="00C36E2D">
            <w:pPr>
              <w:jc w:val="center"/>
              <w:rPr>
                <w:rFonts w:ascii="Arial" w:hAnsi="Arial" w:cs="Arial"/>
                <w:color w:val="000000"/>
                <w:sz w:val="20"/>
                <w:szCs w:val="20"/>
                <w:lang w:val="sr-Cyrl-RS"/>
              </w:rPr>
            </w:pPr>
            <w:r w:rsidRPr="00F4679C">
              <w:rPr>
                <w:rFonts w:ascii="Arial" w:hAnsi="Arial" w:cs="Arial"/>
                <w:color w:val="000000"/>
                <w:sz w:val="20"/>
                <w:szCs w:val="20"/>
                <w:lang w:val="sr-Cyrl-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jc w:val="center"/>
              <w:rPr>
                <w:rFonts w:ascii="Arial" w:hAnsi="Arial" w:cs="Arial"/>
                <w:color w:val="000000"/>
                <w:sz w:val="20"/>
                <w:szCs w:val="20"/>
                <w:lang w:val="sr-Cyrl-RS"/>
              </w:rPr>
            </w:pPr>
          </w:p>
          <w:p w:rsidR="00C36E2D" w:rsidRPr="00F45406" w:rsidRDefault="00C36E2D">
            <w:pPr>
              <w:jc w:val="center"/>
              <w:rPr>
                <w:rFonts w:ascii="Arial" w:hAnsi="Arial" w:cs="Arial"/>
                <w:color w:val="000000"/>
                <w:sz w:val="20"/>
                <w:szCs w:val="20"/>
                <w:lang w:val="sr-Cyrl-RS"/>
              </w:rPr>
            </w:pPr>
            <w:r w:rsidRPr="00F45406">
              <w:rPr>
                <w:rFonts w:ascii="Arial" w:hAnsi="Arial" w:cs="Arial"/>
                <w:color w:val="000000"/>
                <w:sz w:val="20"/>
                <w:szCs w:val="20"/>
                <w:lang w:val="sr-Cyrl-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p w:rsidR="00C36E2D" w:rsidRPr="00F4679C" w:rsidRDefault="00C36E2D">
            <w:pPr>
              <w:jc w:val="center"/>
              <w:rPr>
                <w:rFonts w:ascii="Arial" w:hAnsi="Arial" w:cs="Arial"/>
                <w:color w:val="000000"/>
                <w:sz w:val="20"/>
                <w:szCs w:val="20"/>
                <w:lang w:val="sr-Cyrl-RS"/>
              </w:rPr>
            </w:pPr>
            <w:r w:rsidRPr="00F4679C">
              <w:rPr>
                <w:rFonts w:ascii="Arial" w:hAnsi="Arial" w:cs="Arial"/>
                <w:color w:val="000000"/>
                <w:sz w:val="20"/>
                <w:szCs w:val="20"/>
                <w:lang w:val="sr-Cyrl-RS"/>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rPr>
            </w:pPr>
          </w:p>
          <w:p w:rsidR="00C36E2D" w:rsidRPr="00302038" w:rsidRDefault="00C36E2D">
            <w:pPr>
              <w:suppressAutoHyphens w:val="0"/>
              <w:rPr>
                <w:rFonts w:ascii="Arial" w:hAnsi="Arial" w:cs="Arial"/>
                <w:color w:val="000000"/>
                <w:sz w:val="20"/>
                <w:szCs w:val="20"/>
                <w:lang w:val="sr-Cyrl-RS"/>
              </w:rPr>
            </w:pPr>
            <w:r>
              <w:rPr>
                <w:rFonts w:ascii="Arial" w:hAnsi="Arial" w:cs="Arial"/>
                <w:color w:val="000000"/>
                <w:sz w:val="20"/>
                <w:szCs w:val="20"/>
                <w:lang w:val="sr-Cyrl-RS"/>
              </w:rPr>
              <w:t>24</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rPr>
            </w:pPr>
          </w:p>
          <w:p w:rsidR="00C36E2D" w:rsidRPr="00302038" w:rsidRDefault="00C36E2D">
            <w:pPr>
              <w:suppressAutoHyphens w:val="0"/>
              <w:rPr>
                <w:rFonts w:ascii="Arial" w:hAnsi="Arial" w:cs="Arial"/>
                <w:color w:val="000000"/>
                <w:sz w:val="20"/>
                <w:szCs w:val="20"/>
                <w:lang w:val="sr-Cyrl-RS"/>
              </w:rPr>
            </w:pPr>
            <w:r>
              <w:rPr>
                <w:rFonts w:ascii="Arial" w:hAnsi="Arial" w:cs="Arial"/>
                <w:color w:val="000000"/>
                <w:sz w:val="20"/>
                <w:szCs w:val="20"/>
                <w:lang w:val="sr-Cyrl-RS"/>
              </w:rPr>
              <w:t>25</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682DF9" w:rsidRDefault="00C36E2D">
            <w:pPr>
              <w:suppressAutoHyphens w:val="0"/>
              <w:rPr>
                <w:rFonts w:ascii="Arial" w:hAnsi="Arial" w:cs="Arial"/>
                <w:noProof/>
                <w:sz w:val="20"/>
                <w:szCs w:val="20"/>
                <w:lang w:val="sr-Cyrl-CS"/>
              </w:rPr>
            </w:pPr>
            <w:r w:rsidRPr="00682DF9">
              <w:rPr>
                <w:rFonts w:ascii="Arial" w:hAnsi="Arial" w:cs="Arial"/>
                <w:noProof/>
                <w:sz w:val="20"/>
                <w:szCs w:val="20"/>
                <w:lang w:val="sr-Cyrl-CS"/>
              </w:rPr>
              <w:t>Реконструисани објекти културе и културног наслеђа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BB3AFB" w:rsidRDefault="00C36E2D">
            <w:pPr>
              <w:suppressAutoHyphens w:val="0"/>
              <w:rPr>
                <w:rFonts w:ascii="Arial" w:hAnsi="Arial" w:cs="Arial"/>
                <w:color w:val="000000"/>
                <w:sz w:val="20"/>
                <w:szCs w:val="20"/>
                <w:lang w:val="sr-Latn-RS" w:eastAsia="en-US"/>
              </w:rPr>
            </w:pPr>
            <w:r w:rsidRPr="00682DF9">
              <w:rPr>
                <w:rFonts w:ascii="Arial" w:hAnsi="Arial" w:cs="Arial"/>
                <w:noProof/>
                <w:sz w:val="20"/>
                <w:szCs w:val="20"/>
                <w:lang w:val="sr-Cyrl-CS"/>
              </w:rPr>
              <w:t xml:space="preserve">Број реконструисаних објеката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Културни центар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063002" w:rsidRDefault="00C36E2D">
            <w:pPr>
              <w:jc w:val="center"/>
              <w:rPr>
                <w:rFonts w:ascii="Arial" w:hAnsi="Arial" w:cs="Arial"/>
                <w:noProof/>
                <w:sz w:val="22"/>
                <w:szCs w:val="22"/>
                <w:lang w:val="sr-Cyrl-RS"/>
              </w:rPr>
            </w:pPr>
            <w:r>
              <w:rPr>
                <w:rFonts w:ascii="Arial" w:hAnsi="Arial" w:cs="Arial"/>
                <w:noProof/>
                <w:sz w:val="22"/>
                <w:szCs w:val="22"/>
                <w:lang w:val="sr-Cyrl-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jc w:val="center"/>
              <w:rPr>
                <w:rFonts w:ascii="Arial" w:hAnsi="Arial" w:cs="Arial"/>
                <w:sz w:val="20"/>
                <w:szCs w:val="20"/>
                <w:lang w:val="sr-Cyrl-RS"/>
              </w:rPr>
            </w:pPr>
            <w:r w:rsidRPr="00F45406">
              <w:rPr>
                <w:rFonts w:ascii="Arial" w:hAnsi="Arial" w:cs="Arial"/>
                <w:sz w:val="20"/>
                <w:szCs w:val="20"/>
                <w:lang w:val="sr-Cyrl-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D169B7" w:rsidRDefault="00C36E2D">
            <w:pPr>
              <w:jc w:val="center"/>
              <w:rPr>
                <w:lang w:val="sr-Cyrl-RS"/>
              </w:rPr>
            </w:pPr>
            <w:r>
              <w:rPr>
                <w:lang w:val="sr-Cyrl-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69B7"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69B7"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682DF9" w:rsidRDefault="00C36E2D">
            <w:pPr>
              <w:suppressAutoHyphens w:val="0"/>
              <w:rPr>
                <w:rFonts w:ascii="Arial" w:hAnsi="Arial" w:cs="Arial"/>
                <w:noProof/>
                <w:sz w:val="20"/>
                <w:szCs w:val="20"/>
                <w:lang w:val="sr-Cyrl-CS"/>
              </w:rPr>
            </w:pPr>
            <w:r w:rsidRPr="00682DF9">
              <w:rPr>
                <w:rFonts w:ascii="Arial" w:hAnsi="Arial" w:cs="Arial"/>
                <w:noProof/>
                <w:sz w:val="20"/>
                <w:szCs w:val="20"/>
                <w:lang w:val="sr-Cyrl-CS"/>
              </w:rPr>
              <w:t>Новоизграђени објекти културе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BB3AFB" w:rsidRDefault="00C36E2D">
            <w:pPr>
              <w:suppressAutoHyphens w:val="0"/>
              <w:rPr>
                <w:rFonts w:ascii="Arial" w:hAnsi="Arial" w:cs="Arial"/>
                <w:color w:val="000000"/>
                <w:sz w:val="20"/>
                <w:szCs w:val="20"/>
                <w:lang w:val="sr-Latn-RS" w:eastAsia="en-US"/>
              </w:rPr>
            </w:pPr>
            <w:r w:rsidRPr="00682DF9">
              <w:rPr>
                <w:rFonts w:ascii="Arial" w:hAnsi="Arial" w:cs="Arial"/>
                <w:noProof/>
                <w:sz w:val="20"/>
                <w:szCs w:val="20"/>
                <w:lang w:val="sr-Cyrl-CS"/>
              </w:rPr>
              <w:t>Број новоизграђених објеката културе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Културни центар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063002" w:rsidRDefault="00C36E2D">
            <w:pPr>
              <w:jc w:val="center"/>
              <w:rPr>
                <w:rFonts w:ascii="Arial" w:hAnsi="Arial" w:cs="Arial"/>
                <w:noProof/>
                <w:sz w:val="22"/>
                <w:szCs w:val="22"/>
                <w:lang w:val="sr-Cyrl-RS"/>
              </w:rPr>
            </w:pPr>
            <w:r>
              <w:rPr>
                <w:rFonts w:ascii="Arial" w:hAnsi="Arial" w:cs="Arial"/>
                <w:noProof/>
                <w:sz w:val="22"/>
                <w:szCs w:val="22"/>
                <w:lang w:val="sr-Cyrl-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jc w:val="center"/>
              <w:rPr>
                <w:rFonts w:ascii="Arial" w:hAnsi="Arial" w:cs="Arial"/>
                <w:sz w:val="20"/>
                <w:szCs w:val="20"/>
                <w:lang w:val="sr-Cyrl-RS"/>
              </w:rPr>
            </w:pPr>
            <w:r w:rsidRPr="00F45406">
              <w:rPr>
                <w:rFonts w:ascii="Arial" w:hAnsi="Arial" w:cs="Arial"/>
                <w:sz w:val="20"/>
                <w:szCs w:val="20"/>
                <w:lang w:val="sr-Cyrl-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D169B7" w:rsidRDefault="00C36E2D">
            <w:pPr>
              <w:jc w:val="center"/>
              <w:rPr>
                <w:lang w:val="sr-Cyrl-RS"/>
              </w:rPr>
            </w:pPr>
            <w:r>
              <w:rPr>
                <w:lang w:val="sr-Cyrl-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91FAF" w:rsidRDefault="00C36E2D">
            <w:pPr>
              <w:rPr>
                <w:rFonts w:ascii="Arial" w:hAnsi="Arial" w:cs="Arial"/>
                <w:sz w:val="20"/>
                <w:szCs w:val="20"/>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91FAF" w:rsidRDefault="00C36E2D">
            <w:pPr>
              <w:rPr>
                <w:rFonts w:ascii="Arial" w:hAnsi="Arial" w:cs="Arial"/>
                <w:sz w:val="20"/>
                <w:szCs w:val="20"/>
              </w:rPr>
            </w:pPr>
          </w:p>
        </w:tc>
      </w:tr>
      <w:bookmarkEnd w:id="18"/>
    </w:tbl>
    <w:p w:rsidR="00C36E2D" w:rsidRDefault="00C36E2D"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2"/>
        <w:gridCol w:w="2254"/>
        <w:gridCol w:w="1527"/>
        <w:gridCol w:w="1774"/>
        <w:gridCol w:w="1522"/>
        <w:gridCol w:w="1138"/>
        <w:gridCol w:w="2239"/>
        <w:gridCol w:w="1891"/>
        <w:gridCol w:w="1811"/>
      </w:tblGrid>
      <w:tr w:rsidR="00C36E2D" w:rsidRPr="007F6C36">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F4679C" w:rsidRDefault="00C36E2D">
            <w:pPr>
              <w:suppressAutoHyphens w:val="0"/>
              <w:rPr>
                <w:rFonts w:ascii="Arial" w:hAnsi="Arial" w:cs="Arial"/>
                <w:b/>
                <w:bCs/>
                <w:color w:val="000000"/>
                <w:sz w:val="20"/>
                <w:szCs w:val="20"/>
                <w:lang w:val="sr-Cyrl-RS" w:eastAsia="en-US"/>
              </w:rPr>
            </w:pPr>
            <w:r w:rsidRPr="007F38AB">
              <w:rPr>
                <w:rFonts w:ascii="Arial" w:hAnsi="Arial" w:cs="Arial"/>
                <w:b/>
                <w:bCs/>
                <w:color w:val="000000"/>
                <w:sz w:val="20"/>
                <w:szCs w:val="20"/>
                <w:lang w:val="sr-Cyrl-RS" w:eastAsia="en-US"/>
              </w:rPr>
              <w:t>МЕРА</w:t>
            </w:r>
            <w:r>
              <w:rPr>
                <w:rFonts w:ascii="Arial" w:hAnsi="Arial" w:cs="Arial"/>
                <w:b/>
                <w:bCs/>
                <w:color w:val="000000"/>
                <w:sz w:val="20"/>
                <w:szCs w:val="20"/>
                <w:lang w:eastAsia="en-US"/>
              </w:rPr>
              <w:t xml:space="preserve">: </w:t>
            </w:r>
            <w:r w:rsidRPr="004D02C0">
              <w:rPr>
                <w:rFonts w:ascii="Arial" w:hAnsi="Arial" w:cs="Arial"/>
                <w:b/>
                <w:bCs/>
                <w:color w:val="000000"/>
                <w:sz w:val="20"/>
                <w:szCs w:val="20"/>
                <w:lang w:eastAsia="en-US"/>
              </w:rPr>
              <w:t xml:space="preserve"> </w:t>
            </w:r>
            <w:r w:rsidRPr="00D169B7">
              <w:rPr>
                <w:rFonts w:ascii="Arial" w:hAnsi="Arial" w:cs="Arial"/>
                <w:b/>
                <w:bCs/>
                <w:color w:val="000000"/>
                <w:sz w:val="20"/>
                <w:szCs w:val="20"/>
                <w:lang w:eastAsia="en-US"/>
              </w:rPr>
              <w:t xml:space="preserve">5.3.2. Израда </w:t>
            </w:r>
            <w:r>
              <w:rPr>
                <w:rFonts w:ascii="Arial" w:hAnsi="Arial" w:cs="Arial"/>
                <w:b/>
                <w:bCs/>
                <w:color w:val="000000"/>
                <w:sz w:val="20"/>
                <w:szCs w:val="20"/>
                <w:lang w:val="sr-Cyrl-RS" w:eastAsia="en-US"/>
              </w:rPr>
              <w:t xml:space="preserve">Плана </w:t>
            </w:r>
            <w:r w:rsidRPr="00D169B7">
              <w:rPr>
                <w:rFonts w:ascii="Arial" w:hAnsi="Arial" w:cs="Arial"/>
                <w:b/>
                <w:bCs/>
                <w:color w:val="000000"/>
                <w:sz w:val="20"/>
                <w:szCs w:val="20"/>
                <w:lang w:eastAsia="en-US"/>
              </w:rPr>
              <w:t>развоја културе општине Топола</w:t>
            </w:r>
            <w:r>
              <w:rPr>
                <w:rFonts w:ascii="Arial" w:hAnsi="Arial" w:cs="Arial"/>
                <w:b/>
                <w:bCs/>
                <w:color w:val="000000"/>
                <w:sz w:val="20"/>
                <w:szCs w:val="20"/>
                <w:lang w:val="sr-Cyrl-RS" w:eastAsia="en-US"/>
              </w:rPr>
              <w:t xml:space="preserve"> – Развој и осавремењавање културних програма</w:t>
            </w:r>
          </w:p>
          <w:p w:rsidR="00C36E2D" w:rsidRPr="00D169B7" w:rsidRDefault="00C36E2D">
            <w:pPr>
              <w:suppressAutoHyphens w:val="0"/>
              <w:rPr>
                <w:rFonts w:ascii="Arial" w:hAnsi="Arial" w:cs="Arial"/>
                <w:bCs/>
                <w:color w:val="000000"/>
                <w:sz w:val="20"/>
                <w:szCs w:val="20"/>
                <w:lang w:val="sr-Cyrl-RS" w:eastAsia="en-US"/>
              </w:rPr>
            </w:pPr>
            <w:r w:rsidRPr="00D169B7">
              <w:rPr>
                <w:rFonts w:ascii="Arial" w:hAnsi="Arial" w:cs="Arial"/>
                <w:bCs/>
                <w:color w:val="000000"/>
                <w:sz w:val="20"/>
                <w:szCs w:val="20"/>
                <w:lang w:val="sr-Cyrl-RS" w:eastAsia="en-US"/>
              </w:rPr>
              <w:t>Даљи развој и модернизација постојећих и нових културних програма и манифестација биће детаљно планирана Планом развоја културе Општине Топола.</w:t>
            </w:r>
            <w:r w:rsidRPr="00D169B7">
              <w:t xml:space="preserve"> </w:t>
            </w:r>
            <w:r w:rsidRPr="00D169B7">
              <w:rPr>
                <w:rFonts w:ascii="Arial" w:hAnsi="Arial" w:cs="Arial"/>
                <w:bCs/>
                <w:color w:val="000000"/>
                <w:sz w:val="20"/>
                <w:szCs w:val="20"/>
                <w:lang w:val="sr-Cyrl-RS" w:eastAsia="en-US"/>
              </w:rPr>
              <w:t>Један од приоритета стратегије је планирање и израда нових програма културе у складу са савременим трендовима и као интегративни део понуде културног туризма.</w:t>
            </w:r>
          </w:p>
          <w:p w:rsidR="00C36E2D" w:rsidRPr="00D169B7" w:rsidRDefault="00C36E2D">
            <w:pPr>
              <w:suppressAutoHyphens w:val="0"/>
              <w:rPr>
                <w:rFonts w:ascii="Arial" w:hAnsi="Arial" w:cs="Arial"/>
                <w:color w:val="000000"/>
                <w:sz w:val="20"/>
                <w:szCs w:val="20"/>
                <w:lang w:val="sr-Cyrl-RS" w:eastAsia="en-US"/>
              </w:rPr>
            </w:pPr>
          </w:p>
        </w:tc>
      </w:tr>
      <w:tr w:rsidR="00C36E2D" w:rsidRPr="007F6C36">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trPr>
          <w:trHeight w:val="490"/>
        </w:trPr>
        <w:tc>
          <w:tcPr>
            <w:tcW w:w="86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225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52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17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882"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632"/>
        </w:trPr>
        <w:tc>
          <w:tcPr>
            <w:tcW w:w="86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25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27"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7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882"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458"/>
        </w:trPr>
        <w:tc>
          <w:tcPr>
            <w:tcW w:w="864"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54C05" w:rsidRDefault="00C36E2D">
            <w:pPr>
              <w:suppressAutoHyphens w:val="0"/>
              <w:rPr>
                <w:rFonts w:ascii="Arial" w:hAnsi="Arial" w:cs="Arial"/>
                <w:sz w:val="20"/>
                <w:szCs w:val="20"/>
                <w:lang w:val="sr-Cyrl-RS" w:eastAsia="en-US"/>
              </w:rPr>
            </w:pPr>
            <w:r w:rsidRPr="00754C05">
              <w:rPr>
                <w:rFonts w:ascii="Arial" w:hAnsi="Arial" w:cs="Arial"/>
                <w:sz w:val="20"/>
                <w:szCs w:val="20"/>
                <w:lang w:val="sr-Cyrl-RS" w:eastAsia="en-US"/>
              </w:rPr>
              <w:t>Информативно едукативне</w:t>
            </w:r>
          </w:p>
        </w:tc>
        <w:tc>
          <w:tcPr>
            <w:tcW w:w="2255"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Културни центар, Топола</w:t>
            </w:r>
          </w:p>
        </w:tc>
        <w:tc>
          <w:tcPr>
            <w:tcW w:w="1527"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BA32D8"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2023-2025.</w:t>
            </w:r>
          </w:p>
        </w:tc>
        <w:tc>
          <w:tcPr>
            <w:tcW w:w="1774"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sidRPr="00F4679C">
              <w:rPr>
                <w:rFonts w:ascii="Arial" w:hAnsi="Arial" w:cs="Arial"/>
                <w:color w:val="000000"/>
                <w:sz w:val="20"/>
                <w:szCs w:val="20"/>
                <w:lang w:val="sr-Cyrl-RS" w:eastAsia="en-US"/>
              </w:rPr>
              <w:t>23.51</w:t>
            </w:r>
            <w:r>
              <w:rPr>
                <w:rFonts w:ascii="Arial" w:hAnsi="Arial" w:cs="Arial"/>
                <w:color w:val="000000"/>
                <w:sz w:val="20"/>
                <w:szCs w:val="20"/>
                <w:lang w:val="sr-Cyrl-RS" w:eastAsia="en-US"/>
              </w:rPr>
              <w:t>7</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F4679C">
              <w:rPr>
                <w:rFonts w:ascii="Arial" w:hAnsi="Arial" w:cs="Arial"/>
                <w:color w:val="000000"/>
                <w:sz w:val="20"/>
                <w:szCs w:val="20"/>
                <w:lang w:eastAsia="en-US"/>
              </w:rPr>
              <w:t>23.517</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F4679C">
              <w:rPr>
                <w:rFonts w:ascii="Arial" w:hAnsi="Arial" w:cs="Arial"/>
                <w:color w:val="000000"/>
                <w:sz w:val="20"/>
                <w:szCs w:val="20"/>
                <w:lang w:eastAsia="en-US"/>
              </w:rPr>
              <w:t>23.517</w:t>
            </w:r>
          </w:p>
        </w:tc>
        <w:tc>
          <w:tcPr>
            <w:tcW w:w="3882" w:type="dxa"/>
            <w:gridSpan w:val="2"/>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sidRPr="001B4520">
              <w:rPr>
                <w:rFonts w:ascii="Arial" w:hAnsi="Arial" w:cs="Arial"/>
                <w:color w:val="000000"/>
                <w:sz w:val="20"/>
                <w:szCs w:val="20"/>
                <w:lang w:val="sr-Cyrl-RS" w:eastAsia="en-US"/>
              </w:rPr>
              <w:t>1201</w:t>
            </w:r>
            <w:r w:rsidRPr="001B4520">
              <w:rPr>
                <w:rFonts w:ascii="Arial" w:hAnsi="Arial" w:cs="Arial"/>
                <w:color w:val="000000"/>
                <w:sz w:val="20"/>
                <w:szCs w:val="20"/>
                <w:lang w:val="sr-Cyrl-RS" w:eastAsia="en-US"/>
              </w:rPr>
              <w:tab/>
              <w:t xml:space="preserve">Програм 13: РАЗВОЈ КУЛТУРЕ </w:t>
            </w:r>
            <w:r>
              <w:rPr>
                <w:rFonts w:ascii="Arial" w:hAnsi="Arial" w:cs="Arial"/>
                <w:color w:val="000000"/>
                <w:sz w:val="20"/>
                <w:szCs w:val="20"/>
                <w:lang w:val="sr-Cyrl-RS" w:eastAsia="en-US"/>
              </w:rPr>
              <w:t xml:space="preserve">         </w:t>
            </w:r>
            <w:r w:rsidRPr="001B4520">
              <w:rPr>
                <w:rFonts w:ascii="Arial" w:hAnsi="Arial" w:cs="Arial"/>
                <w:color w:val="000000"/>
                <w:sz w:val="20"/>
                <w:szCs w:val="20"/>
                <w:lang w:val="sr-Cyrl-RS" w:eastAsia="en-US"/>
              </w:rPr>
              <w:t>И ИНФОРМИСАЊА</w:t>
            </w:r>
          </w:p>
        </w:tc>
      </w:tr>
      <w:tr w:rsidR="00C36E2D" w:rsidRPr="007F6C36">
        <w:trPr>
          <w:trHeight w:val="457"/>
        </w:trPr>
        <w:tc>
          <w:tcPr>
            <w:tcW w:w="864" w:type="dxa"/>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2255" w:type="dxa"/>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sz w:val="20"/>
                <w:szCs w:val="20"/>
                <w:lang w:val="sr-Cyrl-RS" w:eastAsia="en-US"/>
              </w:rPr>
            </w:pPr>
          </w:p>
        </w:tc>
        <w:tc>
          <w:tcPr>
            <w:tcW w:w="1527" w:type="dxa"/>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sz w:val="20"/>
                <w:szCs w:val="20"/>
                <w:lang w:val="sr-Cyrl-RS" w:eastAsia="en-US"/>
              </w:rPr>
            </w:pPr>
          </w:p>
        </w:tc>
        <w:tc>
          <w:tcPr>
            <w:tcW w:w="1774"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Други извори</w:t>
            </w:r>
          </w:p>
        </w:tc>
        <w:tc>
          <w:tcPr>
            <w:tcW w:w="0" w:type="auto"/>
            <w:tcBorders>
              <w:left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sidRPr="00F4679C">
              <w:rPr>
                <w:rFonts w:ascii="Arial" w:hAnsi="Arial" w:cs="Arial"/>
                <w:color w:val="000000"/>
                <w:sz w:val="20"/>
                <w:szCs w:val="20"/>
                <w:lang w:val="sr-Cyrl-RS" w:eastAsia="en-US"/>
              </w:rPr>
              <w:t>230</w:t>
            </w:r>
          </w:p>
        </w:tc>
        <w:tc>
          <w:tcPr>
            <w:tcW w:w="0" w:type="auto"/>
            <w:tcBorders>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0" w:type="auto"/>
            <w:tcBorders>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3882" w:type="dxa"/>
            <w:gridSpan w:val="2"/>
            <w:vMerge/>
            <w:tcBorders>
              <w:left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p>
        </w:tc>
      </w:tr>
      <w:tr w:rsidR="00C36E2D" w:rsidRPr="007F6C36">
        <w:trPr>
          <w:trHeight w:val="490"/>
        </w:trPr>
        <w:tc>
          <w:tcPr>
            <w:tcW w:w="311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trPr>
          <w:trHeight w:val="237"/>
        </w:trPr>
        <w:tc>
          <w:tcPr>
            <w:tcW w:w="311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12581"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Развој програма културе и манифестација</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програма</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Културни центар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12581"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21</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22</w:t>
            </w:r>
          </w:p>
        </w:tc>
      </w:tr>
    </w:tbl>
    <w:p w:rsidR="00C36E2D" w:rsidRDefault="00C36E2D"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5"/>
        <w:gridCol w:w="1546"/>
        <w:gridCol w:w="1355"/>
        <w:gridCol w:w="1473"/>
        <w:gridCol w:w="1027"/>
        <w:gridCol w:w="1027"/>
        <w:gridCol w:w="1027"/>
        <w:gridCol w:w="5178"/>
      </w:tblGrid>
      <w:tr w:rsidR="00C36E2D" w:rsidRPr="007F6C36">
        <w:trPr>
          <w:trHeight w:val="602"/>
        </w:trPr>
        <w:tc>
          <w:tcPr>
            <w:tcW w:w="30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154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517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320"/>
        </w:trPr>
        <w:tc>
          <w:tcPr>
            <w:tcW w:w="300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46"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517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806"/>
        </w:trPr>
        <w:tc>
          <w:tcPr>
            <w:tcW w:w="3005"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1A4800" w:rsidRDefault="00BA639B">
            <w:pPr>
              <w:suppressAutoHyphens w:val="0"/>
              <w:rPr>
                <w:rFonts w:ascii="Arial" w:hAnsi="Arial" w:cs="Arial"/>
                <w:color w:val="000000"/>
                <w:sz w:val="20"/>
                <w:szCs w:val="20"/>
                <w:lang w:val="sr-Cyrl-RS"/>
              </w:rPr>
            </w:pPr>
            <w:r>
              <w:rPr>
                <w:rFonts w:ascii="Arial" w:hAnsi="Arial" w:cs="Arial"/>
                <w:color w:val="000000"/>
                <w:sz w:val="20"/>
                <w:szCs w:val="20"/>
                <w:lang w:val="sr-Latn-RS"/>
              </w:rPr>
              <w:t xml:space="preserve">5.3.2.1. </w:t>
            </w:r>
            <w:r w:rsidR="00C36E2D" w:rsidRPr="00744EC3">
              <w:rPr>
                <w:rFonts w:ascii="Arial" w:hAnsi="Arial" w:cs="Arial"/>
                <w:color w:val="000000"/>
                <w:sz w:val="20"/>
                <w:szCs w:val="20"/>
                <w:lang w:val="sr-Cyrl-RS"/>
              </w:rPr>
              <w:t>Активност: Јачање културне продукције и уметничког стваралаштва</w:t>
            </w:r>
          </w:p>
        </w:tc>
        <w:tc>
          <w:tcPr>
            <w:tcW w:w="1546"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FA54A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Културни центар</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614D76" w:rsidRDefault="00C36E2D">
            <w:pPr>
              <w:suppressAutoHyphens w:val="0"/>
              <w:jc w:val="center"/>
              <w:rPr>
                <w:rFonts w:ascii="Arial" w:hAnsi="Arial" w:cs="Arial"/>
                <w:sz w:val="20"/>
                <w:szCs w:val="20"/>
                <w:lang w:val="sr-Cyrl-RS" w:eastAsia="en-US"/>
              </w:rPr>
            </w:pPr>
            <w:r>
              <w:rPr>
                <w:rFonts w:ascii="Arial" w:hAnsi="Arial" w:cs="Arial"/>
                <w:sz w:val="20"/>
                <w:szCs w:val="20"/>
                <w:lang w:val="sr-Cyrl-RS" w:eastAsia="en-US"/>
              </w:rPr>
              <w:t>2023.</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E95571" w:rsidRDefault="00C36E2D">
            <w:pPr>
              <w:rPr>
                <w:rFonts w:ascii="Arial" w:hAnsi="Arial" w:cs="Arial"/>
                <w:color w:val="000000"/>
                <w:sz w:val="20"/>
                <w:szCs w:val="20"/>
                <w:lang w:val="sr-Cyrl-RS" w:eastAsia="en-US"/>
              </w:rPr>
            </w:pPr>
            <w:r w:rsidRPr="0018179A">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1836DB"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3.600</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1836DB"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3.600</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F4679C"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3.600</w:t>
            </w:r>
          </w:p>
        </w:tc>
        <w:tc>
          <w:tcPr>
            <w:tcW w:w="5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5105E"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0002</w:t>
            </w:r>
          </w:p>
        </w:tc>
      </w:tr>
      <w:tr w:rsidR="00C36E2D" w:rsidRPr="0075105E">
        <w:trPr>
          <w:trHeight w:val="775"/>
        </w:trPr>
        <w:tc>
          <w:tcPr>
            <w:tcW w:w="300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87219D" w:rsidRDefault="00BA639B">
            <w:pPr>
              <w:rPr>
                <w:rFonts w:ascii="Arial" w:hAnsi="Arial" w:cs="Arial"/>
                <w:sz w:val="20"/>
                <w:szCs w:val="20"/>
                <w:lang w:val="sr-Cyrl-RS"/>
              </w:rPr>
            </w:pPr>
            <w:r>
              <w:rPr>
                <w:rFonts w:ascii="Arial" w:hAnsi="Arial" w:cs="Arial"/>
                <w:sz w:val="20"/>
                <w:szCs w:val="20"/>
                <w:lang w:val="sr-Latn-RS"/>
              </w:rPr>
              <w:t xml:space="preserve">5.3.2.2. </w:t>
            </w:r>
            <w:r w:rsidR="00C36E2D">
              <w:rPr>
                <w:rFonts w:ascii="Arial" w:hAnsi="Arial" w:cs="Arial"/>
                <w:sz w:val="20"/>
                <w:szCs w:val="20"/>
                <w:lang w:val="sr-Cyrl-RS"/>
              </w:rPr>
              <w:t xml:space="preserve">Активност: </w:t>
            </w:r>
            <w:r w:rsidR="00C36E2D" w:rsidRPr="0087219D">
              <w:rPr>
                <w:rFonts w:ascii="Arial" w:hAnsi="Arial" w:cs="Arial"/>
                <w:sz w:val="20"/>
                <w:szCs w:val="20"/>
              </w:rPr>
              <w:t>Функционисање локалних установа културе</w:t>
            </w:r>
          </w:p>
        </w:tc>
        <w:tc>
          <w:tcPr>
            <w:tcW w:w="1546"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14DB2" w:rsidRDefault="00C36E2D">
            <w:pPr>
              <w:suppressAutoHyphens w:val="0"/>
              <w:rPr>
                <w:rFonts w:ascii="Arial" w:hAnsi="Arial" w:cs="Arial"/>
                <w:sz w:val="20"/>
                <w:szCs w:val="20"/>
                <w:lang w:val="sr-Cyrl-RS"/>
              </w:rPr>
            </w:pPr>
            <w:r>
              <w:rPr>
                <w:rFonts w:ascii="Arial" w:hAnsi="Arial" w:cs="Arial"/>
                <w:sz w:val="20"/>
                <w:szCs w:val="20"/>
                <w:lang w:val="sr-Cyrl-RS"/>
              </w:rPr>
              <w:t>Локална самоуправа</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6C0856" w:rsidRDefault="00C36E2D">
            <w:pPr>
              <w:suppressAutoHyphens w:val="0"/>
              <w:jc w:val="center"/>
              <w:rPr>
                <w:rFonts w:ascii="Arial" w:hAnsi="Arial" w:cs="Arial"/>
                <w:sz w:val="20"/>
                <w:szCs w:val="20"/>
                <w:lang w:val="sr-Cyrl-RS" w:eastAsia="en-US"/>
              </w:rPr>
            </w:pPr>
            <w:r>
              <w:rPr>
                <w:rFonts w:ascii="Arial" w:hAnsi="Arial" w:cs="Arial"/>
                <w:sz w:val="20"/>
                <w:szCs w:val="20"/>
                <w:lang w:val="sr-Cyrl-RS" w:eastAsia="en-US"/>
              </w:rPr>
              <w:t>2023.</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C41094"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14DB2" w:rsidRDefault="00C36E2D">
            <w:pPr>
              <w:suppressAutoHyphens w:val="0"/>
              <w:rPr>
                <w:rFonts w:ascii="Arial" w:hAnsi="Arial" w:cs="Arial"/>
                <w:color w:val="000000"/>
                <w:sz w:val="20"/>
                <w:szCs w:val="20"/>
                <w:lang w:val="sr-Cyrl-RS" w:eastAsia="en-US"/>
              </w:rPr>
            </w:pPr>
            <w:r>
              <w:rPr>
                <w:rFonts w:ascii="Arial" w:hAnsi="Arial" w:cs="Arial"/>
                <w:sz w:val="20"/>
                <w:szCs w:val="20"/>
              </w:rPr>
              <w:t>16.256</w:t>
            </w:r>
            <w:r>
              <w:rPr>
                <w:rFonts w:ascii="Arial" w:hAnsi="Arial" w:cs="Arial"/>
                <w:sz w:val="20"/>
                <w:szCs w:val="20"/>
                <w:lang w:val="sr-Cyrl-RS"/>
              </w:rPr>
              <w:t>,</w:t>
            </w:r>
            <w:r>
              <w:rPr>
                <w:rFonts w:ascii="Arial" w:hAnsi="Arial" w:cs="Arial"/>
                <w:sz w:val="20"/>
                <w:szCs w:val="20"/>
              </w:rPr>
              <w:t>8</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E810E7">
              <w:rPr>
                <w:rFonts w:ascii="Arial" w:hAnsi="Arial" w:cs="Arial"/>
                <w:sz w:val="20"/>
                <w:szCs w:val="20"/>
                <w:lang w:eastAsia="en-US"/>
              </w:rPr>
              <w:t>16.256,8</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E810E7">
              <w:rPr>
                <w:rFonts w:ascii="Arial" w:hAnsi="Arial" w:cs="Arial"/>
                <w:sz w:val="20"/>
                <w:szCs w:val="20"/>
                <w:lang w:eastAsia="en-US"/>
              </w:rPr>
              <w:t>16.256,8</w:t>
            </w: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0001</w:t>
            </w:r>
          </w:p>
        </w:tc>
      </w:tr>
      <w:tr w:rsidR="00C36E2D" w:rsidRPr="0075105E">
        <w:trPr>
          <w:trHeight w:val="730"/>
        </w:trPr>
        <w:tc>
          <w:tcPr>
            <w:tcW w:w="300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BA639B">
            <w:pPr>
              <w:rPr>
                <w:rFonts w:ascii="Arial" w:hAnsi="Arial" w:cs="Arial"/>
                <w:sz w:val="20"/>
                <w:szCs w:val="20"/>
                <w:lang w:val="sr-Cyrl-RS"/>
              </w:rPr>
            </w:pPr>
            <w:r>
              <w:rPr>
                <w:rFonts w:ascii="Arial" w:hAnsi="Arial" w:cs="Arial"/>
                <w:sz w:val="20"/>
                <w:szCs w:val="20"/>
                <w:lang w:val="sr-Latn-RS"/>
              </w:rPr>
              <w:t xml:space="preserve">5.3.2.3. </w:t>
            </w:r>
            <w:r w:rsidR="00C36E2D" w:rsidRPr="00114DB2">
              <w:rPr>
                <w:rFonts w:ascii="Arial" w:hAnsi="Arial" w:cs="Arial"/>
                <w:sz w:val="20"/>
                <w:szCs w:val="20"/>
                <w:lang w:val="sr-Cyrl-RS"/>
              </w:rPr>
              <w:t>Пројекат: Велика школска позорница</w:t>
            </w:r>
          </w:p>
        </w:tc>
        <w:tc>
          <w:tcPr>
            <w:tcW w:w="1546" w:type="dxa"/>
            <w:tcBorders>
              <w:top w:val="single" w:sz="4" w:space="0" w:color="auto"/>
              <w:left w:val="single" w:sz="4" w:space="0" w:color="auto"/>
              <w:right w:val="single" w:sz="4" w:space="0" w:color="auto"/>
            </w:tcBorders>
            <w:tcMar>
              <w:top w:w="15" w:type="dxa"/>
              <w:left w:w="45" w:type="dxa"/>
              <w:bottom w:w="15" w:type="dxa"/>
              <w:right w:w="15" w:type="dxa"/>
            </w:tcMar>
          </w:tcPr>
          <w:p w:rsidR="00C36E2D" w:rsidRPr="00FA54AE" w:rsidRDefault="00C36E2D">
            <w:pPr>
              <w:rPr>
                <w:rFonts w:ascii="Arial" w:hAnsi="Arial" w:cs="Arial"/>
                <w:color w:val="000000"/>
                <w:sz w:val="20"/>
                <w:szCs w:val="20"/>
              </w:rPr>
            </w:pPr>
            <w:r w:rsidRPr="00E810E7">
              <w:rPr>
                <w:rFonts w:ascii="Arial" w:hAnsi="Arial" w:cs="Arial"/>
                <w:color w:val="000000"/>
                <w:sz w:val="20"/>
                <w:szCs w:val="20"/>
              </w:rPr>
              <w:t>Културни центар</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p w:rsidR="00C36E2D" w:rsidRPr="00FA54AE" w:rsidRDefault="00C36E2D">
            <w:pPr>
              <w:jc w:val="center"/>
              <w:rPr>
                <w:rFonts w:ascii="Arial" w:hAnsi="Arial" w:cs="Arial"/>
                <w:color w:val="000000"/>
                <w:sz w:val="20"/>
                <w:szCs w:val="20"/>
                <w:lang w:val="sr-Cyrl-RS"/>
              </w:rPr>
            </w:pPr>
            <w:r w:rsidRPr="00FA54AE">
              <w:rPr>
                <w:rFonts w:ascii="Arial" w:hAnsi="Arial" w:cs="Arial"/>
                <w:color w:val="000000"/>
                <w:sz w:val="20"/>
                <w:szCs w:val="20"/>
                <w:lang w:val="sr-Cyrl-RS"/>
              </w:rPr>
              <w:t>2023.</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8179A" w:rsidRDefault="00C36E2D">
            <w:pPr>
              <w:rPr>
                <w:rFonts w:ascii="Arial" w:hAnsi="Arial" w:cs="Arial"/>
                <w:color w:val="000000"/>
                <w:sz w:val="20"/>
                <w:szCs w:val="20"/>
                <w:lang w:val="sr-Cyrl-RS" w:eastAsia="en-US"/>
              </w:rPr>
            </w:pPr>
            <w:r w:rsidRPr="00E810E7">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90596F">
              <w:rPr>
                <w:rFonts w:ascii="Arial" w:hAnsi="Arial" w:cs="Arial"/>
                <w:color w:val="000000"/>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90596F">
              <w:rPr>
                <w:rFonts w:ascii="Arial" w:hAnsi="Arial" w:cs="Arial"/>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90596F">
              <w:rPr>
                <w:rFonts w:ascii="Arial" w:hAnsi="Arial" w:cs="Arial"/>
                <w:sz w:val="20"/>
                <w:szCs w:val="20"/>
                <w:lang w:eastAsia="en-US"/>
              </w:rPr>
              <w:t>100</w:t>
            </w: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lang w:val="sr-Cyrl-RS" w:eastAsia="sr-Latn-RS"/>
              </w:rPr>
            </w:pPr>
            <w:r w:rsidRPr="00560213">
              <w:rPr>
                <w:rFonts w:ascii="Arial" w:hAnsi="Arial" w:cs="Arial"/>
                <w:sz w:val="20"/>
                <w:szCs w:val="20"/>
              </w:rPr>
              <w:t>1201-4001</w:t>
            </w:r>
          </w:p>
        </w:tc>
      </w:tr>
      <w:tr w:rsidR="00C36E2D" w:rsidRPr="0075105E">
        <w:trPr>
          <w:trHeight w:val="368"/>
        </w:trPr>
        <w:tc>
          <w:tcPr>
            <w:tcW w:w="3005" w:type="dxa"/>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BA639B">
            <w:pPr>
              <w:rPr>
                <w:rFonts w:ascii="Arial" w:hAnsi="Arial" w:cs="Arial"/>
                <w:sz w:val="20"/>
                <w:szCs w:val="20"/>
                <w:lang w:val="sr-Cyrl-RS"/>
              </w:rPr>
            </w:pPr>
            <w:r>
              <w:rPr>
                <w:rFonts w:ascii="Arial" w:hAnsi="Arial" w:cs="Arial"/>
                <w:sz w:val="20"/>
                <w:szCs w:val="20"/>
                <w:lang w:val="sr-Latn-RS"/>
              </w:rPr>
              <w:t xml:space="preserve">5.3.2.4. </w:t>
            </w:r>
            <w:r w:rsidR="00C36E2D" w:rsidRPr="00114DB2">
              <w:rPr>
                <w:rFonts w:ascii="Arial" w:hAnsi="Arial" w:cs="Arial"/>
                <w:sz w:val="20"/>
                <w:szCs w:val="20"/>
                <w:lang w:val="sr-Cyrl-RS"/>
              </w:rPr>
              <w:t>Пројекат: Промоција програма ,,Тополско лето ''</w:t>
            </w:r>
          </w:p>
        </w:tc>
        <w:tc>
          <w:tcPr>
            <w:tcW w:w="1546" w:type="dxa"/>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Pr="00FA54AE" w:rsidRDefault="00C36E2D">
            <w:pPr>
              <w:rPr>
                <w:rFonts w:ascii="Arial" w:hAnsi="Arial" w:cs="Arial"/>
                <w:color w:val="000000"/>
                <w:sz w:val="20"/>
                <w:szCs w:val="20"/>
              </w:rPr>
            </w:pPr>
            <w:r w:rsidRPr="00E810E7">
              <w:rPr>
                <w:rFonts w:ascii="Arial" w:hAnsi="Arial" w:cs="Arial"/>
                <w:color w:val="000000"/>
                <w:sz w:val="20"/>
                <w:szCs w:val="20"/>
              </w:rPr>
              <w:t>Културни центар</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p w:rsidR="00C36E2D" w:rsidRPr="00FA54AE" w:rsidRDefault="00C36E2D">
            <w:pPr>
              <w:jc w:val="center"/>
              <w:rPr>
                <w:rFonts w:ascii="Arial" w:hAnsi="Arial" w:cs="Arial"/>
                <w:color w:val="000000"/>
                <w:sz w:val="20"/>
                <w:szCs w:val="20"/>
                <w:lang w:val="sr-Cyrl-RS"/>
              </w:rPr>
            </w:pPr>
            <w:r w:rsidRPr="00FA54AE">
              <w:rPr>
                <w:rFonts w:ascii="Arial" w:hAnsi="Arial" w:cs="Arial"/>
                <w:color w:val="000000"/>
                <w:sz w:val="20"/>
                <w:szCs w:val="20"/>
                <w:lang w:val="sr-Cyrl-RS"/>
              </w:rPr>
              <w:t>2023.</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8179A" w:rsidRDefault="00C36E2D">
            <w:pPr>
              <w:rPr>
                <w:rFonts w:ascii="Arial" w:hAnsi="Arial" w:cs="Arial"/>
                <w:color w:val="000000"/>
                <w:sz w:val="20"/>
                <w:szCs w:val="20"/>
                <w:lang w:val="sr-Cyrl-RS" w:eastAsia="en-US"/>
              </w:rPr>
            </w:pPr>
            <w:r w:rsidRPr="00E810E7">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E94DC6">
              <w:rPr>
                <w:rFonts w:ascii="Arial" w:hAnsi="Arial" w:cs="Arial"/>
                <w:color w:val="000000"/>
                <w:sz w:val="20"/>
                <w:szCs w:val="20"/>
                <w:lang w:eastAsia="en-US"/>
              </w:rPr>
              <w:t>600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rPr>
            </w:pPr>
            <w:r w:rsidRPr="00560213">
              <w:rPr>
                <w:rFonts w:ascii="Arial" w:hAnsi="Arial" w:cs="Arial"/>
                <w:sz w:val="20"/>
                <w:szCs w:val="20"/>
              </w:rPr>
              <w:t>1201-4002</w:t>
            </w:r>
          </w:p>
        </w:tc>
      </w:tr>
      <w:tr w:rsidR="00C36E2D" w:rsidRPr="0075105E">
        <w:trPr>
          <w:trHeight w:val="367"/>
        </w:trPr>
        <w:tc>
          <w:tcPr>
            <w:tcW w:w="3005" w:type="dxa"/>
            <w:vMerge/>
            <w:tcBorders>
              <w:left w:val="single" w:sz="4" w:space="0" w:color="auto"/>
              <w:right w:val="single" w:sz="4" w:space="0" w:color="auto"/>
            </w:tcBorders>
            <w:tcMar>
              <w:top w:w="15" w:type="dxa"/>
              <w:left w:w="45" w:type="dxa"/>
              <w:bottom w:w="15" w:type="dxa"/>
              <w:right w:w="15" w:type="dxa"/>
            </w:tcMar>
            <w:vAlign w:val="center"/>
          </w:tcPr>
          <w:p w:rsidR="00C36E2D" w:rsidRPr="00114DB2" w:rsidRDefault="00C36E2D">
            <w:pPr>
              <w:rPr>
                <w:rFonts w:ascii="Arial" w:hAnsi="Arial" w:cs="Arial"/>
                <w:sz w:val="20"/>
                <w:szCs w:val="20"/>
                <w:lang w:val="sr-Cyrl-RS"/>
              </w:rPr>
            </w:pPr>
          </w:p>
        </w:tc>
        <w:tc>
          <w:tcPr>
            <w:tcW w:w="1546" w:type="dxa"/>
            <w:vMerge/>
            <w:tcBorders>
              <w:left w:val="single" w:sz="4" w:space="0" w:color="auto"/>
              <w:right w:val="single" w:sz="4" w:space="0" w:color="auto"/>
            </w:tcBorders>
            <w:tcMar>
              <w:top w:w="15" w:type="dxa"/>
              <w:left w:w="45" w:type="dxa"/>
              <w:bottom w:w="15" w:type="dxa"/>
              <w:right w:w="15" w:type="dxa"/>
            </w:tcMar>
          </w:tcPr>
          <w:p w:rsidR="00C36E2D" w:rsidRPr="00E810E7" w:rsidRDefault="00C36E2D">
            <w:pPr>
              <w:rPr>
                <w:rFonts w:ascii="Arial" w:hAnsi="Arial" w:cs="Arial"/>
                <w:color w:val="000000"/>
                <w:sz w:val="20"/>
                <w:szCs w:val="20"/>
              </w:rPr>
            </w:pPr>
          </w:p>
        </w:tc>
        <w:tc>
          <w:tcPr>
            <w:tcW w:w="0" w:type="auto"/>
            <w:vMerge/>
            <w:tcBorders>
              <w:left w:val="single" w:sz="4" w:space="0" w:color="auto"/>
              <w:right w:val="single" w:sz="4" w:space="0" w:color="auto"/>
            </w:tcBorders>
            <w:tcMar>
              <w:top w:w="15" w:type="dxa"/>
              <w:left w:w="45" w:type="dxa"/>
              <w:bottom w:w="15" w:type="dxa"/>
              <w:right w:w="15" w:type="dxa"/>
            </w:tcMar>
          </w:tcPr>
          <w:p w:rsidR="00C36E2D" w:rsidRPr="00FA54AE" w:rsidRDefault="00C36E2D">
            <w:pPr>
              <w:jc w:val="center"/>
              <w:rPr>
                <w:rFonts w:ascii="Arial" w:hAnsi="Arial" w:cs="Arial"/>
                <w:color w:val="000000"/>
                <w:sz w:val="20"/>
                <w:szCs w:val="20"/>
                <w:lang w:val="sr-Cyrl-R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54C05" w:rsidRDefault="00C36E2D">
            <w:pPr>
              <w:rPr>
                <w:rFonts w:ascii="Arial" w:hAnsi="Arial" w:cs="Arial"/>
                <w:sz w:val="20"/>
                <w:szCs w:val="20"/>
                <w:lang w:val="sr-Cyrl-RS" w:eastAsia="en-US"/>
              </w:rPr>
            </w:pPr>
            <w:r w:rsidRPr="00754C05">
              <w:rPr>
                <w:rFonts w:ascii="Arial" w:hAnsi="Arial" w:cs="Arial"/>
                <w:sz w:val="20"/>
                <w:szCs w:val="20"/>
                <w:lang w:val="sr-Cyrl-RS" w:eastAsia="en-US"/>
              </w:rPr>
              <w:t xml:space="preserve">Други извори </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E94DC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30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vMerge/>
            <w:tcBorders>
              <w:left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p>
        </w:tc>
      </w:tr>
      <w:tr w:rsidR="00C36E2D" w:rsidRPr="0075105E">
        <w:trPr>
          <w:trHeight w:val="627"/>
        </w:trPr>
        <w:tc>
          <w:tcPr>
            <w:tcW w:w="300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BA639B">
            <w:pPr>
              <w:rPr>
                <w:rFonts w:ascii="Arial" w:hAnsi="Arial" w:cs="Arial"/>
                <w:sz w:val="20"/>
                <w:szCs w:val="20"/>
                <w:lang w:val="sr-Cyrl-RS"/>
              </w:rPr>
            </w:pPr>
            <w:r>
              <w:rPr>
                <w:rFonts w:ascii="Arial" w:hAnsi="Arial" w:cs="Arial"/>
                <w:sz w:val="20"/>
                <w:szCs w:val="20"/>
                <w:lang w:val="sr-Latn-RS"/>
              </w:rPr>
              <w:t xml:space="preserve">5.3.2.5. </w:t>
            </w:r>
            <w:r w:rsidR="00C36E2D" w:rsidRPr="00114DB2">
              <w:rPr>
                <w:rFonts w:ascii="Arial" w:hAnsi="Arial" w:cs="Arial"/>
                <w:sz w:val="20"/>
                <w:szCs w:val="20"/>
                <w:lang w:val="sr-Cyrl-RS"/>
              </w:rPr>
              <w:t>Пројекат: Ликовна колонија у Липовцу</w:t>
            </w:r>
          </w:p>
        </w:tc>
        <w:tc>
          <w:tcPr>
            <w:tcW w:w="1546" w:type="dxa"/>
            <w:tcBorders>
              <w:top w:val="single" w:sz="4" w:space="0" w:color="auto"/>
              <w:left w:val="single" w:sz="4" w:space="0" w:color="auto"/>
              <w:right w:val="single" w:sz="4" w:space="0" w:color="auto"/>
            </w:tcBorders>
            <w:tcMar>
              <w:top w:w="15" w:type="dxa"/>
              <w:left w:w="45" w:type="dxa"/>
              <w:bottom w:w="15" w:type="dxa"/>
              <w:right w:w="15" w:type="dxa"/>
            </w:tcMar>
          </w:tcPr>
          <w:p w:rsidR="00C36E2D" w:rsidRPr="00FA54AE" w:rsidRDefault="00C36E2D">
            <w:pPr>
              <w:rPr>
                <w:rFonts w:ascii="Arial" w:hAnsi="Arial" w:cs="Arial"/>
                <w:color w:val="000000"/>
                <w:sz w:val="20"/>
                <w:szCs w:val="20"/>
              </w:rPr>
            </w:pPr>
            <w:r w:rsidRPr="00E810E7">
              <w:rPr>
                <w:rFonts w:ascii="Arial" w:hAnsi="Arial" w:cs="Arial"/>
                <w:color w:val="000000"/>
                <w:sz w:val="20"/>
                <w:szCs w:val="20"/>
              </w:rPr>
              <w:t>Културни центар</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p w:rsidR="00C36E2D" w:rsidRPr="00FA54AE" w:rsidRDefault="00C36E2D">
            <w:pPr>
              <w:jc w:val="center"/>
              <w:rPr>
                <w:rFonts w:ascii="Arial" w:hAnsi="Arial" w:cs="Arial"/>
                <w:color w:val="000000"/>
                <w:sz w:val="20"/>
                <w:szCs w:val="20"/>
                <w:lang w:val="sr-Cyrl-RS"/>
              </w:rPr>
            </w:pPr>
            <w:r w:rsidRPr="00FA54AE">
              <w:rPr>
                <w:rFonts w:ascii="Arial" w:hAnsi="Arial" w:cs="Arial"/>
                <w:color w:val="000000"/>
                <w:sz w:val="20"/>
                <w:szCs w:val="20"/>
                <w:lang w:val="sr-Cyrl-RS"/>
              </w:rPr>
              <w:t>2023.</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8179A" w:rsidRDefault="00C36E2D">
            <w:pPr>
              <w:rPr>
                <w:rFonts w:ascii="Arial" w:hAnsi="Arial" w:cs="Arial"/>
                <w:color w:val="000000"/>
                <w:sz w:val="20"/>
                <w:szCs w:val="20"/>
                <w:lang w:val="sr-Cyrl-RS" w:eastAsia="en-US"/>
              </w:rPr>
            </w:pPr>
            <w:r w:rsidRPr="00E810E7">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94DC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500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94DC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500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94DC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500</w:t>
            </w: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rPr>
            </w:pPr>
            <w:r w:rsidRPr="00560213">
              <w:rPr>
                <w:rFonts w:ascii="Arial" w:hAnsi="Arial" w:cs="Arial"/>
                <w:sz w:val="20"/>
                <w:szCs w:val="20"/>
              </w:rPr>
              <w:t>1201-4003</w:t>
            </w:r>
          </w:p>
        </w:tc>
      </w:tr>
      <w:tr w:rsidR="00C36E2D" w:rsidRPr="0075105E">
        <w:trPr>
          <w:trHeight w:val="730"/>
        </w:trPr>
        <w:tc>
          <w:tcPr>
            <w:tcW w:w="3005"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560213" w:rsidRDefault="00BA639B">
            <w:pPr>
              <w:rPr>
                <w:rFonts w:ascii="Arial" w:hAnsi="Arial" w:cs="Arial"/>
                <w:sz w:val="20"/>
                <w:szCs w:val="20"/>
              </w:rPr>
            </w:pPr>
            <w:r>
              <w:rPr>
                <w:rFonts w:ascii="Arial" w:hAnsi="Arial" w:cs="Arial"/>
                <w:sz w:val="20"/>
                <w:szCs w:val="20"/>
              </w:rPr>
              <w:t xml:space="preserve">5.3.2.6. </w:t>
            </w:r>
            <w:r w:rsidR="00C36E2D" w:rsidRPr="00114DB2">
              <w:rPr>
                <w:rFonts w:ascii="Arial" w:hAnsi="Arial" w:cs="Arial"/>
                <w:sz w:val="20"/>
                <w:szCs w:val="20"/>
              </w:rPr>
              <w:t>Пројекат: Рок концерт</w:t>
            </w:r>
          </w:p>
        </w:tc>
        <w:tc>
          <w:tcPr>
            <w:tcW w:w="1546"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A54AE" w:rsidRDefault="00C36E2D">
            <w:pPr>
              <w:suppressAutoHyphens w:val="0"/>
              <w:rPr>
                <w:rFonts w:ascii="Arial" w:hAnsi="Arial" w:cs="Arial"/>
                <w:sz w:val="20"/>
                <w:szCs w:val="20"/>
                <w:lang w:val="sr-Cyrl-RS" w:eastAsia="en-US"/>
              </w:rPr>
            </w:pPr>
            <w:r w:rsidRPr="00E810E7">
              <w:rPr>
                <w:rFonts w:ascii="Arial" w:hAnsi="Arial" w:cs="Arial"/>
                <w:sz w:val="20"/>
                <w:szCs w:val="20"/>
                <w:lang w:val="sr-Cyrl-RS" w:eastAsia="en-US"/>
              </w:rPr>
              <w:t>Културни центар</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A54AE" w:rsidRDefault="00C36E2D">
            <w:pPr>
              <w:jc w:val="center"/>
              <w:rPr>
                <w:rFonts w:ascii="Arial" w:hAnsi="Arial" w:cs="Arial"/>
                <w:sz w:val="20"/>
                <w:szCs w:val="20"/>
                <w:lang w:val="sr-Cyrl-RS" w:eastAsia="en-US"/>
              </w:rPr>
            </w:pPr>
            <w:r w:rsidRPr="00FA54AE">
              <w:rPr>
                <w:rFonts w:ascii="Arial" w:hAnsi="Arial" w:cs="Arial"/>
                <w:color w:val="000000"/>
                <w:sz w:val="20"/>
                <w:szCs w:val="20"/>
                <w:lang w:val="sr-Cyrl-RS"/>
              </w:rPr>
              <w:t>2023.</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8179A"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E94DC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360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E94DC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360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E94DC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360</w:t>
            </w:r>
          </w:p>
        </w:tc>
        <w:tc>
          <w:tcPr>
            <w:tcW w:w="5178"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rPr>
            </w:pPr>
            <w:r w:rsidRPr="00560213">
              <w:rPr>
                <w:rFonts w:ascii="Arial" w:hAnsi="Arial" w:cs="Arial"/>
                <w:sz w:val="20"/>
                <w:szCs w:val="20"/>
              </w:rPr>
              <w:t>1201-4004</w:t>
            </w:r>
          </w:p>
        </w:tc>
      </w:tr>
      <w:tr w:rsidR="00C36E2D" w:rsidRPr="0075105E">
        <w:trPr>
          <w:trHeight w:val="500"/>
        </w:trPr>
        <w:tc>
          <w:tcPr>
            <w:tcW w:w="3005"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BA639B">
            <w:pPr>
              <w:rPr>
                <w:rFonts w:ascii="Arial" w:hAnsi="Arial" w:cs="Arial"/>
                <w:sz w:val="20"/>
                <w:szCs w:val="20"/>
                <w:lang w:val="sr-Cyrl-RS"/>
              </w:rPr>
            </w:pPr>
            <w:r>
              <w:rPr>
                <w:rFonts w:ascii="Arial" w:hAnsi="Arial" w:cs="Arial"/>
                <w:sz w:val="20"/>
                <w:szCs w:val="20"/>
                <w:lang w:val="sr-Latn-RS"/>
              </w:rPr>
              <w:t xml:space="preserve">5.3.2.7. </w:t>
            </w:r>
            <w:r w:rsidR="00C36E2D" w:rsidRPr="00573781">
              <w:rPr>
                <w:rFonts w:ascii="Arial" w:hAnsi="Arial" w:cs="Arial"/>
                <w:sz w:val="20"/>
                <w:szCs w:val="20"/>
                <w:lang w:val="sr-Cyrl-RS"/>
              </w:rPr>
              <w:t>Пројекат: Слава општине Топола-Мала Госпојина</w:t>
            </w:r>
          </w:p>
        </w:tc>
        <w:tc>
          <w:tcPr>
            <w:tcW w:w="1546"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FA54AE" w:rsidRDefault="00C36E2D">
            <w:pPr>
              <w:suppressAutoHyphens w:val="0"/>
              <w:rPr>
                <w:rFonts w:ascii="Arial" w:hAnsi="Arial" w:cs="Arial"/>
                <w:sz w:val="20"/>
                <w:szCs w:val="20"/>
                <w:lang w:val="sr-Cyrl-RS" w:eastAsia="en-US"/>
              </w:rPr>
            </w:pPr>
            <w:r w:rsidRPr="00E810E7">
              <w:rPr>
                <w:rFonts w:ascii="Arial" w:hAnsi="Arial" w:cs="Arial"/>
                <w:sz w:val="20"/>
                <w:szCs w:val="20"/>
                <w:lang w:val="sr-Cyrl-RS" w:eastAsia="en-US"/>
              </w:rPr>
              <w:t>Локална самоуправа</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FA54AE" w:rsidRDefault="00C36E2D">
            <w:pPr>
              <w:jc w:val="center"/>
              <w:rPr>
                <w:rFonts w:ascii="Arial" w:hAnsi="Arial" w:cs="Arial"/>
                <w:color w:val="000000"/>
                <w:sz w:val="20"/>
                <w:szCs w:val="20"/>
                <w:lang w:val="sr-Cyrl-RS"/>
              </w:rPr>
            </w:pPr>
            <w:r w:rsidRPr="00114DB2">
              <w:rPr>
                <w:rFonts w:ascii="Arial" w:hAnsi="Arial" w:cs="Arial"/>
                <w:color w:val="000000"/>
                <w:sz w:val="20"/>
                <w:szCs w:val="20"/>
                <w:lang w:val="sr-Cyrl-RS"/>
              </w:rPr>
              <w:t>2023</w:t>
            </w:r>
            <w:r>
              <w:rPr>
                <w:rFonts w:ascii="Arial" w:hAnsi="Arial" w:cs="Arial"/>
                <w:color w:val="000000"/>
                <w:sz w:val="20"/>
                <w:szCs w:val="20"/>
                <w:lang w:val="sr-Cyrl-RS"/>
              </w:rPr>
              <w:t>.</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8179A"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FD64AF"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400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FD64AF"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400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FD64AF"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400</w:t>
            </w: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lang w:val="sr-Cyrl-RS"/>
              </w:rPr>
            </w:pPr>
            <w:r w:rsidRPr="00560213">
              <w:rPr>
                <w:rFonts w:ascii="Arial" w:hAnsi="Arial" w:cs="Arial"/>
                <w:sz w:val="20"/>
                <w:szCs w:val="20"/>
                <w:lang w:val="sr-Cyrl-RS"/>
              </w:rPr>
              <w:t>1201-4005</w:t>
            </w:r>
          </w:p>
        </w:tc>
      </w:tr>
      <w:tr w:rsidR="00C36E2D" w:rsidRPr="0075105E">
        <w:trPr>
          <w:trHeight w:val="172"/>
        </w:trPr>
        <w:tc>
          <w:tcPr>
            <w:tcW w:w="3005"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560213" w:rsidRDefault="00BA639B">
            <w:pPr>
              <w:rPr>
                <w:rFonts w:ascii="Arial" w:hAnsi="Arial" w:cs="Arial"/>
                <w:sz w:val="20"/>
                <w:szCs w:val="20"/>
                <w:lang w:val="sr-Cyrl-RS"/>
              </w:rPr>
            </w:pPr>
            <w:r>
              <w:rPr>
                <w:rFonts w:ascii="Arial" w:hAnsi="Arial" w:cs="Arial"/>
                <w:sz w:val="20"/>
                <w:szCs w:val="20"/>
                <w:lang w:val="sr-Latn-RS"/>
              </w:rPr>
              <w:t xml:space="preserve">5.3.2.8. </w:t>
            </w:r>
            <w:r w:rsidR="00C36E2D" w:rsidRPr="00573781">
              <w:rPr>
                <w:rFonts w:ascii="Arial" w:hAnsi="Arial" w:cs="Arial"/>
                <w:sz w:val="20"/>
                <w:szCs w:val="20"/>
                <w:lang w:val="sr-Cyrl-RS"/>
              </w:rPr>
              <w:t>Пројекат: Етно сајам у Тополи</w:t>
            </w:r>
          </w:p>
        </w:tc>
        <w:tc>
          <w:tcPr>
            <w:tcW w:w="1546"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A54AE" w:rsidRDefault="00C36E2D">
            <w:pPr>
              <w:suppressAutoHyphens w:val="0"/>
              <w:rPr>
                <w:rFonts w:ascii="Arial" w:hAnsi="Arial" w:cs="Arial"/>
                <w:sz w:val="20"/>
                <w:szCs w:val="20"/>
                <w:lang w:val="sr-Cyrl-RS" w:eastAsia="en-US"/>
              </w:rPr>
            </w:pPr>
            <w:r w:rsidRPr="00E810E7">
              <w:rPr>
                <w:rFonts w:ascii="Arial" w:hAnsi="Arial" w:cs="Arial"/>
                <w:sz w:val="20"/>
                <w:szCs w:val="20"/>
                <w:lang w:val="sr-Cyrl-RS" w:eastAsia="en-US"/>
              </w:rPr>
              <w:t>Културни центар</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p w:rsidR="00C36E2D" w:rsidRPr="00114DB2" w:rsidRDefault="00C36E2D">
            <w:pPr>
              <w:jc w:val="center"/>
              <w:rPr>
                <w:rFonts w:ascii="Arial" w:hAnsi="Arial" w:cs="Arial"/>
                <w:color w:val="000000"/>
                <w:sz w:val="20"/>
                <w:szCs w:val="20"/>
                <w:lang w:val="sr-Cyrl-RS"/>
              </w:rPr>
            </w:pPr>
            <w:r w:rsidRPr="00114DB2">
              <w:rPr>
                <w:rFonts w:ascii="Arial" w:hAnsi="Arial" w:cs="Arial"/>
                <w:color w:val="000000"/>
                <w:sz w:val="20"/>
                <w:szCs w:val="20"/>
                <w:lang w:val="sr-Cyrl-RS"/>
              </w:rPr>
              <w:t>2023</w:t>
            </w:r>
            <w:r>
              <w:rPr>
                <w:rFonts w:ascii="Arial" w:hAnsi="Arial" w:cs="Arial"/>
                <w:color w:val="000000"/>
                <w:sz w:val="20"/>
                <w:szCs w:val="20"/>
                <w:lang w:val="sr-Cyrl-RS"/>
              </w:rPr>
              <w:t>.</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E810E7" w:rsidRDefault="00C36E2D">
            <w:pPr>
              <w:rPr>
                <w:rFonts w:ascii="Arial" w:hAnsi="Arial" w:cs="Arial"/>
                <w:sz w:val="20"/>
                <w:szCs w:val="20"/>
                <w:lang w:val="sr-Cyrl-RS"/>
              </w:rPr>
            </w:pPr>
            <w:r w:rsidRPr="00E810E7">
              <w:rPr>
                <w:rFonts w:ascii="Arial" w:hAnsi="Arial" w:cs="Arial"/>
                <w:sz w:val="20"/>
                <w:szCs w:val="20"/>
                <w:lang w:val="sr-Cyrl-R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33524"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300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33524"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300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33524"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300</w:t>
            </w:r>
          </w:p>
        </w:tc>
        <w:tc>
          <w:tcPr>
            <w:tcW w:w="5178"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2E4679" w:rsidRDefault="00C36E2D">
            <w:pPr>
              <w:rPr>
                <w:rFonts w:ascii="Arial" w:hAnsi="Arial" w:cs="Arial"/>
                <w:sz w:val="20"/>
                <w:szCs w:val="20"/>
                <w:lang w:val="sr-Cyrl-RS"/>
              </w:rPr>
            </w:pPr>
            <w:r w:rsidRPr="002E4679">
              <w:rPr>
                <w:rFonts w:ascii="Arial" w:hAnsi="Arial" w:cs="Arial"/>
                <w:sz w:val="20"/>
                <w:szCs w:val="20"/>
                <w:lang w:val="sr-Cyrl-RS"/>
              </w:rPr>
              <w:t>1201-4006</w:t>
            </w:r>
          </w:p>
        </w:tc>
      </w:tr>
      <w:tr w:rsidR="00C36E2D" w:rsidRPr="0075105E">
        <w:trPr>
          <w:trHeight w:val="233"/>
        </w:trPr>
        <w:tc>
          <w:tcPr>
            <w:tcW w:w="3005" w:type="dxa"/>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BA639B">
            <w:pPr>
              <w:rPr>
                <w:rFonts w:ascii="Arial" w:hAnsi="Arial" w:cs="Arial"/>
                <w:sz w:val="20"/>
                <w:szCs w:val="20"/>
                <w:lang w:val="sr-Cyrl-RS"/>
              </w:rPr>
            </w:pPr>
            <w:r>
              <w:rPr>
                <w:rFonts w:ascii="Arial" w:hAnsi="Arial" w:cs="Arial"/>
                <w:sz w:val="20"/>
                <w:szCs w:val="20"/>
                <w:lang w:val="sr-Latn-RS"/>
              </w:rPr>
              <w:t xml:space="preserve">5.3.2.9. </w:t>
            </w:r>
            <w:r w:rsidR="00C36E2D" w:rsidRPr="00573781">
              <w:rPr>
                <w:rFonts w:ascii="Arial" w:hAnsi="Arial" w:cs="Arial"/>
                <w:sz w:val="20"/>
                <w:szCs w:val="20"/>
                <w:lang w:val="sr-Cyrl-RS"/>
              </w:rPr>
              <w:t>Пројекат: Манифестација ,,Бадњи дан-Божић''</w:t>
            </w:r>
          </w:p>
        </w:tc>
        <w:tc>
          <w:tcPr>
            <w:tcW w:w="1546" w:type="dxa"/>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FA54AE" w:rsidRDefault="00C36E2D">
            <w:pPr>
              <w:suppressAutoHyphens w:val="0"/>
              <w:rPr>
                <w:rFonts w:ascii="Arial" w:hAnsi="Arial" w:cs="Arial"/>
                <w:sz w:val="20"/>
                <w:szCs w:val="20"/>
                <w:lang w:val="sr-Cyrl-RS" w:eastAsia="en-US"/>
              </w:rPr>
            </w:pPr>
            <w:r w:rsidRPr="00E810E7">
              <w:rPr>
                <w:rFonts w:ascii="Arial" w:hAnsi="Arial" w:cs="Arial"/>
                <w:sz w:val="20"/>
                <w:szCs w:val="20"/>
                <w:lang w:val="sr-Cyrl-RS" w:eastAsia="en-US"/>
              </w:rPr>
              <w:t>Културни центар</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p w:rsidR="00C36E2D" w:rsidRPr="00114DB2" w:rsidRDefault="00C36E2D">
            <w:pPr>
              <w:jc w:val="center"/>
              <w:rPr>
                <w:rFonts w:ascii="Arial" w:hAnsi="Arial" w:cs="Arial"/>
                <w:color w:val="000000"/>
                <w:sz w:val="20"/>
                <w:szCs w:val="20"/>
                <w:lang w:val="sr-Cyrl-RS"/>
              </w:rPr>
            </w:pPr>
            <w:r w:rsidRPr="00114DB2">
              <w:rPr>
                <w:rFonts w:ascii="Arial" w:hAnsi="Arial" w:cs="Arial"/>
                <w:color w:val="000000"/>
                <w:sz w:val="20"/>
                <w:szCs w:val="20"/>
                <w:lang w:val="sr-Cyrl-RS"/>
              </w:rPr>
              <w:t>2023</w:t>
            </w:r>
            <w:r>
              <w:rPr>
                <w:rFonts w:ascii="Arial" w:hAnsi="Arial" w:cs="Arial"/>
                <w:color w:val="000000"/>
                <w:sz w:val="20"/>
                <w:szCs w:val="20"/>
                <w:lang w:val="sr-Cyrl-RS"/>
              </w:rPr>
              <w:t>.</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E810E7" w:rsidRDefault="00C36E2D">
            <w:pPr>
              <w:rPr>
                <w:rFonts w:ascii="Arial" w:hAnsi="Arial" w:cs="Arial"/>
                <w:sz w:val="20"/>
                <w:szCs w:val="20"/>
                <w:lang w:val="sr-Cyrl-RS"/>
              </w:rPr>
            </w:pPr>
            <w:r w:rsidRPr="00E810E7">
              <w:rPr>
                <w:rFonts w:ascii="Arial" w:hAnsi="Arial" w:cs="Arial"/>
                <w:sz w:val="20"/>
                <w:szCs w:val="20"/>
                <w:lang w:val="sr-Cyrl-R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C446C"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400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C446C"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400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C446C"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400</w:t>
            </w:r>
          </w:p>
        </w:tc>
        <w:tc>
          <w:tcPr>
            <w:tcW w:w="5178" w:type="dxa"/>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Pr="002E4679" w:rsidRDefault="00C36E2D">
            <w:pPr>
              <w:rPr>
                <w:rFonts w:ascii="Arial" w:hAnsi="Arial" w:cs="Arial"/>
                <w:sz w:val="20"/>
                <w:szCs w:val="20"/>
                <w:lang w:val="sr-Cyrl-RS"/>
              </w:rPr>
            </w:pPr>
            <w:r w:rsidRPr="002E4679">
              <w:rPr>
                <w:rFonts w:ascii="Arial" w:hAnsi="Arial" w:cs="Arial"/>
                <w:sz w:val="20"/>
                <w:szCs w:val="20"/>
                <w:lang w:val="sr-Cyrl-RS"/>
              </w:rPr>
              <w:t>1201-7001</w:t>
            </w:r>
          </w:p>
        </w:tc>
      </w:tr>
      <w:tr w:rsidR="00C36E2D" w:rsidRPr="0075105E">
        <w:trPr>
          <w:trHeight w:val="232"/>
        </w:trPr>
        <w:tc>
          <w:tcPr>
            <w:tcW w:w="3005" w:type="dxa"/>
            <w:vMerge/>
            <w:tcBorders>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573781" w:rsidRDefault="00C36E2D">
            <w:pPr>
              <w:rPr>
                <w:rFonts w:ascii="Arial" w:hAnsi="Arial" w:cs="Arial"/>
                <w:sz w:val="20"/>
                <w:szCs w:val="20"/>
                <w:lang w:val="sr-Cyrl-RS"/>
              </w:rPr>
            </w:pPr>
          </w:p>
        </w:tc>
        <w:tc>
          <w:tcPr>
            <w:tcW w:w="1546" w:type="dxa"/>
            <w:vMerge/>
            <w:tcBorders>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E810E7" w:rsidRDefault="00C36E2D">
            <w:pPr>
              <w:suppressAutoHyphens w:val="0"/>
              <w:rPr>
                <w:rFonts w:ascii="Arial" w:hAnsi="Arial" w:cs="Arial"/>
                <w:sz w:val="20"/>
                <w:szCs w:val="20"/>
                <w:lang w:val="sr-Cyrl-RS" w:eastAsia="en-US"/>
              </w:rPr>
            </w:pPr>
          </w:p>
        </w:tc>
        <w:tc>
          <w:tcPr>
            <w:tcW w:w="0" w:type="auto"/>
            <w:vMerge/>
            <w:tcBorders>
              <w:left w:val="single" w:sz="4" w:space="0" w:color="auto"/>
              <w:bottom w:val="single" w:sz="4" w:space="0" w:color="auto"/>
              <w:right w:val="single" w:sz="4" w:space="0" w:color="auto"/>
            </w:tcBorders>
            <w:tcMar>
              <w:top w:w="15" w:type="dxa"/>
              <w:left w:w="45" w:type="dxa"/>
              <w:bottom w:w="15" w:type="dxa"/>
              <w:right w:w="15" w:type="dxa"/>
            </w:tcMar>
          </w:tcPr>
          <w:p w:rsidR="00C36E2D" w:rsidRPr="00114DB2" w:rsidRDefault="00C36E2D">
            <w:pPr>
              <w:jc w:val="center"/>
              <w:rPr>
                <w:rFonts w:ascii="Arial" w:hAnsi="Arial" w:cs="Arial"/>
                <w:color w:val="000000"/>
                <w:sz w:val="20"/>
                <w:szCs w:val="20"/>
                <w:lang w:val="sr-Cyrl-R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754C05" w:rsidRDefault="00C36E2D">
            <w:pPr>
              <w:rPr>
                <w:rFonts w:ascii="Arial" w:hAnsi="Arial" w:cs="Arial"/>
                <w:sz w:val="20"/>
                <w:szCs w:val="20"/>
                <w:lang w:val="sr-Cyrl-RS"/>
              </w:rPr>
            </w:pPr>
            <w:r w:rsidRPr="00754C05">
              <w:rPr>
                <w:rFonts w:ascii="Arial" w:hAnsi="Arial" w:cs="Arial"/>
                <w:sz w:val="20"/>
                <w:szCs w:val="20"/>
                <w:lang w:val="sr-Cyrl-RS"/>
              </w:rPr>
              <w:t>Други извори</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C446C"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vMerge/>
            <w:tcBorders>
              <w:left w:val="single" w:sz="4" w:space="0" w:color="auto"/>
              <w:bottom w:val="single" w:sz="4" w:space="0" w:color="auto"/>
              <w:right w:val="single" w:sz="4" w:space="0" w:color="auto"/>
            </w:tcBorders>
            <w:tcMar>
              <w:top w:w="15" w:type="dxa"/>
              <w:left w:w="45" w:type="dxa"/>
              <w:bottom w:w="15" w:type="dxa"/>
              <w:right w:w="15" w:type="dxa"/>
            </w:tcMar>
          </w:tcPr>
          <w:p w:rsidR="00C36E2D" w:rsidRPr="00E1503C" w:rsidRDefault="00C36E2D">
            <w:pPr>
              <w:suppressAutoHyphens w:val="0"/>
              <w:rPr>
                <w:rFonts w:ascii="Arial" w:hAnsi="Arial" w:cs="Arial"/>
                <w:sz w:val="20"/>
                <w:szCs w:val="20"/>
                <w:lang w:val="sr-Cyrl-RS"/>
              </w:rPr>
            </w:pPr>
          </w:p>
        </w:tc>
      </w:tr>
      <w:tr w:rsidR="00C36E2D" w:rsidRPr="0075105E">
        <w:trPr>
          <w:trHeight w:val="233"/>
        </w:trPr>
        <w:tc>
          <w:tcPr>
            <w:tcW w:w="3005" w:type="dxa"/>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Default="00BA639B">
            <w:pPr>
              <w:rPr>
                <w:rFonts w:ascii="Arial" w:hAnsi="Arial" w:cs="Arial"/>
                <w:sz w:val="20"/>
                <w:szCs w:val="20"/>
                <w:lang w:val="sr-Cyrl-RS"/>
              </w:rPr>
            </w:pPr>
            <w:r>
              <w:rPr>
                <w:rFonts w:ascii="Arial" w:hAnsi="Arial" w:cs="Arial"/>
                <w:sz w:val="20"/>
                <w:szCs w:val="20"/>
                <w:lang w:val="sr-Latn-RS"/>
              </w:rPr>
              <w:t xml:space="preserve">5.3.2.10. </w:t>
            </w:r>
            <w:r w:rsidR="00C36E2D" w:rsidRPr="00573781">
              <w:rPr>
                <w:rFonts w:ascii="Arial" w:hAnsi="Arial" w:cs="Arial"/>
                <w:sz w:val="20"/>
                <w:szCs w:val="20"/>
                <w:lang w:val="sr-Cyrl-RS"/>
              </w:rPr>
              <w:t>Пројекат: Фестивал Дуо драме</w:t>
            </w:r>
          </w:p>
        </w:tc>
        <w:tc>
          <w:tcPr>
            <w:tcW w:w="1546" w:type="dxa"/>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FA54AE" w:rsidRDefault="00C36E2D">
            <w:pPr>
              <w:suppressAutoHyphens w:val="0"/>
              <w:rPr>
                <w:rFonts w:ascii="Arial" w:hAnsi="Arial" w:cs="Arial"/>
                <w:sz w:val="20"/>
                <w:szCs w:val="20"/>
                <w:lang w:val="sr-Cyrl-RS" w:eastAsia="en-US"/>
              </w:rPr>
            </w:pPr>
            <w:r w:rsidRPr="00E810E7">
              <w:rPr>
                <w:rFonts w:ascii="Arial" w:hAnsi="Arial" w:cs="Arial"/>
                <w:sz w:val="20"/>
                <w:szCs w:val="20"/>
                <w:lang w:val="sr-Cyrl-RS" w:eastAsia="en-US"/>
              </w:rPr>
              <w:t>Културни центар</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p w:rsidR="00C36E2D" w:rsidRPr="00114DB2" w:rsidRDefault="00C36E2D">
            <w:pPr>
              <w:jc w:val="center"/>
              <w:rPr>
                <w:rFonts w:ascii="Arial" w:hAnsi="Arial" w:cs="Arial"/>
                <w:color w:val="000000"/>
                <w:sz w:val="20"/>
                <w:szCs w:val="20"/>
                <w:lang w:val="sr-Cyrl-RS"/>
              </w:rPr>
            </w:pPr>
            <w:r w:rsidRPr="00114DB2">
              <w:rPr>
                <w:rFonts w:ascii="Arial" w:hAnsi="Arial" w:cs="Arial"/>
                <w:color w:val="000000"/>
                <w:sz w:val="20"/>
                <w:szCs w:val="20"/>
                <w:lang w:val="sr-Cyrl-RS"/>
              </w:rPr>
              <w:t>2023</w:t>
            </w:r>
            <w:r>
              <w:rPr>
                <w:rFonts w:ascii="Arial" w:hAnsi="Arial" w:cs="Arial"/>
                <w:color w:val="000000"/>
                <w:sz w:val="20"/>
                <w:szCs w:val="20"/>
                <w:lang w:val="sr-Cyrl-RS"/>
              </w:rPr>
              <w:t>.</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754C05" w:rsidRDefault="00C36E2D">
            <w:pPr>
              <w:rPr>
                <w:rFonts w:ascii="Arial" w:hAnsi="Arial" w:cs="Arial"/>
                <w:sz w:val="20"/>
                <w:szCs w:val="20"/>
                <w:lang w:val="sr-Cyrl-RS"/>
              </w:rPr>
            </w:pPr>
          </w:p>
          <w:p w:rsidR="00C36E2D" w:rsidRPr="00754C05" w:rsidRDefault="00C36E2D">
            <w:pPr>
              <w:rPr>
                <w:rFonts w:ascii="Arial" w:hAnsi="Arial" w:cs="Arial"/>
                <w:sz w:val="20"/>
                <w:szCs w:val="20"/>
                <w:lang w:val="sr-Cyrl-RS"/>
              </w:rPr>
            </w:pPr>
            <w:r w:rsidRPr="00754C05">
              <w:rPr>
                <w:rFonts w:ascii="Arial" w:hAnsi="Arial" w:cs="Arial"/>
                <w:sz w:val="20"/>
                <w:szCs w:val="20"/>
                <w:lang w:val="sr-Cyrl-R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2E4679">
              <w:rPr>
                <w:rFonts w:ascii="Arial" w:hAnsi="Arial" w:cs="Arial"/>
                <w:color w:val="000000"/>
                <w:sz w:val="20"/>
                <w:szCs w:val="20"/>
                <w:lang w:eastAsia="en-US"/>
              </w:rPr>
              <w:t>1.000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2E4679">
              <w:rPr>
                <w:rFonts w:ascii="Arial" w:hAnsi="Arial" w:cs="Arial"/>
                <w:color w:val="000000"/>
                <w:sz w:val="20"/>
                <w:szCs w:val="20"/>
                <w:lang w:eastAsia="en-US"/>
              </w:rPr>
              <w:t>1.000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2E4679">
              <w:rPr>
                <w:rFonts w:ascii="Arial" w:hAnsi="Arial" w:cs="Arial"/>
                <w:color w:val="000000"/>
                <w:sz w:val="20"/>
                <w:szCs w:val="20"/>
                <w:lang w:eastAsia="en-US"/>
              </w:rPr>
              <w:t>1.000</w:t>
            </w:r>
          </w:p>
        </w:tc>
        <w:tc>
          <w:tcPr>
            <w:tcW w:w="5178" w:type="dxa"/>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Pr="002E4679" w:rsidRDefault="00C36E2D">
            <w:pPr>
              <w:rPr>
                <w:rFonts w:ascii="Arial" w:hAnsi="Arial" w:cs="Arial"/>
                <w:sz w:val="20"/>
                <w:szCs w:val="20"/>
                <w:lang w:val="sr-Cyrl-RS"/>
              </w:rPr>
            </w:pPr>
            <w:r w:rsidRPr="002E4679">
              <w:rPr>
                <w:rFonts w:ascii="Arial" w:hAnsi="Arial" w:cs="Arial"/>
                <w:sz w:val="20"/>
                <w:szCs w:val="20"/>
                <w:lang w:val="sr-Cyrl-RS"/>
              </w:rPr>
              <w:t>1201-4006</w:t>
            </w:r>
          </w:p>
        </w:tc>
      </w:tr>
      <w:tr w:rsidR="00C36E2D" w:rsidRPr="0075105E">
        <w:trPr>
          <w:trHeight w:val="232"/>
        </w:trPr>
        <w:tc>
          <w:tcPr>
            <w:tcW w:w="3005" w:type="dxa"/>
            <w:vMerge/>
            <w:tcBorders>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573781" w:rsidRDefault="00C36E2D">
            <w:pPr>
              <w:rPr>
                <w:rFonts w:ascii="Arial" w:hAnsi="Arial" w:cs="Arial"/>
                <w:sz w:val="20"/>
                <w:szCs w:val="20"/>
                <w:lang w:val="sr-Cyrl-RS"/>
              </w:rPr>
            </w:pPr>
          </w:p>
        </w:tc>
        <w:tc>
          <w:tcPr>
            <w:tcW w:w="1546" w:type="dxa"/>
            <w:vMerge/>
            <w:tcBorders>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E810E7" w:rsidRDefault="00C36E2D">
            <w:pPr>
              <w:suppressAutoHyphens w:val="0"/>
              <w:rPr>
                <w:rFonts w:ascii="Arial" w:hAnsi="Arial" w:cs="Arial"/>
                <w:sz w:val="20"/>
                <w:szCs w:val="20"/>
                <w:lang w:val="sr-Cyrl-RS" w:eastAsia="en-US"/>
              </w:rPr>
            </w:pPr>
          </w:p>
        </w:tc>
        <w:tc>
          <w:tcPr>
            <w:tcW w:w="0" w:type="auto"/>
            <w:vMerge/>
            <w:tcBorders>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754C05" w:rsidRDefault="00C36E2D">
            <w:pPr>
              <w:rPr>
                <w:rFonts w:ascii="Arial" w:hAnsi="Arial" w:cs="Arial"/>
                <w:sz w:val="20"/>
                <w:szCs w:val="20"/>
                <w:lang w:val="sr-Cyrl-RS"/>
              </w:rPr>
            </w:pPr>
            <w:r w:rsidRPr="00754C05">
              <w:rPr>
                <w:rFonts w:ascii="Arial" w:hAnsi="Arial" w:cs="Arial"/>
                <w:sz w:val="20"/>
                <w:szCs w:val="20"/>
                <w:lang w:val="sr-Cyrl-RS"/>
              </w:rPr>
              <w:t xml:space="preserve">Други извори </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2E467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2E467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2E467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100</w:t>
            </w:r>
          </w:p>
        </w:tc>
        <w:tc>
          <w:tcPr>
            <w:tcW w:w="5178" w:type="dxa"/>
            <w:vMerge/>
            <w:tcBorders>
              <w:left w:val="single" w:sz="4" w:space="0" w:color="auto"/>
              <w:bottom w:val="single" w:sz="4" w:space="0" w:color="auto"/>
              <w:right w:val="single" w:sz="4" w:space="0" w:color="auto"/>
            </w:tcBorders>
            <w:tcMar>
              <w:top w:w="15" w:type="dxa"/>
              <w:left w:w="45" w:type="dxa"/>
              <w:bottom w:w="15" w:type="dxa"/>
              <w:right w:w="15" w:type="dxa"/>
            </w:tcMar>
          </w:tcPr>
          <w:p w:rsidR="00C36E2D" w:rsidRPr="002E4679" w:rsidRDefault="00C36E2D">
            <w:pPr>
              <w:rPr>
                <w:rFonts w:ascii="Arial" w:hAnsi="Arial" w:cs="Arial"/>
                <w:sz w:val="20"/>
                <w:szCs w:val="20"/>
                <w:lang w:val="sr-Cyrl-RS"/>
              </w:rPr>
            </w:pPr>
          </w:p>
        </w:tc>
      </w:tr>
    </w:tbl>
    <w:p w:rsidR="00E24CF4" w:rsidRDefault="00E24CF4" w:rsidP="00C36E2D">
      <w:pPr>
        <w:rPr>
          <w:rFonts w:ascii="Arial" w:hAnsi="Arial" w:cs="Arial"/>
          <w:b/>
          <w:bCs/>
          <w:lang w:val="sr-Cyrl-RS"/>
        </w:rPr>
      </w:pPr>
    </w:p>
    <w:p w:rsidR="002F4FDA" w:rsidRDefault="002F4FDA" w:rsidP="00C36E2D">
      <w:pPr>
        <w:rPr>
          <w:rFonts w:ascii="Arial" w:hAnsi="Arial" w:cs="Arial"/>
          <w:b/>
          <w:bCs/>
          <w:lang w:val="sr-Cyrl-RS"/>
        </w:rPr>
      </w:pPr>
    </w:p>
    <w:p w:rsidR="002F4FDA" w:rsidRDefault="002F4FDA"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49"/>
        <w:gridCol w:w="1260"/>
        <w:gridCol w:w="1664"/>
        <w:gridCol w:w="1416"/>
        <w:gridCol w:w="1057"/>
        <w:gridCol w:w="2135"/>
        <w:gridCol w:w="2135"/>
        <w:gridCol w:w="2022"/>
      </w:tblGrid>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eastAsia="en-US"/>
              </w:rPr>
            </w:pPr>
            <w:r w:rsidRPr="00F61043">
              <w:rPr>
                <w:rFonts w:ascii="Arial" w:hAnsi="Arial" w:cs="Arial"/>
                <w:b/>
                <w:bCs/>
                <w:sz w:val="20"/>
                <w:szCs w:val="20"/>
                <w:lang w:val="sr-Cyrl-RS" w:eastAsia="en-US"/>
              </w:rPr>
              <w:t>Приоритетни циљ</w:t>
            </w:r>
            <w:r>
              <w:rPr>
                <w:rFonts w:ascii="Arial" w:hAnsi="Arial" w:cs="Arial"/>
                <w:b/>
                <w:bCs/>
                <w:sz w:val="20"/>
                <w:szCs w:val="20"/>
                <w:lang w:eastAsia="en-US"/>
              </w:rPr>
              <w:t xml:space="preserve"> 5.4. </w:t>
            </w:r>
            <w:r w:rsidRPr="00BB06B3">
              <w:rPr>
                <w:rFonts w:ascii="Arial" w:hAnsi="Arial" w:cs="Arial"/>
                <w:b/>
                <w:bCs/>
                <w:sz w:val="20"/>
                <w:szCs w:val="20"/>
                <w:lang w:eastAsia="en-US"/>
              </w:rPr>
              <w:t>Популаризовати спорт у општини Топола</w:t>
            </w:r>
          </w:p>
          <w:p w:rsidR="00C36E2D" w:rsidRPr="008F7720" w:rsidRDefault="00C36E2D">
            <w:pPr>
              <w:suppressAutoHyphens w:val="0"/>
              <w:rPr>
                <w:rFonts w:ascii="Arial" w:hAnsi="Arial" w:cs="Arial"/>
                <w:sz w:val="20"/>
                <w:szCs w:val="20"/>
                <w:lang w:eastAsia="en-US"/>
              </w:rPr>
            </w:pPr>
            <w:r w:rsidRPr="008F7720">
              <w:rPr>
                <w:rFonts w:ascii="Arial" w:hAnsi="Arial" w:cs="Arial"/>
                <w:sz w:val="20"/>
                <w:szCs w:val="20"/>
                <w:lang w:eastAsia="en-US"/>
              </w:rPr>
              <w:t xml:space="preserve">У општини Топола активно је 40 спортских клубова са 1.423 члана. Доминира фудбал, али су заступљени и други спортови: одбојка, рукомет, атлетика, карате, шах, стрељаштво, аикидо, ашихара, теквондо, бокс и риболов. На територији општине има укупно 50 спортско-рекреативних објеката (дворана, игралишта, базена, трим стаза итд). Спортски клубови општине Топола и спортска инфраструктура на сеоском подручју су у незавидној ситуацији. Спорски  терени су у лошем стању, углавном без пратећих просторија и неограђени. Спортови који захтевају спортске сале (одбојка, рукомет, мали фудбал итд.) немају задовољавајуће услове за рад. Не постоји сала која одговара овим потребама, већ клубови који се баве овим спортовима своје активности и тренинге обављају у салама за физичко васпитање основне и средње школе. </w:t>
            </w:r>
          </w:p>
          <w:p w:rsidR="00C36E2D" w:rsidRPr="002D5669" w:rsidRDefault="00C36E2D">
            <w:pPr>
              <w:suppressAutoHyphens w:val="0"/>
              <w:rPr>
                <w:rFonts w:ascii="Arial" w:hAnsi="Arial" w:cs="Arial"/>
                <w:sz w:val="20"/>
                <w:szCs w:val="20"/>
                <w:lang w:eastAsia="en-US"/>
              </w:rPr>
            </w:pPr>
            <w:r w:rsidRPr="008F7720">
              <w:rPr>
                <w:rFonts w:ascii="Arial" w:hAnsi="Arial" w:cs="Arial"/>
                <w:sz w:val="20"/>
                <w:szCs w:val="20"/>
                <w:lang w:eastAsia="en-US"/>
              </w:rPr>
              <w:t>Потребно је унапредити услове за бављење спортом и додатно промовисати спорт и здраве стилове живота, како би се повећало учешће становништва у спорту, нарочито младих за најмање 20%.</w:t>
            </w:r>
          </w:p>
        </w:tc>
      </w:tr>
      <w:tr w:rsidR="00C36E2D" w:rsidRPr="007F6C36">
        <w:trPr>
          <w:trHeight w:val="299"/>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eastAsia="en-US"/>
              </w:rPr>
            </w:pPr>
            <w:r w:rsidRPr="002D5669">
              <w:rPr>
                <w:rFonts w:ascii="Arial" w:hAnsi="Arial" w:cs="Arial"/>
                <w:sz w:val="20"/>
                <w:szCs w:val="20"/>
                <w:lang w:eastAsia="en-US"/>
              </w:rPr>
              <w:t>Плански документ из ког је циљ преузет (или ознака „утврђен средњорочним планом”):</w:t>
            </w:r>
            <w:r w:rsidRPr="002D5669">
              <w:t xml:space="preserve"> </w:t>
            </w:r>
            <w:r w:rsidRPr="001A2ED4">
              <w:rPr>
                <w:rFonts w:ascii="Arial" w:hAnsi="Arial" w:cs="Arial"/>
                <w:b/>
                <w:sz w:val="20"/>
                <w:szCs w:val="20"/>
                <w:lang w:eastAsia="en-US"/>
              </w:rPr>
              <w:t>План развоја општине Топола</w:t>
            </w:r>
            <w:r>
              <w:rPr>
                <w:rFonts w:ascii="Arial" w:hAnsi="Arial" w:cs="Arial"/>
                <w:b/>
                <w:sz w:val="20"/>
                <w:szCs w:val="20"/>
                <w:lang w:eastAsia="en-US"/>
              </w:rPr>
              <w:t xml:space="preserve"> 2021-2031</w:t>
            </w:r>
          </w:p>
        </w:tc>
      </w:tr>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BB06B3" w:rsidRDefault="00C36E2D">
            <w:pPr>
              <w:suppressAutoHyphens w:val="0"/>
              <w:rPr>
                <w:rFonts w:ascii="Arial" w:hAnsi="Arial" w:cs="Arial"/>
                <w:b/>
                <w:bCs/>
                <w:sz w:val="20"/>
                <w:szCs w:val="20"/>
                <w:lang w:val="sr-Cyrl-RS" w:eastAsia="en-US"/>
              </w:rPr>
            </w:pPr>
            <w:r w:rsidRPr="00261154">
              <w:rPr>
                <w:rFonts w:ascii="Arial" w:hAnsi="Arial" w:cs="Arial"/>
                <w:b/>
                <w:bCs/>
                <w:sz w:val="20"/>
                <w:szCs w:val="20"/>
                <w:lang w:eastAsia="en-US"/>
              </w:rPr>
              <w:t>Буџетски програм који преузима посебан циљ (шифра и назив)</w:t>
            </w:r>
            <w:r>
              <w:rPr>
                <w:rFonts w:ascii="Arial" w:hAnsi="Arial" w:cs="Arial"/>
                <w:b/>
                <w:bCs/>
                <w:sz w:val="20"/>
                <w:szCs w:val="20"/>
                <w:lang w:eastAsia="en-US"/>
              </w:rPr>
              <w:t xml:space="preserve">: </w:t>
            </w:r>
            <w:r w:rsidRPr="006F444C">
              <w:rPr>
                <w:rFonts w:ascii="Arial" w:hAnsi="Arial" w:cs="Arial"/>
                <w:b/>
                <w:bCs/>
                <w:sz w:val="20"/>
                <w:szCs w:val="20"/>
                <w:lang w:eastAsia="en-US"/>
              </w:rPr>
              <w:t>1301</w:t>
            </w:r>
            <w:r w:rsidRPr="006F444C">
              <w:rPr>
                <w:rFonts w:ascii="Arial" w:hAnsi="Arial" w:cs="Arial"/>
                <w:b/>
                <w:bCs/>
                <w:sz w:val="20"/>
                <w:szCs w:val="20"/>
                <w:lang w:eastAsia="en-US"/>
              </w:rPr>
              <w:tab/>
              <w:t>Програм 14: РАЗВОЈ СПОРТА И ОМЛАДИНЕ</w:t>
            </w:r>
          </w:p>
          <w:p w:rsidR="00C36E2D" w:rsidRPr="00776FB9" w:rsidRDefault="00C36E2D">
            <w:pPr>
              <w:suppressAutoHyphens w:val="0"/>
              <w:rPr>
                <w:rFonts w:ascii="Arial" w:hAnsi="Arial" w:cs="Arial"/>
                <w:b/>
                <w:bCs/>
                <w:sz w:val="20"/>
                <w:szCs w:val="20"/>
                <w:lang w:eastAsia="en-US"/>
              </w:rPr>
            </w:pPr>
          </w:p>
        </w:tc>
      </w:tr>
      <w:tr w:rsidR="00C36E2D" w:rsidRPr="007F6C36">
        <w:trPr>
          <w:trHeight w:val="28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т+3</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A35790" w:rsidRDefault="00C36E2D">
            <w:pPr>
              <w:pStyle w:val="ListParagraph"/>
              <w:spacing w:after="0" w:line="240" w:lineRule="auto"/>
              <w:ind w:left="0"/>
              <w:rPr>
                <w:sz w:val="20"/>
                <w:szCs w:val="20"/>
                <w:lang w:val="ru-RU"/>
              </w:rPr>
            </w:pPr>
            <w:r w:rsidRPr="00A35790">
              <w:rPr>
                <w:rFonts w:ascii="Arial" w:hAnsi="Arial" w:cs="Arial"/>
                <w:noProof/>
                <w:sz w:val="20"/>
                <w:szCs w:val="20"/>
                <w:lang w:val="sr-Cyrl-CS"/>
              </w:rPr>
              <w:t xml:space="preserve">Број чланова спортских клубова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Спортски савез</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063002" w:rsidRDefault="00C36E2D">
            <w:pPr>
              <w:jc w:val="center"/>
              <w:rPr>
                <w:lang w:val="sr-Cyrl-RS"/>
              </w:rPr>
            </w:pPr>
            <w:r w:rsidRPr="00CD2BDB">
              <w:rPr>
                <w:rFonts w:ascii="Arial" w:hAnsi="Arial" w:cs="Arial"/>
                <w:noProof/>
                <w:sz w:val="20"/>
                <w:szCs w:val="20"/>
                <w:lang w:val="sr-Cyrl-CS"/>
              </w:rPr>
              <w:t>1.423</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CD2BDB" w:rsidRDefault="00C36E2D">
            <w:pPr>
              <w:jc w:val="center"/>
              <w:rPr>
                <w:rFonts w:ascii="Arial" w:hAnsi="Arial" w:cs="Arial"/>
                <w:noProof/>
                <w:sz w:val="20"/>
                <w:szCs w:val="20"/>
                <w:lang w:val="sr-Cyrl-CS"/>
              </w:rPr>
            </w:pPr>
            <w:r w:rsidRPr="00CD2BDB">
              <w:rPr>
                <w:rFonts w:ascii="Arial" w:hAnsi="Arial" w:cs="Arial"/>
                <w:noProof/>
                <w:sz w:val="20"/>
                <w:szCs w:val="20"/>
                <w:lang w:val="sr-Cyrl-CS"/>
              </w:rPr>
              <w:t xml:space="preserve">1.423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CD2BDB" w:rsidRDefault="00C36E2D">
            <w:pPr>
              <w:jc w:val="center"/>
              <w:rPr>
                <w:rFonts w:ascii="Arial" w:hAnsi="Arial" w:cs="Arial"/>
                <w:noProof/>
                <w:sz w:val="20"/>
                <w:szCs w:val="20"/>
                <w:lang w:val="sr-Cyrl-CS"/>
              </w:rPr>
            </w:pPr>
            <w:r w:rsidRPr="00A35790">
              <w:rPr>
                <w:rFonts w:ascii="Arial" w:hAnsi="Arial" w:cs="Arial"/>
                <w:color w:val="000000"/>
                <w:sz w:val="20"/>
                <w:szCs w:val="20"/>
                <w:lang w:val="sr-Cyrl-RS" w:eastAsia="en-US"/>
              </w:rPr>
              <w:sym w:font="Symbol" w:char="F0AD"/>
            </w:r>
            <w:r w:rsidRPr="00A35790">
              <w:rPr>
                <w:rFonts w:ascii="Arial" w:hAnsi="Arial" w:cs="Arial"/>
                <w:color w:val="000000"/>
                <w:sz w:val="20"/>
                <w:szCs w:val="20"/>
                <w:lang w:val="sr-Cyrl-RS" w:eastAsia="en-US"/>
              </w:rPr>
              <w:t xml:space="preserve"> 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pPr>
              <w:suppressAutoHyphens w:val="0"/>
              <w:rPr>
                <w:rFonts w:ascii="Arial" w:hAnsi="Arial" w:cs="Arial"/>
                <w:color w:val="000000"/>
                <w:sz w:val="20"/>
                <w:szCs w:val="20"/>
                <w:lang w:val="sr-Cyrl-RS" w:eastAsia="en-US"/>
              </w:rPr>
            </w:pPr>
            <w:r w:rsidRPr="00A35790">
              <w:rPr>
                <w:rFonts w:ascii="Arial" w:hAnsi="Arial" w:cs="Arial"/>
                <w:color w:val="000000"/>
                <w:sz w:val="20"/>
                <w:szCs w:val="20"/>
                <w:lang w:val="sr-Cyrl-RS" w:eastAsia="en-US"/>
              </w:rPr>
              <w:sym w:font="Symbol" w:char="F0AD"/>
            </w:r>
            <w:r w:rsidRPr="00A35790">
              <w:rPr>
                <w:rFonts w:ascii="Arial" w:hAnsi="Arial" w:cs="Arial"/>
                <w:color w:val="000000"/>
                <w:sz w:val="20"/>
                <w:szCs w:val="20"/>
                <w:lang w:val="sr-Cyrl-RS" w:eastAsia="en-US"/>
              </w:rPr>
              <w:t xml:space="preserve"> 7%</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pPr>
              <w:suppressAutoHyphens w:val="0"/>
              <w:rPr>
                <w:rFonts w:ascii="Arial" w:hAnsi="Arial" w:cs="Arial"/>
                <w:color w:val="000000"/>
                <w:sz w:val="20"/>
                <w:szCs w:val="20"/>
                <w:lang w:val="sr-Cyrl-RS" w:eastAsia="en-US"/>
              </w:rPr>
            </w:pPr>
            <w:r w:rsidRPr="00A35790">
              <w:rPr>
                <w:rFonts w:ascii="Arial" w:hAnsi="Arial" w:cs="Arial"/>
                <w:color w:val="000000"/>
                <w:sz w:val="20"/>
                <w:szCs w:val="20"/>
                <w:lang w:val="sr-Cyrl-RS" w:eastAsia="en-US"/>
              </w:rPr>
              <w:sym w:font="Symbol" w:char="F0AD"/>
            </w:r>
            <w:r w:rsidRPr="00A35790">
              <w:rPr>
                <w:rFonts w:ascii="Arial" w:hAnsi="Arial" w:cs="Arial"/>
                <w:color w:val="000000"/>
                <w:sz w:val="20"/>
                <w:szCs w:val="20"/>
                <w:lang w:val="sr-Cyrl-RS" w:eastAsia="en-US"/>
              </w:rPr>
              <w:t xml:space="preserve"> 10%</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FC73F0" w:rsidRDefault="00C36E2D">
            <w:pPr>
              <w:suppressAutoHyphens w:val="0"/>
              <w:rPr>
                <w:rFonts w:ascii="Arial" w:hAnsi="Arial" w:cs="Arial"/>
                <w:noProof/>
                <w:sz w:val="20"/>
                <w:szCs w:val="20"/>
                <w:lang w:val="sr-Cyrl-CS"/>
              </w:rPr>
            </w:pPr>
            <w:r w:rsidRPr="00FC73F0">
              <w:rPr>
                <w:rFonts w:ascii="Arial" w:hAnsi="Arial" w:cs="Arial"/>
                <w:noProof/>
                <w:sz w:val="20"/>
                <w:szCs w:val="20"/>
                <w:lang w:val="sr-Cyrl-CS"/>
              </w:rPr>
              <w:t xml:space="preserve">Реконструисани и адаптирани спортски терени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EF334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063002" w:rsidRDefault="00C36E2D">
            <w:pPr>
              <w:jc w:val="center"/>
              <w:rPr>
                <w:rFonts w:ascii="Arial" w:hAnsi="Arial" w:cs="Arial"/>
                <w:noProof/>
                <w:sz w:val="22"/>
                <w:szCs w:val="22"/>
                <w:lang w:val="sr-Cyrl-R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B957A1" w:rsidRDefault="00C36E2D">
            <w:pPr>
              <w:jc w:val="center"/>
              <w:rPr>
                <w:rFonts w:ascii="Arial" w:hAnsi="Arial" w:cs="Arial"/>
                <w:noProof/>
                <w:sz w:val="20"/>
                <w:szCs w:val="20"/>
                <w:lang w:val="sr-Cyrl-CS"/>
              </w:rPr>
            </w:pPr>
            <w:r w:rsidRPr="00B957A1">
              <w:rPr>
                <w:rFonts w:ascii="Arial" w:hAnsi="Arial" w:cs="Arial"/>
                <w:noProof/>
                <w:sz w:val="20"/>
                <w:szCs w:val="20"/>
                <w:lang w:val="sr-Cyrl-CS"/>
              </w:rPr>
              <w:t>-</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CD2BDB" w:rsidRDefault="00C36E2D">
            <w:pPr>
              <w:jc w:val="center"/>
              <w:rPr>
                <w:rFonts w:ascii="Arial" w:hAnsi="Arial" w:cs="Arial"/>
                <w:noProof/>
                <w:color w:val="FF0000"/>
                <w:sz w:val="20"/>
                <w:szCs w:val="20"/>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69B7" w:rsidRDefault="00C36E2D">
            <w:pPr>
              <w:suppressAutoHyphens w:val="0"/>
              <w:rPr>
                <w:rFonts w:ascii="Arial" w:hAnsi="Arial" w:cs="Arial"/>
                <w:color w:val="000000"/>
                <w:sz w:val="20"/>
                <w:szCs w:val="20"/>
                <w:lang w:val="sr-Cyrl-RS"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54C05" w:rsidRDefault="00C36E2D">
            <w:pPr>
              <w:suppressAutoHyphens w:val="0"/>
              <w:jc w:val="right"/>
              <w:rPr>
                <w:rFonts w:ascii="Arial" w:hAnsi="Arial" w:cs="Arial"/>
                <w:sz w:val="20"/>
                <w:szCs w:val="20"/>
                <w:lang w:val="sr-Cyrl-RS" w:eastAsia="en-US"/>
              </w:rPr>
            </w:pPr>
            <w:r w:rsidRPr="00754C05">
              <w:rPr>
                <w:rFonts w:ascii="Arial" w:hAnsi="Arial" w:cs="Arial"/>
                <w:noProof/>
                <w:sz w:val="20"/>
                <w:szCs w:val="20"/>
                <w:lang w:val="sr-Cyrl-CS"/>
              </w:rPr>
              <w:t>5 (25 до 2031)</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FC73F0" w:rsidRDefault="00C36E2D">
            <w:pPr>
              <w:suppressAutoHyphens w:val="0"/>
              <w:rPr>
                <w:rFonts w:ascii="Arial" w:hAnsi="Arial" w:cs="Arial"/>
                <w:noProof/>
                <w:sz w:val="20"/>
                <w:szCs w:val="20"/>
                <w:lang w:val="sr-Cyrl-CS"/>
              </w:rPr>
            </w:pPr>
            <w:r w:rsidRPr="00FC73F0">
              <w:rPr>
                <w:rFonts w:ascii="Arial" w:hAnsi="Arial" w:cs="Arial"/>
                <w:noProof/>
                <w:sz w:val="20"/>
                <w:szCs w:val="20"/>
                <w:lang w:val="sr-Cyrl-CS"/>
              </w:rPr>
              <w:t>Новоизграђени спортски терени и објекти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EF334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063002" w:rsidRDefault="00C36E2D">
            <w:pPr>
              <w:jc w:val="center"/>
              <w:rPr>
                <w:rFonts w:ascii="Arial" w:hAnsi="Arial" w:cs="Arial"/>
                <w:noProof/>
                <w:sz w:val="22"/>
                <w:szCs w:val="22"/>
                <w:lang w:val="sr-Cyrl-R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B957A1" w:rsidRDefault="00C36E2D">
            <w:pPr>
              <w:jc w:val="center"/>
              <w:rPr>
                <w:rFonts w:ascii="Arial" w:hAnsi="Arial" w:cs="Arial"/>
                <w:noProof/>
                <w:sz w:val="20"/>
                <w:szCs w:val="20"/>
                <w:lang w:val="sr-Cyrl-CS"/>
              </w:rPr>
            </w:pPr>
            <w:r w:rsidRPr="00B957A1">
              <w:rPr>
                <w:rFonts w:ascii="Arial" w:hAnsi="Arial" w:cs="Arial"/>
                <w:noProof/>
                <w:sz w:val="20"/>
                <w:szCs w:val="20"/>
                <w:lang w:val="sr-Cyrl-CS"/>
              </w:rPr>
              <w:t>-</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CD2BDB" w:rsidRDefault="00C36E2D">
            <w:pPr>
              <w:jc w:val="center"/>
              <w:rPr>
                <w:rFonts w:ascii="Arial" w:hAnsi="Arial" w:cs="Arial"/>
                <w:noProof/>
                <w:color w:val="FF0000"/>
                <w:sz w:val="20"/>
                <w:szCs w:val="20"/>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69B7" w:rsidRDefault="00C36E2D">
            <w:pPr>
              <w:suppressAutoHyphens w:val="0"/>
              <w:rPr>
                <w:rFonts w:ascii="Arial" w:hAnsi="Arial" w:cs="Arial"/>
                <w:color w:val="000000"/>
                <w:sz w:val="20"/>
                <w:szCs w:val="20"/>
                <w:lang w:val="sr-Cyrl-RS"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54C05" w:rsidRDefault="00C36E2D" w:rsidP="00754C05">
            <w:pPr>
              <w:suppressAutoHyphens w:val="0"/>
              <w:ind w:left="720"/>
              <w:rPr>
                <w:rFonts w:ascii="Arial" w:hAnsi="Arial" w:cs="Arial"/>
                <w:sz w:val="20"/>
                <w:szCs w:val="20"/>
                <w:lang w:val="sr-Cyrl-RS" w:eastAsia="en-US"/>
              </w:rPr>
            </w:pPr>
            <w:r w:rsidRPr="00754C05">
              <w:rPr>
                <w:rFonts w:ascii="Arial" w:hAnsi="Arial" w:cs="Arial"/>
                <w:sz w:val="20"/>
                <w:szCs w:val="20"/>
                <w:lang w:val="sr-Cyrl-RS" w:eastAsia="en-US"/>
              </w:rPr>
              <w:t xml:space="preserve">   (8 до 2031)</w:t>
            </w:r>
          </w:p>
        </w:tc>
      </w:tr>
    </w:tbl>
    <w:p w:rsidR="00C36E2D" w:rsidRDefault="00C36E2D" w:rsidP="00C36E2D">
      <w:pPr>
        <w:rPr>
          <w:rFonts w:ascii="Arial" w:hAnsi="Arial" w:cs="Arial"/>
          <w:b/>
          <w:bCs/>
          <w:lang w:val="sr-Cyrl-RS"/>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28"/>
        <w:gridCol w:w="2255"/>
        <w:gridCol w:w="1527"/>
        <w:gridCol w:w="1774"/>
        <w:gridCol w:w="1568"/>
        <w:gridCol w:w="1171"/>
        <w:gridCol w:w="2339"/>
        <w:gridCol w:w="1965"/>
        <w:gridCol w:w="1811"/>
      </w:tblGrid>
      <w:tr w:rsidR="00C36E2D" w:rsidRPr="007F6C36">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A35790" w:rsidRDefault="00C36E2D">
            <w:pPr>
              <w:suppressAutoHyphens w:val="0"/>
              <w:rPr>
                <w:rFonts w:ascii="Arial" w:hAnsi="Arial" w:cs="Arial"/>
                <w:bCs/>
                <w:color w:val="000000"/>
                <w:sz w:val="20"/>
                <w:szCs w:val="20"/>
                <w:lang w:val="sr-Cyrl-RS" w:eastAsia="en-US"/>
              </w:rPr>
            </w:pPr>
            <w:r w:rsidRPr="007F38AB">
              <w:rPr>
                <w:rFonts w:ascii="Arial" w:hAnsi="Arial" w:cs="Arial"/>
                <w:b/>
                <w:bCs/>
                <w:color w:val="000000"/>
                <w:sz w:val="20"/>
                <w:szCs w:val="20"/>
                <w:lang w:val="sr-Cyrl-RS" w:eastAsia="en-US"/>
              </w:rPr>
              <w:t>МЕРА</w:t>
            </w:r>
            <w:r>
              <w:rPr>
                <w:rFonts w:ascii="Arial" w:hAnsi="Arial" w:cs="Arial"/>
                <w:b/>
                <w:bCs/>
                <w:color w:val="000000"/>
                <w:sz w:val="20"/>
                <w:szCs w:val="20"/>
                <w:lang w:eastAsia="en-US"/>
              </w:rPr>
              <w:t xml:space="preserve">: </w:t>
            </w:r>
            <w:r w:rsidRPr="004D02C0">
              <w:rPr>
                <w:rFonts w:ascii="Arial" w:hAnsi="Arial" w:cs="Arial"/>
                <w:b/>
                <w:bCs/>
                <w:color w:val="000000"/>
                <w:sz w:val="20"/>
                <w:szCs w:val="20"/>
                <w:lang w:eastAsia="en-US"/>
              </w:rPr>
              <w:t xml:space="preserve"> </w:t>
            </w:r>
            <w:r w:rsidRPr="00A35790">
              <w:rPr>
                <w:rFonts w:ascii="Arial" w:hAnsi="Arial" w:cs="Arial"/>
                <w:b/>
                <w:bCs/>
                <w:color w:val="000000"/>
                <w:sz w:val="20"/>
                <w:szCs w:val="20"/>
                <w:lang w:eastAsia="en-US"/>
              </w:rPr>
              <w:t>5.4.2. Подршка активном укључивању младих у спорт</w:t>
            </w:r>
            <w:r>
              <w:rPr>
                <w:rFonts w:ascii="Arial" w:hAnsi="Arial" w:cs="Arial"/>
                <w:b/>
                <w:bCs/>
                <w:color w:val="000000"/>
                <w:sz w:val="20"/>
                <w:szCs w:val="20"/>
                <w:lang w:val="sr-Cyrl-RS" w:eastAsia="en-US"/>
              </w:rPr>
              <w:t xml:space="preserve"> </w:t>
            </w:r>
          </w:p>
          <w:p w:rsidR="00C36E2D" w:rsidRPr="00D169B7" w:rsidRDefault="00C36E2D">
            <w:pPr>
              <w:suppressAutoHyphens w:val="0"/>
              <w:rPr>
                <w:rFonts w:ascii="Arial" w:hAnsi="Arial" w:cs="Arial"/>
                <w:color w:val="000000"/>
                <w:sz w:val="20"/>
                <w:szCs w:val="20"/>
                <w:lang w:val="sr-Cyrl-RS" w:eastAsia="en-US"/>
              </w:rPr>
            </w:pPr>
          </w:p>
        </w:tc>
      </w:tr>
      <w:tr w:rsidR="00C36E2D" w:rsidRPr="007F6C36">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rsidTr="00594CB4">
        <w:trPr>
          <w:trHeight w:val="490"/>
        </w:trPr>
        <w:tc>
          <w:tcPr>
            <w:tcW w:w="122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225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52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17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776"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rsidTr="00594CB4">
        <w:trPr>
          <w:trHeight w:val="632"/>
        </w:trPr>
        <w:tc>
          <w:tcPr>
            <w:tcW w:w="122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25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27"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7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776"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rsidTr="00594CB4">
        <w:trPr>
          <w:trHeight w:val="920"/>
        </w:trPr>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73F5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Подстицајне мере</w:t>
            </w:r>
          </w:p>
        </w:tc>
        <w:tc>
          <w:tcPr>
            <w:tcW w:w="22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Општина Топола</w:t>
            </w:r>
            <w:r w:rsidRPr="00A35790">
              <w:rPr>
                <w:rFonts w:ascii="Arial" w:hAnsi="Arial" w:cs="Arial"/>
                <w:sz w:val="20"/>
                <w:szCs w:val="20"/>
                <w:lang w:val="sr-Cyrl-RS" w:eastAsia="en-US"/>
              </w:rPr>
              <w:t>, Спортски Савез општине Топола, Канцеларија за младе</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A32D8"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2023-2025.</w:t>
            </w:r>
          </w:p>
        </w:tc>
        <w:tc>
          <w:tcPr>
            <w:tcW w:w="1774"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26.000</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EF334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26.000</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EF334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26.000</w:t>
            </w:r>
          </w:p>
        </w:tc>
        <w:tc>
          <w:tcPr>
            <w:tcW w:w="3776" w:type="dxa"/>
            <w:gridSpan w:val="2"/>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sidRPr="00EF334A">
              <w:rPr>
                <w:rFonts w:ascii="Arial" w:hAnsi="Arial" w:cs="Arial"/>
                <w:color w:val="000000"/>
                <w:sz w:val="20"/>
                <w:szCs w:val="20"/>
                <w:lang w:val="sr-Cyrl-RS" w:eastAsia="en-US"/>
              </w:rPr>
              <w:t>1301</w:t>
            </w:r>
            <w:r w:rsidRPr="00EF334A">
              <w:rPr>
                <w:rFonts w:ascii="Arial" w:hAnsi="Arial" w:cs="Arial"/>
                <w:color w:val="000000"/>
                <w:sz w:val="20"/>
                <w:szCs w:val="20"/>
                <w:lang w:val="sr-Cyrl-RS" w:eastAsia="en-US"/>
              </w:rPr>
              <w:tab/>
              <w:t>Програм 14: РАЗВОЈ СПОРТА И ОМЛАДИНЕ</w:t>
            </w:r>
          </w:p>
        </w:tc>
      </w:tr>
      <w:tr w:rsidR="00C36E2D" w:rsidRPr="007F6C36" w:rsidTr="00594CB4">
        <w:trPr>
          <w:trHeight w:val="490"/>
        </w:trPr>
        <w:tc>
          <w:tcPr>
            <w:tcW w:w="348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FC73F0" w:rsidRPr="007F6C36" w:rsidTr="00594CB4">
        <w:trPr>
          <w:trHeight w:val="237"/>
        </w:trPr>
        <w:tc>
          <w:tcPr>
            <w:tcW w:w="348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FC73F0" w:rsidRDefault="00FC73F0">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Број подржаних спортских </w:t>
            </w:r>
            <w:r w:rsidR="00495204">
              <w:rPr>
                <w:rFonts w:ascii="Arial" w:hAnsi="Arial" w:cs="Arial"/>
                <w:color w:val="000000"/>
                <w:sz w:val="20"/>
                <w:szCs w:val="20"/>
                <w:lang w:val="sr-Cyrl-RS" w:eastAsia="en-US"/>
              </w:rPr>
              <w:t>установа</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C73F0" w:rsidRDefault="00FC73F0">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C73F0" w:rsidRDefault="00FC73F0">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Спортски савез општине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FC73F0" w:rsidRDefault="00B45328">
            <w:pPr>
              <w:suppressAutoHyphens w:val="0"/>
              <w:rPr>
                <w:lang w:val="sr-Cyrl-RS"/>
              </w:rPr>
            </w:pPr>
            <w:r w:rsidRPr="00B45328">
              <w:rPr>
                <w:rFonts w:ascii="Arial" w:hAnsi="Arial" w:cs="Arial"/>
                <w:color w:val="000000"/>
                <w:sz w:val="20"/>
                <w:szCs w:val="20"/>
                <w:lang w:val="sr-Cyrl-RS" w:eastAsia="en-US"/>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FC73F0" w:rsidRDefault="00FC73F0">
            <w:pPr>
              <w:suppressAutoHyphens w:val="0"/>
              <w:rPr>
                <w:color w:val="FF0000"/>
                <w:lang w:val="sr-Cyrl-RS"/>
              </w:rPr>
            </w:pPr>
            <w:r w:rsidRPr="00FC73F0">
              <w:rPr>
                <w:rFonts w:ascii="Arial" w:hAnsi="Arial" w:cs="Arial"/>
                <w:color w:val="000000"/>
                <w:sz w:val="20"/>
                <w:szCs w:val="20"/>
                <w:lang w:eastAsia="en-U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FC73F0" w:rsidRDefault="00B45328" w:rsidP="00914FC8">
            <w:pPr>
              <w:rPr>
                <w:rFonts w:ascii="Arial" w:hAnsi="Arial" w:cs="Arial"/>
                <w:color w:val="000000"/>
                <w:sz w:val="20"/>
                <w:szCs w:val="20"/>
                <w:lang w:val="sr-Cyrl-RS" w:eastAsia="en-US"/>
              </w:rPr>
            </w:pPr>
            <w:r>
              <w:rPr>
                <w:rFonts w:ascii="Arial" w:hAnsi="Arial" w:cs="Arial"/>
                <w:color w:val="000000"/>
                <w:sz w:val="20"/>
                <w:szCs w:val="20"/>
                <w:lang w:val="sr-Cyrl-RS" w:eastAsia="en-US"/>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C73F0" w:rsidRPr="00A35790" w:rsidRDefault="00FC73F0">
            <w:pPr>
              <w:suppressAutoHyphens w:val="0"/>
              <w:rPr>
                <w:rFonts w:ascii="Arial" w:hAnsi="Arial" w:cs="Arial"/>
                <w:color w:val="000000"/>
                <w:sz w:val="20"/>
                <w:szCs w:val="20"/>
                <w:lang w:val="sr-Cyrl-RS"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C73F0" w:rsidRDefault="00FC73F0">
            <w:pPr>
              <w:suppressAutoHyphens w:val="0"/>
              <w:rPr>
                <w:rFonts w:ascii="Arial" w:hAnsi="Arial" w:cs="Arial"/>
                <w:color w:val="000000"/>
                <w:sz w:val="20"/>
                <w:szCs w:val="20"/>
                <w:lang w:val="sr-Cyrl-RS" w:eastAsia="en-US"/>
              </w:rPr>
            </w:pPr>
          </w:p>
          <w:p w:rsidR="00495204" w:rsidRPr="00A35790" w:rsidRDefault="00495204">
            <w:pPr>
              <w:suppressAutoHyphens w:val="0"/>
              <w:rPr>
                <w:rFonts w:ascii="Arial" w:hAnsi="Arial" w:cs="Arial"/>
                <w:color w:val="000000"/>
                <w:sz w:val="20"/>
                <w:szCs w:val="20"/>
                <w:lang w:val="sr-Cyrl-RS" w:eastAsia="en-US"/>
              </w:rPr>
            </w:pPr>
          </w:p>
        </w:tc>
      </w:tr>
      <w:tr w:rsidR="00495204" w:rsidRPr="007F6C36" w:rsidTr="00594CB4">
        <w:trPr>
          <w:trHeight w:val="237"/>
        </w:trPr>
        <w:tc>
          <w:tcPr>
            <w:tcW w:w="348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495204" w:rsidRDefault="00495204">
            <w:pPr>
              <w:suppressAutoHyphens w:val="0"/>
              <w:rPr>
                <w:rFonts w:ascii="Arial" w:hAnsi="Arial" w:cs="Arial"/>
                <w:color w:val="000000"/>
                <w:sz w:val="20"/>
                <w:szCs w:val="20"/>
                <w:lang w:val="sr-Cyrl-RS" w:eastAsia="en-US"/>
              </w:rPr>
            </w:pPr>
            <w:r w:rsidRPr="00495204">
              <w:rPr>
                <w:rFonts w:ascii="Arial" w:hAnsi="Arial" w:cs="Arial"/>
                <w:color w:val="000000"/>
                <w:sz w:val="20"/>
                <w:szCs w:val="20"/>
                <w:lang w:val="sr-Cyrl-RS" w:eastAsia="en-US"/>
              </w:rPr>
              <w:t>Број посебних програма, СУ финансираних од стране ЈЛС</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495204" w:rsidRDefault="00594CB4">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495204" w:rsidRDefault="00594CB4">
            <w:pPr>
              <w:suppressAutoHyphens w:val="0"/>
              <w:rPr>
                <w:rFonts w:ascii="Arial" w:hAnsi="Arial" w:cs="Arial"/>
                <w:color w:val="000000"/>
                <w:sz w:val="20"/>
                <w:szCs w:val="20"/>
                <w:lang w:val="sr-Cyrl-RS" w:eastAsia="en-US"/>
              </w:rPr>
            </w:pPr>
            <w:r w:rsidRPr="00594CB4">
              <w:rPr>
                <w:rFonts w:ascii="Arial" w:hAnsi="Arial" w:cs="Arial"/>
                <w:color w:val="000000"/>
                <w:sz w:val="20"/>
                <w:szCs w:val="20"/>
                <w:lang w:val="sr-Cyrl-RS" w:eastAsia="en-US"/>
              </w:rPr>
              <w:t>Спортски савез општине Топола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495204" w:rsidRPr="00B45328" w:rsidRDefault="00495204">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495204" w:rsidRPr="00495204" w:rsidRDefault="00495204">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495204" w:rsidRDefault="00495204" w:rsidP="00914FC8">
            <w:pPr>
              <w:rPr>
                <w:rFonts w:ascii="Arial" w:hAnsi="Arial" w:cs="Arial"/>
                <w:color w:val="000000"/>
                <w:sz w:val="20"/>
                <w:szCs w:val="20"/>
                <w:lang w:val="sr-Cyrl-RS" w:eastAsia="en-US"/>
              </w:rPr>
            </w:pPr>
            <w:r>
              <w:rPr>
                <w:rFonts w:ascii="Arial" w:hAnsi="Arial" w:cs="Arial"/>
                <w:color w:val="000000"/>
                <w:sz w:val="20"/>
                <w:szCs w:val="20"/>
                <w:lang w:val="sr-Cyrl-RS" w:eastAsia="en-US"/>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495204" w:rsidRPr="00A35790" w:rsidRDefault="00495204">
            <w:pPr>
              <w:suppressAutoHyphens w:val="0"/>
              <w:rPr>
                <w:rFonts w:ascii="Arial" w:hAnsi="Arial" w:cs="Arial"/>
                <w:color w:val="000000"/>
                <w:sz w:val="20"/>
                <w:szCs w:val="20"/>
                <w:lang w:val="sr-Cyrl-RS"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495204" w:rsidRDefault="00495204">
            <w:pPr>
              <w:suppressAutoHyphens w:val="0"/>
              <w:rPr>
                <w:rFonts w:ascii="Arial" w:hAnsi="Arial" w:cs="Arial"/>
                <w:color w:val="000000"/>
                <w:sz w:val="20"/>
                <w:szCs w:val="20"/>
                <w:lang w:val="sr-Cyrl-RS" w:eastAsia="en-US"/>
              </w:rPr>
            </w:pPr>
          </w:p>
        </w:tc>
      </w:tr>
    </w:tbl>
    <w:p w:rsidR="00C36E2D" w:rsidRPr="000129B0" w:rsidRDefault="00C36E2D" w:rsidP="00C36E2D">
      <w:pPr>
        <w:rPr>
          <w:rFonts w:ascii="Arial" w:hAnsi="Arial" w:cs="Arial"/>
          <w:b/>
          <w:bCs/>
          <w:lang w:val="sr-Cyrl-RS"/>
        </w:rPr>
        <w:sectPr w:rsidR="00C36E2D" w:rsidRPr="000129B0" w:rsidSect="002F4FDA">
          <w:pgSz w:w="16838" w:h="11906" w:orient="landscape"/>
          <w:pgMar w:top="851" w:right="851" w:bottom="851" w:left="907" w:header="720" w:footer="851" w:gutter="0"/>
          <w:cols w:space="720"/>
          <w:titlePg/>
          <w:docGrid w:linePitch="360"/>
        </w:sect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4"/>
        <w:gridCol w:w="1546"/>
        <w:gridCol w:w="1452"/>
        <w:gridCol w:w="1509"/>
        <w:gridCol w:w="983"/>
        <w:gridCol w:w="983"/>
        <w:gridCol w:w="983"/>
        <w:gridCol w:w="5178"/>
      </w:tblGrid>
      <w:tr w:rsidR="00C36E2D" w:rsidRPr="007F6C36">
        <w:trPr>
          <w:trHeight w:val="602"/>
        </w:trPr>
        <w:tc>
          <w:tcPr>
            <w:tcW w:w="300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154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517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320"/>
        </w:trPr>
        <w:tc>
          <w:tcPr>
            <w:tcW w:w="300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46"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517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806"/>
        </w:trPr>
        <w:tc>
          <w:tcPr>
            <w:tcW w:w="3004"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1A4800" w:rsidRDefault="00BA639B">
            <w:pPr>
              <w:suppressAutoHyphens w:val="0"/>
              <w:rPr>
                <w:rFonts w:ascii="Arial" w:hAnsi="Arial" w:cs="Arial"/>
                <w:color w:val="000000"/>
                <w:sz w:val="20"/>
                <w:szCs w:val="20"/>
                <w:lang w:val="sr-Cyrl-RS"/>
              </w:rPr>
            </w:pPr>
            <w:r>
              <w:rPr>
                <w:rFonts w:ascii="Arial" w:hAnsi="Arial" w:cs="Arial"/>
                <w:color w:val="000000"/>
                <w:sz w:val="20"/>
                <w:szCs w:val="20"/>
                <w:lang w:val="sr-Latn-RS"/>
              </w:rPr>
              <w:t xml:space="preserve">5.4.2.1. </w:t>
            </w:r>
            <w:r w:rsidR="00C36E2D" w:rsidRPr="00A35790">
              <w:rPr>
                <w:rFonts w:ascii="Arial" w:hAnsi="Arial" w:cs="Arial"/>
                <w:color w:val="000000"/>
                <w:sz w:val="20"/>
                <w:szCs w:val="20"/>
                <w:lang w:val="sr-Cyrl-RS"/>
              </w:rPr>
              <w:t>Активност: Подршка локалним спортским организацијама, удружењима и савезима</w:t>
            </w:r>
          </w:p>
        </w:tc>
        <w:tc>
          <w:tcPr>
            <w:tcW w:w="1546"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FA54A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614D76" w:rsidRDefault="00C36E2D">
            <w:pPr>
              <w:suppressAutoHyphens w:val="0"/>
              <w:jc w:val="center"/>
              <w:rPr>
                <w:rFonts w:ascii="Arial" w:hAnsi="Arial" w:cs="Arial"/>
                <w:sz w:val="20"/>
                <w:szCs w:val="20"/>
                <w:lang w:val="sr-Cyrl-RS" w:eastAsia="en-US"/>
              </w:rPr>
            </w:pPr>
            <w:r>
              <w:rPr>
                <w:rFonts w:ascii="Arial" w:hAnsi="Arial" w:cs="Arial"/>
                <w:sz w:val="20"/>
                <w:szCs w:val="20"/>
                <w:lang w:val="sr-Cyrl-RS" w:eastAsia="en-US"/>
              </w:rPr>
              <w:t>2023-2025.</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E95571"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C41094" w:rsidRDefault="00C36E2D">
            <w:pPr>
              <w:suppressAutoHyphens w:val="0"/>
              <w:rPr>
                <w:rFonts w:ascii="Arial" w:hAnsi="Arial" w:cs="Arial"/>
                <w:color w:val="000000"/>
                <w:sz w:val="20"/>
                <w:szCs w:val="20"/>
                <w:lang w:val="sr-Cyrl-RS" w:eastAsia="en-US"/>
              </w:rPr>
            </w:pPr>
            <w:r w:rsidRPr="00F56890">
              <w:rPr>
                <w:rFonts w:ascii="Arial" w:hAnsi="Arial" w:cs="Arial"/>
                <w:color w:val="000000"/>
                <w:sz w:val="20"/>
                <w:szCs w:val="20"/>
                <w:lang w:val="sr-Cyrl-RS" w:eastAsia="en-US"/>
              </w:rPr>
              <w:t>20.200</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F56890">
              <w:rPr>
                <w:rFonts w:ascii="Arial" w:hAnsi="Arial" w:cs="Arial"/>
                <w:sz w:val="20"/>
                <w:szCs w:val="20"/>
                <w:lang w:eastAsia="en-US"/>
              </w:rPr>
              <w:t>20.200</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F56890">
              <w:rPr>
                <w:rFonts w:ascii="Arial" w:hAnsi="Arial" w:cs="Arial"/>
                <w:sz w:val="20"/>
                <w:szCs w:val="20"/>
                <w:lang w:eastAsia="en-US"/>
              </w:rPr>
              <w:t>20.200</w:t>
            </w:r>
          </w:p>
        </w:tc>
        <w:tc>
          <w:tcPr>
            <w:tcW w:w="5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5105E" w:rsidRDefault="00C36E2D">
            <w:pPr>
              <w:suppressAutoHyphens w:val="0"/>
              <w:rPr>
                <w:rFonts w:ascii="Arial" w:hAnsi="Arial" w:cs="Arial"/>
                <w:sz w:val="20"/>
                <w:szCs w:val="20"/>
                <w:lang w:val="sr-Cyrl-RS" w:eastAsia="en-US"/>
              </w:rPr>
            </w:pPr>
            <w:r w:rsidRPr="002B590D">
              <w:rPr>
                <w:rFonts w:ascii="Arial" w:hAnsi="Arial" w:cs="Arial"/>
                <w:sz w:val="20"/>
                <w:szCs w:val="20"/>
                <w:lang w:val="sr-Cyrl-RS" w:eastAsia="en-US"/>
              </w:rPr>
              <w:t>0001</w:t>
            </w:r>
            <w:r w:rsidRPr="002B590D">
              <w:rPr>
                <w:rFonts w:ascii="Arial" w:hAnsi="Arial" w:cs="Arial"/>
                <w:sz w:val="20"/>
                <w:szCs w:val="20"/>
                <w:lang w:val="sr-Cyrl-RS" w:eastAsia="en-US"/>
              </w:rPr>
              <w:tab/>
              <w:t>ПА - Услуге рекреације и спорта</w:t>
            </w:r>
          </w:p>
        </w:tc>
      </w:tr>
      <w:tr w:rsidR="00C36E2D" w:rsidRPr="0075105E">
        <w:trPr>
          <w:trHeight w:val="775"/>
        </w:trPr>
        <w:tc>
          <w:tcPr>
            <w:tcW w:w="3004"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87219D" w:rsidRDefault="00BA639B">
            <w:pPr>
              <w:rPr>
                <w:rFonts w:ascii="Arial" w:hAnsi="Arial" w:cs="Arial"/>
                <w:sz w:val="20"/>
                <w:szCs w:val="20"/>
                <w:lang w:val="sr-Cyrl-RS"/>
              </w:rPr>
            </w:pPr>
            <w:r>
              <w:rPr>
                <w:rFonts w:ascii="Arial" w:hAnsi="Arial" w:cs="Arial"/>
                <w:sz w:val="20"/>
                <w:szCs w:val="20"/>
                <w:lang w:val="sr-Latn-RS"/>
              </w:rPr>
              <w:t xml:space="preserve">5.4.2.2. </w:t>
            </w:r>
            <w:r w:rsidR="00C36E2D" w:rsidRPr="00A35790">
              <w:rPr>
                <w:rFonts w:ascii="Arial" w:hAnsi="Arial" w:cs="Arial"/>
                <w:sz w:val="20"/>
                <w:szCs w:val="20"/>
                <w:lang w:val="sr-Cyrl-RS"/>
              </w:rPr>
              <w:t>Активност: Подршка предшколском и школском спорту</w:t>
            </w:r>
          </w:p>
        </w:tc>
        <w:tc>
          <w:tcPr>
            <w:tcW w:w="1546"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14DB2" w:rsidRDefault="00C36E2D">
            <w:pPr>
              <w:suppressAutoHyphens w:val="0"/>
              <w:rPr>
                <w:rFonts w:ascii="Arial" w:hAnsi="Arial" w:cs="Arial"/>
                <w:sz w:val="20"/>
                <w:szCs w:val="20"/>
                <w:lang w:val="sr-Cyrl-RS"/>
              </w:rPr>
            </w:pPr>
            <w:r>
              <w:rPr>
                <w:rFonts w:ascii="Arial" w:hAnsi="Arial" w:cs="Arial"/>
                <w:sz w:val="20"/>
                <w:szCs w:val="20"/>
                <w:lang w:val="sr-Cyrl-RS"/>
              </w:rPr>
              <w:t>Локална самоуправа</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6C0856" w:rsidRDefault="00C36E2D">
            <w:pPr>
              <w:suppressAutoHyphens w:val="0"/>
              <w:jc w:val="center"/>
              <w:rPr>
                <w:rFonts w:ascii="Arial" w:hAnsi="Arial" w:cs="Arial"/>
                <w:sz w:val="20"/>
                <w:szCs w:val="20"/>
                <w:lang w:val="sr-Cyrl-RS" w:eastAsia="en-US"/>
              </w:rPr>
            </w:pPr>
            <w:r>
              <w:rPr>
                <w:rFonts w:ascii="Arial" w:hAnsi="Arial" w:cs="Arial"/>
                <w:sz w:val="20"/>
                <w:szCs w:val="20"/>
                <w:lang w:val="sr-Cyrl-RS" w:eastAsia="en-US"/>
              </w:rPr>
              <w:t>2023-2025.</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C41094"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14DB2" w:rsidRDefault="00C36E2D">
            <w:pPr>
              <w:suppressAutoHyphens w:val="0"/>
              <w:rPr>
                <w:rFonts w:ascii="Arial" w:hAnsi="Arial" w:cs="Arial"/>
                <w:color w:val="000000"/>
                <w:sz w:val="20"/>
                <w:szCs w:val="20"/>
                <w:lang w:val="sr-Cyrl-RS" w:eastAsia="en-US"/>
              </w:rPr>
            </w:pPr>
            <w:r w:rsidRPr="00F56890">
              <w:rPr>
                <w:rFonts w:ascii="Arial" w:hAnsi="Arial" w:cs="Arial"/>
                <w:color w:val="000000"/>
                <w:sz w:val="20"/>
                <w:szCs w:val="20"/>
                <w:lang w:val="sr-Cyrl-RS" w:eastAsia="en-US"/>
              </w:rPr>
              <w:t>3.000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F56890">
              <w:rPr>
                <w:rFonts w:ascii="Arial" w:hAnsi="Arial" w:cs="Arial"/>
                <w:sz w:val="20"/>
                <w:szCs w:val="20"/>
                <w:lang w:eastAsia="en-US"/>
              </w:rPr>
              <w:t>3.000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F56890">
              <w:rPr>
                <w:rFonts w:ascii="Arial" w:hAnsi="Arial" w:cs="Arial"/>
                <w:sz w:val="20"/>
                <w:szCs w:val="20"/>
                <w:lang w:eastAsia="en-US"/>
              </w:rPr>
              <w:t>3.000</w:t>
            </w: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r w:rsidRPr="002B590D">
              <w:rPr>
                <w:rFonts w:ascii="Arial" w:hAnsi="Arial" w:cs="Arial"/>
                <w:sz w:val="20"/>
                <w:szCs w:val="20"/>
                <w:lang w:val="sr-Cyrl-RS" w:eastAsia="en-US"/>
              </w:rPr>
              <w:t>000</w:t>
            </w:r>
            <w:r>
              <w:rPr>
                <w:rFonts w:ascii="Arial" w:hAnsi="Arial" w:cs="Arial"/>
                <w:sz w:val="20"/>
                <w:szCs w:val="20"/>
                <w:lang w:val="sr-Cyrl-RS" w:eastAsia="en-US"/>
              </w:rPr>
              <w:t>2</w:t>
            </w:r>
            <w:r w:rsidRPr="002B590D">
              <w:rPr>
                <w:rFonts w:ascii="Arial" w:hAnsi="Arial" w:cs="Arial"/>
                <w:sz w:val="20"/>
                <w:szCs w:val="20"/>
                <w:lang w:val="sr-Cyrl-RS" w:eastAsia="en-US"/>
              </w:rPr>
              <w:tab/>
              <w:t>ПА - Услуге рекреације и спорта</w:t>
            </w:r>
          </w:p>
        </w:tc>
      </w:tr>
      <w:tr w:rsidR="00C36E2D" w:rsidRPr="0075105E">
        <w:trPr>
          <w:trHeight w:val="730"/>
        </w:trPr>
        <w:tc>
          <w:tcPr>
            <w:tcW w:w="3004"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BA639B">
            <w:pPr>
              <w:rPr>
                <w:rFonts w:ascii="Arial" w:hAnsi="Arial" w:cs="Arial"/>
                <w:sz w:val="20"/>
                <w:szCs w:val="20"/>
                <w:lang w:val="sr-Cyrl-RS"/>
              </w:rPr>
            </w:pPr>
            <w:r>
              <w:rPr>
                <w:rFonts w:ascii="Arial" w:hAnsi="Arial" w:cs="Arial"/>
                <w:sz w:val="20"/>
                <w:szCs w:val="20"/>
                <w:lang w:val="sr-Latn-RS"/>
              </w:rPr>
              <w:t xml:space="preserve">5.4.2.3. </w:t>
            </w:r>
            <w:r w:rsidR="00C36E2D" w:rsidRPr="00A35790">
              <w:rPr>
                <w:rFonts w:ascii="Arial" w:hAnsi="Arial" w:cs="Arial"/>
                <w:sz w:val="20"/>
                <w:szCs w:val="20"/>
                <w:lang w:val="sr-Cyrl-RS"/>
              </w:rPr>
              <w:t>Активност: Функционисање локалних спортских установа</w:t>
            </w:r>
          </w:p>
        </w:tc>
        <w:tc>
          <w:tcPr>
            <w:tcW w:w="1546" w:type="dxa"/>
            <w:tcBorders>
              <w:top w:val="single" w:sz="4" w:space="0" w:color="auto"/>
              <w:left w:val="single" w:sz="4" w:space="0" w:color="auto"/>
              <w:right w:val="single" w:sz="4" w:space="0" w:color="auto"/>
            </w:tcBorders>
            <w:tcMar>
              <w:top w:w="15" w:type="dxa"/>
              <w:left w:w="45" w:type="dxa"/>
              <w:bottom w:w="15" w:type="dxa"/>
              <w:right w:w="15" w:type="dxa"/>
            </w:tcMar>
          </w:tcPr>
          <w:p w:rsidR="00C36E2D" w:rsidRPr="00A35790" w:rsidRDefault="00C36E2D">
            <w:pPr>
              <w:rPr>
                <w:rFonts w:ascii="Arial" w:hAnsi="Arial" w:cs="Arial"/>
                <w:color w:val="000000"/>
                <w:sz w:val="20"/>
                <w:szCs w:val="20"/>
                <w:lang w:val="sr-Cyrl-RS"/>
              </w:rPr>
            </w:pPr>
            <w:r>
              <w:rPr>
                <w:rFonts w:ascii="Arial" w:hAnsi="Arial" w:cs="Arial"/>
                <w:color w:val="000000"/>
                <w:sz w:val="20"/>
                <w:szCs w:val="20"/>
                <w:lang w:val="sr-Cyrl-RS"/>
              </w:rPr>
              <w:t>Локална самоуправа</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tcPr>
          <w:p w:rsidR="00C36E2D" w:rsidRPr="00FA54AE" w:rsidRDefault="00C36E2D">
            <w:pPr>
              <w:jc w:val="center"/>
              <w:rPr>
                <w:rFonts w:ascii="Arial" w:hAnsi="Arial" w:cs="Arial"/>
                <w:color w:val="000000"/>
                <w:sz w:val="20"/>
                <w:szCs w:val="20"/>
                <w:lang w:val="sr-Cyrl-RS"/>
              </w:rPr>
            </w:pPr>
            <w:r w:rsidRPr="00A35790">
              <w:rPr>
                <w:rFonts w:ascii="Arial" w:hAnsi="Arial" w:cs="Arial"/>
                <w:color w:val="000000"/>
                <w:sz w:val="20"/>
                <w:szCs w:val="20"/>
                <w:lang w:val="sr-Cyrl-RS"/>
              </w:rPr>
              <w:t>2023-2025.</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8179A"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F56890">
              <w:rPr>
                <w:rFonts w:ascii="Arial" w:hAnsi="Arial" w:cs="Arial"/>
                <w:color w:val="000000"/>
                <w:sz w:val="20"/>
                <w:szCs w:val="20"/>
                <w:lang w:eastAsia="en-US"/>
              </w:rPr>
              <w:t>1.000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F56890">
              <w:rPr>
                <w:rFonts w:ascii="Arial" w:hAnsi="Arial" w:cs="Arial"/>
                <w:sz w:val="20"/>
                <w:szCs w:val="20"/>
                <w:lang w:eastAsia="en-US"/>
              </w:rPr>
              <w:t>1.000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F56890">
              <w:rPr>
                <w:rFonts w:ascii="Arial" w:hAnsi="Arial" w:cs="Arial"/>
                <w:sz w:val="20"/>
                <w:szCs w:val="20"/>
                <w:lang w:eastAsia="en-US"/>
              </w:rPr>
              <w:t>1.000</w:t>
            </w: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lang w:val="sr-Cyrl-RS" w:eastAsia="sr-Latn-RS"/>
              </w:rPr>
            </w:pPr>
            <w:r w:rsidRPr="002B590D">
              <w:rPr>
                <w:rFonts w:ascii="Arial" w:hAnsi="Arial" w:cs="Arial"/>
                <w:sz w:val="20"/>
                <w:szCs w:val="20"/>
                <w:lang w:val="sr-Cyrl-RS" w:eastAsia="sr-Latn-RS"/>
              </w:rPr>
              <w:t>000</w:t>
            </w:r>
            <w:r>
              <w:rPr>
                <w:rFonts w:ascii="Arial" w:hAnsi="Arial" w:cs="Arial"/>
                <w:sz w:val="20"/>
                <w:szCs w:val="20"/>
                <w:lang w:val="sr-Cyrl-RS" w:eastAsia="sr-Latn-RS"/>
              </w:rPr>
              <w:t>4</w:t>
            </w:r>
            <w:r w:rsidRPr="002B590D">
              <w:rPr>
                <w:rFonts w:ascii="Arial" w:hAnsi="Arial" w:cs="Arial"/>
                <w:sz w:val="20"/>
                <w:szCs w:val="20"/>
                <w:lang w:val="sr-Cyrl-RS" w:eastAsia="sr-Latn-RS"/>
              </w:rPr>
              <w:tab/>
              <w:t>ПА - Услуге рекреације и спорта</w:t>
            </w:r>
          </w:p>
        </w:tc>
      </w:tr>
      <w:tr w:rsidR="00C36E2D" w:rsidRPr="0075105E">
        <w:trPr>
          <w:trHeight w:val="775"/>
        </w:trPr>
        <w:tc>
          <w:tcPr>
            <w:tcW w:w="3004"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BA639B">
            <w:pPr>
              <w:rPr>
                <w:rFonts w:ascii="Arial" w:hAnsi="Arial" w:cs="Arial"/>
                <w:sz w:val="20"/>
                <w:szCs w:val="20"/>
                <w:lang w:val="sr-Cyrl-RS"/>
              </w:rPr>
            </w:pPr>
            <w:r>
              <w:rPr>
                <w:rFonts w:ascii="Arial" w:hAnsi="Arial" w:cs="Arial"/>
                <w:sz w:val="20"/>
                <w:szCs w:val="20"/>
                <w:lang w:val="sr-Latn-RS"/>
              </w:rPr>
              <w:t xml:space="preserve">5.4.2.4. </w:t>
            </w:r>
            <w:r w:rsidR="00C36E2D" w:rsidRPr="00A35790">
              <w:rPr>
                <w:rFonts w:ascii="Arial" w:hAnsi="Arial" w:cs="Arial"/>
                <w:sz w:val="20"/>
                <w:szCs w:val="20"/>
                <w:lang w:val="sr-Cyrl-RS"/>
              </w:rPr>
              <w:t>Спровођење омладинске политике</w:t>
            </w:r>
          </w:p>
        </w:tc>
        <w:tc>
          <w:tcPr>
            <w:tcW w:w="1546" w:type="dxa"/>
            <w:tcBorders>
              <w:top w:val="single" w:sz="4" w:space="0" w:color="auto"/>
              <w:left w:val="single" w:sz="4" w:space="0" w:color="auto"/>
              <w:right w:val="single" w:sz="4" w:space="0" w:color="auto"/>
            </w:tcBorders>
            <w:tcMar>
              <w:top w:w="15" w:type="dxa"/>
              <w:left w:w="45" w:type="dxa"/>
              <w:bottom w:w="15" w:type="dxa"/>
              <w:right w:w="15" w:type="dxa"/>
            </w:tcMar>
          </w:tcPr>
          <w:p w:rsidR="00C36E2D" w:rsidRPr="00A35790" w:rsidRDefault="00C36E2D">
            <w:pPr>
              <w:rPr>
                <w:rFonts w:ascii="Arial" w:hAnsi="Arial" w:cs="Arial"/>
                <w:color w:val="000000"/>
                <w:sz w:val="20"/>
                <w:szCs w:val="20"/>
                <w:lang w:val="sr-Cyrl-RS"/>
              </w:rPr>
            </w:pPr>
            <w:r>
              <w:rPr>
                <w:rFonts w:ascii="Arial" w:hAnsi="Arial" w:cs="Arial"/>
                <w:color w:val="000000"/>
                <w:sz w:val="20"/>
                <w:szCs w:val="20"/>
                <w:lang w:val="sr-Cyrl-RS"/>
              </w:rPr>
              <w:t>Локална самоуправа, Канцеларија за младе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tcPr>
          <w:p w:rsidR="00C36E2D" w:rsidRPr="00FA54AE" w:rsidRDefault="00C36E2D">
            <w:pPr>
              <w:jc w:val="center"/>
              <w:rPr>
                <w:rFonts w:ascii="Arial" w:hAnsi="Arial" w:cs="Arial"/>
                <w:color w:val="000000"/>
                <w:sz w:val="20"/>
                <w:szCs w:val="20"/>
                <w:lang w:val="sr-Cyrl-RS"/>
              </w:rPr>
            </w:pPr>
            <w:r w:rsidRPr="00A35790">
              <w:rPr>
                <w:rFonts w:ascii="Arial" w:hAnsi="Arial" w:cs="Arial"/>
                <w:color w:val="000000"/>
                <w:sz w:val="20"/>
                <w:szCs w:val="20"/>
                <w:lang w:val="sr-Cyrl-RS"/>
              </w:rPr>
              <w:t>2023-2025.</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8179A"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F5689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1.800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2B590D">
              <w:rPr>
                <w:rFonts w:ascii="Arial" w:hAnsi="Arial" w:cs="Arial"/>
                <w:sz w:val="20"/>
                <w:szCs w:val="20"/>
                <w:lang w:eastAsia="en-US"/>
              </w:rPr>
              <w:t>1.800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r w:rsidRPr="002B590D">
              <w:rPr>
                <w:rFonts w:ascii="Arial" w:hAnsi="Arial" w:cs="Arial"/>
                <w:sz w:val="20"/>
                <w:szCs w:val="20"/>
                <w:lang w:eastAsia="en-US"/>
              </w:rPr>
              <w:t>1.800</w:t>
            </w: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rPr>
            </w:pPr>
            <w:r w:rsidRPr="002B590D">
              <w:rPr>
                <w:rFonts w:ascii="Arial" w:hAnsi="Arial" w:cs="Arial"/>
                <w:sz w:val="20"/>
                <w:szCs w:val="20"/>
              </w:rPr>
              <w:t>0005</w:t>
            </w:r>
            <w:r w:rsidRPr="002B590D">
              <w:rPr>
                <w:rFonts w:ascii="Arial" w:hAnsi="Arial" w:cs="Arial"/>
                <w:sz w:val="20"/>
                <w:szCs w:val="20"/>
              </w:rPr>
              <w:tab/>
              <w:t xml:space="preserve">ПА - Рекреација, спорт, култура и вере </w:t>
            </w:r>
          </w:p>
        </w:tc>
      </w:tr>
    </w:tbl>
    <w:p w:rsidR="00C36E2D" w:rsidRDefault="00C36E2D" w:rsidP="00C36E2D">
      <w:pPr>
        <w:spacing w:after="120"/>
        <w:jc w:val="both"/>
        <w:rPr>
          <w:rFonts w:ascii="Arial" w:hAnsi="Arial" w:cs="Arial"/>
          <w:b/>
          <w:bCs/>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4"/>
        <w:gridCol w:w="1225"/>
        <w:gridCol w:w="2449"/>
        <w:gridCol w:w="1360"/>
        <w:gridCol w:w="1016"/>
        <w:gridCol w:w="1996"/>
        <w:gridCol w:w="1996"/>
        <w:gridCol w:w="2022"/>
      </w:tblGrid>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eastAsia="en-US"/>
              </w:rPr>
            </w:pPr>
            <w:r w:rsidRPr="00F61043">
              <w:rPr>
                <w:rFonts w:ascii="Arial" w:hAnsi="Arial" w:cs="Arial"/>
                <w:b/>
                <w:bCs/>
                <w:sz w:val="20"/>
                <w:szCs w:val="20"/>
                <w:lang w:val="sr-Cyrl-RS" w:eastAsia="en-US"/>
              </w:rPr>
              <w:t>Приоритетни циљ</w:t>
            </w:r>
            <w:r>
              <w:rPr>
                <w:rFonts w:ascii="Arial" w:hAnsi="Arial" w:cs="Arial"/>
                <w:b/>
                <w:bCs/>
                <w:sz w:val="20"/>
                <w:szCs w:val="20"/>
                <w:lang w:eastAsia="en-US"/>
              </w:rPr>
              <w:t xml:space="preserve"> 5.</w:t>
            </w:r>
            <w:r>
              <w:rPr>
                <w:rFonts w:ascii="Arial" w:hAnsi="Arial" w:cs="Arial"/>
                <w:b/>
                <w:bCs/>
                <w:sz w:val="20"/>
                <w:szCs w:val="20"/>
                <w:lang w:val="sr-Cyrl-RS" w:eastAsia="en-US"/>
              </w:rPr>
              <w:t>5</w:t>
            </w:r>
            <w:r w:rsidRPr="00A80AC3">
              <w:rPr>
                <w:rFonts w:ascii="Arial" w:hAnsi="Arial" w:cs="Arial"/>
                <w:b/>
                <w:bCs/>
                <w:sz w:val="20"/>
                <w:szCs w:val="20"/>
                <w:lang w:eastAsia="en-US"/>
              </w:rPr>
              <w:t>: Унапредити квалитет и доступност услуга социјалне и здравствене заштите</w:t>
            </w:r>
          </w:p>
          <w:p w:rsidR="00C36E2D" w:rsidRPr="008F7720" w:rsidRDefault="00C36E2D">
            <w:pPr>
              <w:suppressAutoHyphens w:val="0"/>
              <w:rPr>
                <w:rFonts w:ascii="Arial" w:hAnsi="Arial" w:cs="Arial"/>
                <w:sz w:val="20"/>
                <w:szCs w:val="20"/>
                <w:lang w:eastAsia="en-US"/>
              </w:rPr>
            </w:pPr>
            <w:r w:rsidRPr="008F7720">
              <w:rPr>
                <w:rFonts w:ascii="Arial" w:hAnsi="Arial" w:cs="Arial"/>
                <w:sz w:val="20"/>
                <w:szCs w:val="20"/>
                <w:lang w:eastAsia="en-US"/>
              </w:rPr>
              <w:t xml:space="preserve">Општина Топола се суочава са неповољним демографским кретањима, пре свега опадањем наталитета и старењем становништва. У домену социјалних услуга, тј. ефикасности њихове реализације главни проблем представља то што Центар за социјални рад у Тополи није самосталан центар већ испостава ЦСР Аранђеловац. У домену здравствене заштите општина Топола има ингеренције над делом активности као што је адаптација простора и опремање амбуланти и Дома здравља медицинском опремом. За унапређење квалитета здравствених услуга општина може такође допринети улагањем у едукацију стручних кадрова за коришћење савремене опреме, стављање у функцију и на тај начин побољшања доступности одређених прегледа. </w:t>
            </w:r>
          </w:p>
          <w:p w:rsidR="00C36E2D" w:rsidRPr="002D5669" w:rsidRDefault="00C36E2D">
            <w:pPr>
              <w:suppressAutoHyphens w:val="0"/>
              <w:rPr>
                <w:rFonts w:ascii="Arial" w:hAnsi="Arial" w:cs="Arial"/>
                <w:sz w:val="20"/>
                <w:szCs w:val="20"/>
                <w:lang w:eastAsia="en-US"/>
              </w:rPr>
            </w:pPr>
            <w:r w:rsidRPr="008F7720">
              <w:rPr>
                <w:rFonts w:ascii="Arial" w:hAnsi="Arial" w:cs="Arial"/>
                <w:sz w:val="20"/>
                <w:szCs w:val="20"/>
                <w:lang w:eastAsia="en-US"/>
              </w:rPr>
              <w:t>Дом здравља „Свети Ђорђе“ Топола пружа примарну здравствену заштиту за више од 20.000 становника Општине Топола, као и за становнике насељених места суседних општина, која гравитирају Општини Топола. Из године у годину број оболелих од заразних и незаразних болести се повећава, чешће се откривају у завршној фази болести где је обично исход леталан. Неопходна је едукација становништва у циљу превенције.</w:t>
            </w:r>
            <w:r>
              <w:rPr>
                <w:rFonts w:ascii="Arial" w:hAnsi="Arial" w:cs="Arial"/>
                <w:sz w:val="20"/>
                <w:szCs w:val="20"/>
                <w:lang w:val="sr-Cyrl-RS" w:eastAsia="en-US"/>
              </w:rPr>
              <w:t xml:space="preserve"> </w:t>
            </w:r>
            <w:r w:rsidRPr="008F7720">
              <w:rPr>
                <w:rFonts w:ascii="Arial" w:hAnsi="Arial" w:cs="Arial"/>
                <w:sz w:val="20"/>
                <w:szCs w:val="20"/>
                <w:lang w:eastAsia="en-US"/>
              </w:rPr>
              <w:t>Социјална политика укључује преваскодно решавање проблема маргинализованих група и становања угрожених група из категорије избеглих и расељених лица и Рома.</w:t>
            </w:r>
          </w:p>
        </w:tc>
      </w:tr>
      <w:tr w:rsidR="00C36E2D" w:rsidRPr="007F6C36">
        <w:trPr>
          <w:trHeight w:val="299"/>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eastAsia="en-US"/>
              </w:rPr>
            </w:pPr>
            <w:r w:rsidRPr="002D5669">
              <w:rPr>
                <w:rFonts w:ascii="Arial" w:hAnsi="Arial" w:cs="Arial"/>
                <w:sz w:val="20"/>
                <w:szCs w:val="20"/>
                <w:lang w:eastAsia="en-US"/>
              </w:rPr>
              <w:t>Плански документ из ког је циљ преузет (или ознака „утврђен средњорочним планом”):</w:t>
            </w:r>
            <w:r w:rsidRPr="002D5669">
              <w:t xml:space="preserve"> </w:t>
            </w:r>
            <w:r w:rsidRPr="001A2ED4">
              <w:rPr>
                <w:rFonts w:ascii="Arial" w:hAnsi="Arial" w:cs="Arial"/>
                <w:b/>
                <w:sz w:val="20"/>
                <w:szCs w:val="20"/>
                <w:lang w:eastAsia="en-US"/>
              </w:rPr>
              <w:t>План развоја општине Топола</w:t>
            </w:r>
            <w:r>
              <w:rPr>
                <w:rFonts w:ascii="Arial" w:hAnsi="Arial" w:cs="Arial"/>
                <w:b/>
                <w:sz w:val="20"/>
                <w:szCs w:val="20"/>
                <w:lang w:eastAsia="en-US"/>
              </w:rPr>
              <w:t xml:space="preserve"> 2021-2031</w:t>
            </w:r>
          </w:p>
        </w:tc>
      </w:tr>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eastAsia="en-US"/>
              </w:rPr>
            </w:pPr>
            <w:r w:rsidRPr="00261154">
              <w:rPr>
                <w:rFonts w:ascii="Arial" w:hAnsi="Arial" w:cs="Arial"/>
                <w:b/>
                <w:bCs/>
                <w:sz w:val="20"/>
                <w:szCs w:val="20"/>
                <w:lang w:eastAsia="en-US"/>
              </w:rPr>
              <w:t>Буџетски програм који преузима посебан циљ (шифра и назив)</w:t>
            </w:r>
            <w:r>
              <w:rPr>
                <w:rFonts w:ascii="Arial" w:hAnsi="Arial" w:cs="Arial"/>
                <w:b/>
                <w:bCs/>
                <w:sz w:val="20"/>
                <w:szCs w:val="20"/>
                <w:lang w:eastAsia="en-US"/>
              </w:rPr>
              <w:t>:</w:t>
            </w:r>
          </w:p>
          <w:p w:rsidR="00C36E2D" w:rsidRDefault="00C36E2D">
            <w:pPr>
              <w:suppressAutoHyphens w:val="0"/>
              <w:rPr>
                <w:rFonts w:ascii="Arial" w:hAnsi="Arial" w:cs="Arial"/>
                <w:b/>
                <w:bCs/>
                <w:sz w:val="20"/>
                <w:szCs w:val="20"/>
                <w:lang w:eastAsia="en-US"/>
              </w:rPr>
            </w:pPr>
            <w:r w:rsidRPr="00CC3579">
              <w:rPr>
                <w:rFonts w:ascii="Arial" w:hAnsi="Arial" w:cs="Arial"/>
                <w:b/>
                <w:bCs/>
                <w:sz w:val="20"/>
                <w:szCs w:val="20"/>
                <w:lang w:eastAsia="en-US"/>
              </w:rPr>
              <w:t>0902</w:t>
            </w:r>
            <w:r w:rsidRPr="00CC3579">
              <w:rPr>
                <w:rFonts w:ascii="Arial" w:hAnsi="Arial" w:cs="Arial"/>
                <w:b/>
                <w:bCs/>
                <w:sz w:val="20"/>
                <w:szCs w:val="20"/>
                <w:lang w:eastAsia="en-US"/>
              </w:rPr>
              <w:tab/>
              <w:t>Програм 11: СОЦИЈАЛНА И ДЕЧЈА ЗАШТИТА</w:t>
            </w:r>
          </w:p>
          <w:p w:rsidR="00C36E2D" w:rsidRPr="00BB06B3" w:rsidRDefault="00C36E2D">
            <w:pPr>
              <w:suppressAutoHyphens w:val="0"/>
              <w:rPr>
                <w:rFonts w:ascii="Arial" w:hAnsi="Arial" w:cs="Arial"/>
                <w:b/>
                <w:bCs/>
                <w:sz w:val="20"/>
                <w:szCs w:val="20"/>
                <w:lang w:val="sr-Cyrl-RS" w:eastAsia="en-US"/>
              </w:rPr>
            </w:pPr>
            <w:r w:rsidRPr="00CC3579">
              <w:rPr>
                <w:rFonts w:ascii="Arial" w:hAnsi="Arial" w:cs="Arial"/>
                <w:b/>
                <w:bCs/>
                <w:sz w:val="20"/>
                <w:szCs w:val="20"/>
                <w:lang w:val="sr-Cyrl-RS" w:eastAsia="en-US"/>
              </w:rPr>
              <w:t>1801</w:t>
            </w:r>
            <w:r w:rsidRPr="00CC3579">
              <w:rPr>
                <w:rFonts w:ascii="Arial" w:hAnsi="Arial" w:cs="Arial"/>
                <w:b/>
                <w:bCs/>
                <w:sz w:val="20"/>
                <w:szCs w:val="20"/>
                <w:lang w:val="sr-Cyrl-RS" w:eastAsia="en-US"/>
              </w:rPr>
              <w:tab/>
              <w:t>Програм 12: ЗДРАВСТВЕНА ЗАШТИТА</w:t>
            </w:r>
          </w:p>
          <w:p w:rsidR="00C36E2D" w:rsidRPr="00776FB9" w:rsidRDefault="00C36E2D">
            <w:pPr>
              <w:suppressAutoHyphens w:val="0"/>
              <w:rPr>
                <w:rFonts w:ascii="Arial" w:hAnsi="Arial" w:cs="Arial"/>
                <w:b/>
                <w:bCs/>
                <w:sz w:val="20"/>
                <w:szCs w:val="20"/>
                <w:lang w:eastAsia="en-US"/>
              </w:rPr>
            </w:pPr>
          </w:p>
        </w:tc>
      </w:tr>
      <w:tr w:rsidR="00C36E2D" w:rsidRPr="007F6C36">
        <w:trPr>
          <w:trHeight w:val="28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т+3</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9B7961" w:rsidRDefault="00C36E2D">
            <w:pPr>
              <w:pStyle w:val="ListParagraph"/>
              <w:spacing w:after="0" w:line="240" w:lineRule="auto"/>
              <w:ind w:left="0"/>
              <w:rPr>
                <w:sz w:val="20"/>
                <w:szCs w:val="20"/>
                <w:lang w:val="ru-RU"/>
              </w:rPr>
            </w:pPr>
            <w:r w:rsidRPr="009B7961">
              <w:rPr>
                <w:rFonts w:ascii="Arial" w:hAnsi="Arial" w:cs="Arial"/>
                <w:noProof/>
                <w:sz w:val="20"/>
                <w:szCs w:val="20"/>
                <w:lang w:val="sr-Cyrl-CS"/>
              </w:rPr>
              <w:t xml:space="preserve">Пораст наталитета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Дом здравља, Центар за социјални рад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063002" w:rsidRDefault="00C36E2D">
            <w:pPr>
              <w:jc w:val="center"/>
              <w:rPr>
                <w:lang w:val="sr-Cyrl-RS"/>
              </w:rPr>
            </w:pPr>
            <w:r>
              <w:rPr>
                <w:lang w:val="sr-Cyrl-RS"/>
              </w:rPr>
              <w:t>-</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F45406" w:rsidRDefault="00C36E2D">
            <w:pPr>
              <w:jc w:val="center"/>
              <w:rPr>
                <w:rFonts w:ascii="Arial" w:hAnsi="Arial" w:cs="Arial"/>
                <w:noProof/>
                <w:sz w:val="20"/>
                <w:szCs w:val="20"/>
                <w:lang w:val="sr-Cyrl-CS"/>
              </w:rPr>
            </w:pPr>
            <w:r w:rsidRPr="00F45406">
              <w:rPr>
                <w:rFonts w:ascii="Arial" w:hAnsi="Arial" w:cs="Arial"/>
                <w:noProof/>
                <w:sz w:val="20"/>
                <w:szCs w:val="20"/>
                <w:lang w:val="sr-Cyrl-CS"/>
              </w:rPr>
              <w:t>2020.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CD2BDB" w:rsidRDefault="00C36E2D">
            <w:pPr>
              <w:jc w:val="center"/>
              <w:rPr>
                <w:rFonts w:ascii="Arial" w:hAnsi="Arial" w:cs="Arial"/>
                <w:noProof/>
                <w:sz w:val="20"/>
                <w:szCs w:val="20"/>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pPr>
              <w:suppressAutoHyphens w:val="0"/>
              <w:rPr>
                <w:rFonts w:ascii="Arial" w:hAnsi="Arial" w:cs="Arial"/>
                <w:color w:val="000000"/>
                <w:sz w:val="20"/>
                <w:szCs w:val="20"/>
                <w:lang w:val="sr-Cyrl-RS"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right"/>
              <w:rPr>
                <w:rFonts w:ascii="Arial" w:hAnsi="Arial" w:cs="Arial"/>
                <w:color w:val="000000"/>
                <w:sz w:val="20"/>
                <w:szCs w:val="20"/>
                <w:lang w:val="sr-Cyrl-RS" w:eastAsia="en-US"/>
              </w:rPr>
            </w:pPr>
            <w:r w:rsidRPr="00F52EA3">
              <w:rPr>
                <w:rFonts w:ascii="Arial" w:hAnsi="Arial" w:cs="Arial"/>
                <w:noProof/>
                <w:sz w:val="20"/>
                <w:szCs w:val="20"/>
                <w:lang w:val="sr-Cyrl-CS"/>
              </w:rPr>
              <w:t>најмање 3% до 2031.</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9B7961" w:rsidRDefault="00C36E2D">
            <w:pPr>
              <w:suppressAutoHyphens w:val="0"/>
              <w:rPr>
                <w:rFonts w:ascii="Arial" w:hAnsi="Arial" w:cs="Arial"/>
                <w:noProof/>
                <w:color w:val="FF0000"/>
                <w:sz w:val="20"/>
                <w:szCs w:val="20"/>
                <w:lang w:val="sr-Cyrl-CS"/>
              </w:rPr>
            </w:pPr>
            <w:r>
              <w:rPr>
                <w:rFonts w:ascii="Arial" w:hAnsi="Arial" w:cs="Arial"/>
                <w:noProof/>
                <w:sz w:val="20"/>
                <w:szCs w:val="20"/>
                <w:lang w:val="sr-Cyrl-CS"/>
              </w:rPr>
              <w:t>Развијене</w:t>
            </w:r>
            <w:r w:rsidRPr="009B7961">
              <w:rPr>
                <w:rFonts w:ascii="Arial" w:hAnsi="Arial" w:cs="Arial"/>
                <w:noProof/>
                <w:sz w:val="20"/>
                <w:szCs w:val="20"/>
                <w:lang w:val="sr-Cyrl-CS"/>
              </w:rPr>
              <w:t xml:space="preserve"> нов</w:t>
            </w:r>
            <w:r>
              <w:rPr>
                <w:rFonts w:ascii="Arial" w:hAnsi="Arial" w:cs="Arial"/>
                <w:noProof/>
                <w:sz w:val="20"/>
                <w:szCs w:val="20"/>
                <w:lang w:val="sr-Cyrl-CS"/>
              </w:rPr>
              <w:t>е</w:t>
            </w:r>
            <w:r w:rsidRPr="009B7961">
              <w:rPr>
                <w:rFonts w:ascii="Arial" w:hAnsi="Arial" w:cs="Arial"/>
                <w:noProof/>
                <w:sz w:val="20"/>
                <w:szCs w:val="20"/>
                <w:lang w:val="sr-Cyrl-CS"/>
              </w:rPr>
              <w:t xml:space="preserve"> услуг</w:t>
            </w:r>
            <w:r>
              <w:rPr>
                <w:rFonts w:ascii="Arial" w:hAnsi="Arial" w:cs="Arial"/>
                <w:noProof/>
                <w:sz w:val="20"/>
                <w:szCs w:val="20"/>
                <w:lang w:val="sr-Cyrl-CS"/>
              </w:rPr>
              <w:t>е</w:t>
            </w:r>
            <w:r w:rsidRPr="009B7961">
              <w:rPr>
                <w:rFonts w:ascii="Arial" w:hAnsi="Arial" w:cs="Arial"/>
                <w:noProof/>
                <w:sz w:val="20"/>
                <w:szCs w:val="20"/>
                <w:lang w:val="sr-Cyrl-CS"/>
              </w:rPr>
              <w:t xml:space="preserve"> социјалне заштите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suppressAutoHyphens w:val="0"/>
              <w:rPr>
                <w:rFonts w:ascii="Arial" w:hAnsi="Arial" w:cs="Arial"/>
                <w:color w:val="000000"/>
                <w:sz w:val="20"/>
                <w:szCs w:val="20"/>
                <w:lang w:val="sr-Cyrl-RS" w:eastAsia="en-US"/>
              </w:rPr>
            </w:pPr>
          </w:p>
          <w:p w:rsidR="00C36E2D" w:rsidRPr="00EF334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p>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Центар за социјални рад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063002" w:rsidRDefault="00C36E2D">
            <w:pPr>
              <w:jc w:val="center"/>
              <w:rPr>
                <w:rFonts w:ascii="Arial" w:hAnsi="Arial" w:cs="Arial"/>
                <w:noProof/>
                <w:sz w:val="22"/>
                <w:szCs w:val="22"/>
                <w:lang w:val="sr-Cyrl-RS"/>
              </w:rPr>
            </w:pPr>
            <w:r>
              <w:rPr>
                <w:rFonts w:ascii="Arial" w:hAnsi="Arial" w:cs="Arial"/>
                <w:noProof/>
                <w:sz w:val="22"/>
                <w:szCs w:val="22"/>
                <w:lang w:val="sr-Cyrl-RS"/>
              </w:rPr>
              <w:t>-</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F45406" w:rsidRDefault="00C36E2D">
            <w:pPr>
              <w:jc w:val="center"/>
              <w:rPr>
                <w:rFonts w:ascii="Arial" w:hAnsi="Arial" w:cs="Arial"/>
                <w:noProof/>
                <w:color w:val="FF0000"/>
                <w:sz w:val="20"/>
                <w:szCs w:val="20"/>
                <w:lang w:val="sr-Cyrl-CS"/>
              </w:rPr>
            </w:pPr>
            <w:r w:rsidRPr="00F45406">
              <w:rPr>
                <w:rFonts w:ascii="Arial" w:hAnsi="Arial" w:cs="Arial"/>
                <w:noProof/>
                <w:sz w:val="20"/>
                <w:szCs w:val="20"/>
                <w:lang w:val="sr-Cyrl-CS"/>
              </w:rPr>
              <w:t>2020.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CD2BDB" w:rsidRDefault="00C36E2D">
            <w:pPr>
              <w:jc w:val="center"/>
              <w:rPr>
                <w:rFonts w:ascii="Arial" w:hAnsi="Arial" w:cs="Arial"/>
                <w:noProof/>
                <w:color w:val="FF0000"/>
                <w:sz w:val="20"/>
                <w:szCs w:val="20"/>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69B7" w:rsidRDefault="00C36E2D">
            <w:pPr>
              <w:suppressAutoHyphens w:val="0"/>
              <w:rPr>
                <w:rFonts w:ascii="Arial" w:hAnsi="Arial" w:cs="Arial"/>
                <w:color w:val="000000"/>
                <w:sz w:val="20"/>
                <w:szCs w:val="20"/>
                <w:lang w:val="sr-Cyrl-RS"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right"/>
              <w:rPr>
                <w:rFonts w:ascii="Arial" w:hAnsi="Arial" w:cs="Arial"/>
                <w:color w:val="000000"/>
                <w:sz w:val="20"/>
                <w:szCs w:val="20"/>
                <w:lang w:val="sr-Cyrl-RS" w:eastAsia="en-US"/>
              </w:rPr>
            </w:pPr>
            <w:r w:rsidRPr="00F52EA3">
              <w:rPr>
                <w:rFonts w:ascii="Arial" w:hAnsi="Arial" w:cs="Arial"/>
                <w:noProof/>
                <w:sz w:val="20"/>
                <w:szCs w:val="20"/>
                <w:lang w:val="sr-Cyrl-CS"/>
              </w:rPr>
              <w:t>уведене три нове услуге</w:t>
            </w:r>
            <w:r>
              <w:rPr>
                <w:rFonts w:ascii="Arial" w:hAnsi="Arial" w:cs="Arial"/>
                <w:noProof/>
                <w:sz w:val="20"/>
                <w:szCs w:val="20"/>
                <w:lang w:val="sr-Cyrl-CS"/>
              </w:rPr>
              <w:t xml:space="preserve"> до 2031.</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F45406" w:rsidRDefault="00C36E2D">
            <w:pPr>
              <w:suppressAutoHyphens w:val="0"/>
              <w:rPr>
                <w:rFonts w:ascii="Arial" w:hAnsi="Arial" w:cs="Arial"/>
                <w:noProof/>
                <w:sz w:val="20"/>
                <w:szCs w:val="20"/>
                <w:lang w:val="sr-Cyrl-CS"/>
              </w:rPr>
            </w:pPr>
          </w:p>
          <w:p w:rsidR="00C36E2D" w:rsidRPr="00F45406" w:rsidRDefault="00C36E2D">
            <w:pPr>
              <w:suppressAutoHyphens w:val="0"/>
              <w:rPr>
                <w:rFonts w:ascii="Arial" w:hAnsi="Arial" w:cs="Arial"/>
                <w:noProof/>
                <w:sz w:val="20"/>
                <w:szCs w:val="20"/>
                <w:lang w:val="sr-Cyrl-CS"/>
              </w:rPr>
            </w:pPr>
            <w:r w:rsidRPr="00F45406">
              <w:rPr>
                <w:rFonts w:ascii="Arial" w:hAnsi="Arial" w:cs="Arial"/>
                <w:noProof/>
                <w:sz w:val="20"/>
                <w:szCs w:val="20"/>
                <w:lang w:val="sr-Cyrl-CS"/>
              </w:rPr>
              <w:t xml:space="preserve">Адаптиране амбуланте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F45406" w:rsidRDefault="00C36E2D">
            <w:pPr>
              <w:suppressAutoHyphens w:val="0"/>
              <w:rPr>
                <w:rFonts w:ascii="Arial" w:hAnsi="Arial" w:cs="Arial"/>
                <w:sz w:val="20"/>
                <w:szCs w:val="20"/>
                <w:lang w:val="sr-Cyrl-RS" w:eastAsia="en-US"/>
              </w:rPr>
            </w:pPr>
          </w:p>
          <w:p w:rsidR="00C36E2D" w:rsidRPr="00F45406" w:rsidRDefault="00C36E2D">
            <w:pPr>
              <w:suppressAutoHyphens w:val="0"/>
              <w:rPr>
                <w:rFonts w:ascii="Arial" w:hAnsi="Arial" w:cs="Arial"/>
                <w:sz w:val="20"/>
                <w:szCs w:val="20"/>
                <w:lang w:val="sr-Cyrl-RS" w:eastAsia="en-US"/>
              </w:rPr>
            </w:pPr>
            <w:r w:rsidRPr="00F45406">
              <w:rPr>
                <w:rFonts w:ascii="Arial" w:hAnsi="Arial" w:cs="Arial"/>
                <w:sz w:val="20"/>
                <w:szCs w:val="20"/>
                <w:lang w:val="sr-Cyrl-RS" w:eastAsia="en-U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45406" w:rsidRDefault="00C36E2D">
            <w:pPr>
              <w:suppressAutoHyphens w:val="0"/>
              <w:rPr>
                <w:rFonts w:ascii="Arial" w:hAnsi="Arial" w:cs="Arial"/>
                <w:sz w:val="20"/>
                <w:szCs w:val="20"/>
                <w:lang w:val="sr-Cyrl-RS" w:eastAsia="en-US"/>
              </w:rPr>
            </w:pPr>
          </w:p>
          <w:p w:rsidR="00C36E2D" w:rsidRPr="00F45406" w:rsidRDefault="00C36E2D">
            <w:pPr>
              <w:suppressAutoHyphens w:val="0"/>
              <w:rPr>
                <w:rFonts w:ascii="Arial" w:hAnsi="Arial" w:cs="Arial"/>
                <w:sz w:val="20"/>
                <w:szCs w:val="20"/>
                <w:lang w:val="sr-Cyrl-RS" w:eastAsia="en-US"/>
              </w:rPr>
            </w:pPr>
            <w:r w:rsidRPr="00F45406">
              <w:rPr>
                <w:rFonts w:ascii="Arial" w:hAnsi="Arial" w:cs="Arial"/>
                <w:sz w:val="20"/>
                <w:szCs w:val="20"/>
                <w:lang w:val="sr-Cyrl-RS" w:eastAsia="en-US"/>
              </w:rPr>
              <w:t>Дом здравља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A4665B" w:rsidRDefault="00C36E2D">
            <w:pPr>
              <w:jc w:val="center"/>
              <w:rPr>
                <w:rFonts w:ascii="Arial" w:hAnsi="Arial" w:cs="Arial"/>
                <w:noProof/>
                <w:color w:val="FF0000"/>
                <w:sz w:val="22"/>
                <w:szCs w:val="22"/>
                <w:lang w:val="sr-Cyrl-RS"/>
              </w:rPr>
            </w:pPr>
            <w:r w:rsidRPr="00A4665B">
              <w:rPr>
                <w:rFonts w:ascii="Arial" w:hAnsi="Arial" w:cs="Arial"/>
                <w:noProof/>
                <w:color w:val="FF0000"/>
                <w:sz w:val="22"/>
                <w:szCs w:val="22"/>
                <w:lang w:val="sr-Cyrl-RS"/>
              </w:rPr>
              <w:t>-</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F45406" w:rsidRDefault="00C36E2D">
            <w:pPr>
              <w:jc w:val="center"/>
              <w:rPr>
                <w:rFonts w:ascii="Arial" w:hAnsi="Arial" w:cs="Arial"/>
                <w:noProof/>
                <w:color w:val="FF0000"/>
                <w:sz w:val="20"/>
                <w:szCs w:val="20"/>
                <w:lang w:val="sr-Cyrl-CS"/>
              </w:rPr>
            </w:pPr>
            <w:r w:rsidRPr="00F45406">
              <w:rPr>
                <w:rFonts w:ascii="Arial" w:hAnsi="Arial" w:cs="Arial"/>
                <w:noProof/>
                <w:sz w:val="20"/>
                <w:szCs w:val="20"/>
                <w:lang w:val="sr-Cyrl-CS"/>
              </w:rPr>
              <w:t>2020.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A4665B" w:rsidRDefault="00C36E2D">
            <w:pPr>
              <w:jc w:val="center"/>
              <w:rPr>
                <w:rFonts w:ascii="Arial" w:hAnsi="Arial" w:cs="Arial"/>
                <w:noProof/>
                <w:color w:val="FF0000"/>
                <w:sz w:val="20"/>
                <w:szCs w:val="20"/>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69B7" w:rsidRDefault="00C36E2D">
            <w:pPr>
              <w:suppressAutoHyphens w:val="0"/>
              <w:rPr>
                <w:rFonts w:ascii="Arial" w:hAnsi="Arial" w:cs="Arial"/>
                <w:color w:val="000000"/>
                <w:sz w:val="20"/>
                <w:szCs w:val="20"/>
                <w:lang w:val="sr-Cyrl-RS"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ind w:left="720"/>
              <w:jc w:val="center"/>
              <w:rPr>
                <w:rFonts w:ascii="Arial" w:hAnsi="Arial" w:cs="Arial"/>
                <w:color w:val="FF0000"/>
                <w:sz w:val="20"/>
                <w:szCs w:val="20"/>
                <w:lang w:val="sr-Cyrl-RS" w:eastAsia="en-US"/>
              </w:rPr>
            </w:pPr>
            <w:r w:rsidRPr="00F52EA3">
              <w:rPr>
                <w:rFonts w:ascii="Arial" w:hAnsi="Arial" w:cs="Arial"/>
                <w:noProof/>
                <w:sz w:val="20"/>
                <w:szCs w:val="20"/>
                <w:lang w:val="sr-Cyrl-CS"/>
              </w:rPr>
              <w:t>најмање 3</w:t>
            </w:r>
            <w:r>
              <w:rPr>
                <w:rFonts w:ascii="Arial" w:hAnsi="Arial" w:cs="Arial"/>
                <w:noProof/>
                <w:sz w:val="20"/>
                <w:szCs w:val="20"/>
                <w:lang w:val="sr-Cyrl-CS"/>
              </w:rPr>
              <w:t xml:space="preserve"> до 2031.</w:t>
            </w:r>
          </w:p>
        </w:tc>
      </w:tr>
    </w:tbl>
    <w:p w:rsidR="00C36E2D" w:rsidRDefault="00C36E2D" w:rsidP="00C36E2D">
      <w:pPr>
        <w:spacing w:after="120"/>
        <w:jc w:val="both"/>
        <w:rPr>
          <w:rFonts w:ascii="Arial" w:hAnsi="Arial" w:cs="Arial"/>
          <w:b/>
          <w:bCs/>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28"/>
        <w:gridCol w:w="2255"/>
        <w:gridCol w:w="1527"/>
        <w:gridCol w:w="1774"/>
        <w:gridCol w:w="1568"/>
        <w:gridCol w:w="1171"/>
        <w:gridCol w:w="2339"/>
        <w:gridCol w:w="1965"/>
        <w:gridCol w:w="1811"/>
      </w:tblGrid>
      <w:tr w:rsidR="00C36E2D" w:rsidRPr="007F6C36">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A4665B" w:rsidRDefault="00C36E2D">
            <w:pPr>
              <w:suppressAutoHyphens w:val="0"/>
              <w:rPr>
                <w:rFonts w:ascii="Arial" w:hAnsi="Arial" w:cs="Arial"/>
                <w:bCs/>
                <w:color w:val="000000"/>
                <w:sz w:val="20"/>
                <w:szCs w:val="20"/>
                <w:lang w:val="sr-Cyrl-RS" w:eastAsia="en-US"/>
              </w:rPr>
            </w:pPr>
            <w:r w:rsidRPr="007F38AB">
              <w:rPr>
                <w:rFonts w:ascii="Arial" w:hAnsi="Arial" w:cs="Arial"/>
                <w:b/>
                <w:bCs/>
                <w:color w:val="000000"/>
                <w:sz w:val="20"/>
                <w:szCs w:val="20"/>
                <w:lang w:val="sr-Cyrl-RS" w:eastAsia="en-US"/>
              </w:rPr>
              <w:t>МЕРА</w:t>
            </w:r>
            <w:r>
              <w:rPr>
                <w:rFonts w:ascii="Arial" w:hAnsi="Arial" w:cs="Arial"/>
                <w:b/>
                <w:bCs/>
                <w:color w:val="000000"/>
                <w:sz w:val="20"/>
                <w:szCs w:val="20"/>
                <w:lang w:eastAsia="en-US"/>
              </w:rPr>
              <w:t xml:space="preserve">: </w:t>
            </w:r>
            <w:r w:rsidRPr="004D02C0">
              <w:rPr>
                <w:rFonts w:ascii="Arial" w:hAnsi="Arial" w:cs="Arial"/>
                <w:b/>
                <w:bCs/>
                <w:color w:val="000000"/>
                <w:sz w:val="20"/>
                <w:szCs w:val="20"/>
                <w:lang w:eastAsia="en-US"/>
              </w:rPr>
              <w:t xml:space="preserve"> </w:t>
            </w:r>
            <w:r w:rsidRPr="009B7961">
              <w:rPr>
                <w:rFonts w:ascii="Arial" w:hAnsi="Arial" w:cs="Arial"/>
                <w:b/>
                <w:bCs/>
                <w:color w:val="000000"/>
                <w:sz w:val="20"/>
                <w:szCs w:val="20"/>
                <w:lang w:eastAsia="en-US"/>
              </w:rPr>
              <w:t>5.5.</w:t>
            </w:r>
            <w:r>
              <w:rPr>
                <w:rFonts w:ascii="Arial" w:hAnsi="Arial" w:cs="Arial"/>
                <w:b/>
                <w:bCs/>
                <w:color w:val="000000"/>
                <w:sz w:val="20"/>
                <w:szCs w:val="20"/>
                <w:lang w:val="sr-Cyrl-RS" w:eastAsia="en-US"/>
              </w:rPr>
              <w:t>1</w:t>
            </w:r>
            <w:r w:rsidRPr="009B7961">
              <w:rPr>
                <w:rFonts w:ascii="Arial" w:hAnsi="Arial" w:cs="Arial"/>
                <w:b/>
                <w:bCs/>
                <w:color w:val="000000"/>
                <w:sz w:val="20"/>
                <w:szCs w:val="20"/>
                <w:lang w:eastAsia="en-US"/>
              </w:rPr>
              <w:t xml:space="preserve">. </w:t>
            </w:r>
            <w:r>
              <w:rPr>
                <w:rFonts w:ascii="Arial" w:hAnsi="Arial" w:cs="Arial"/>
                <w:b/>
                <w:bCs/>
                <w:color w:val="000000"/>
                <w:sz w:val="20"/>
                <w:szCs w:val="20"/>
                <w:lang w:val="sr-Cyrl-RS" w:eastAsia="en-US"/>
              </w:rPr>
              <w:t>Мере популационе политике</w:t>
            </w:r>
          </w:p>
          <w:p w:rsidR="00C36E2D" w:rsidRPr="00D169B7" w:rsidRDefault="00C36E2D">
            <w:pPr>
              <w:suppressAutoHyphens w:val="0"/>
              <w:rPr>
                <w:rFonts w:ascii="Arial" w:hAnsi="Arial" w:cs="Arial"/>
                <w:color w:val="000000"/>
                <w:sz w:val="20"/>
                <w:szCs w:val="20"/>
                <w:lang w:val="sr-Cyrl-RS" w:eastAsia="en-US"/>
              </w:rPr>
            </w:pPr>
          </w:p>
        </w:tc>
      </w:tr>
      <w:tr w:rsidR="00C36E2D" w:rsidRPr="007F6C36">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trPr>
          <w:trHeight w:val="490"/>
        </w:trPr>
        <w:tc>
          <w:tcPr>
            <w:tcW w:w="86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225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52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17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882"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632"/>
        </w:trPr>
        <w:tc>
          <w:tcPr>
            <w:tcW w:w="86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25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27"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7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54C05" w:rsidRDefault="00C36E2D">
            <w:pPr>
              <w:suppressAutoHyphens w:val="0"/>
              <w:rPr>
                <w:rFonts w:ascii="Arial" w:hAnsi="Arial" w:cs="Arial"/>
                <w:sz w:val="20"/>
                <w:szCs w:val="20"/>
                <w:lang w:eastAsia="en-US"/>
              </w:rPr>
            </w:pPr>
            <w:r w:rsidRPr="00754C05">
              <w:rPr>
                <w:rFonts w:ascii="Arial" w:hAnsi="Arial" w:cs="Arial"/>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54C05" w:rsidRDefault="00C36E2D">
            <w:pPr>
              <w:suppressAutoHyphens w:val="0"/>
              <w:rPr>
                <w:rFonts w:ascii="Arial" w:hAnsi="Arial" w:cs="Arial"/>
                <w:sz w:val="20"/>
                <w:szCs w:val="20"/>
                <w:lang w:eastAsia="en-US"/>
              </w:rPr>
            </w:pPr>
            <w:r w:rsidRPr="00754C05">
              <w:rPr>
                <w:rFonts w:ascii="Arial" w:hAnsi="Arial" w:cs="Arial"/>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54C05" w:rsidRDefault="00C36E2D">
            <w:pPr>
              <w:suppressAutoHyphens w:val="0"/>
              <w:rPr>
                <w:rFonts w:ascii="Arial" w:hAnsi="Arial" w:cs="Arial"/>
                <w:sz w:val="20"/>
                <w:szCs w:val="20"/>
                <w:lang w:eastAsia="en-US"/>
              </w:rPr>
            </w:pPr>
            <w:r w:rsidRPr="00754C05">
              <w:rPr>
                <w:rFonts w:ascii="Arial" w:hAnsi="Arial" w:cs="Arial"/>
                <w:sz w:val="20"/>
                <w:szCs w:val="20"/>
                <w:lang w:eastAsia="en-US"/>
              </w:rPr>
              <w:t>У години т+3</w:t>
            </w:r>
          </w:p>
        </w:tc>
        <w:tc>
          <w:tcPr>
            <w:tcW w:w="3882"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920"/>
        </w:trPr>
        <w:tc>
          <w:tcPr>
            <w:tcW w:w="8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373F5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Подстицајне мере</w:t>
            </w:r>
          </w:p>
        </w:tc>
        <w:tc>
          <w:tcPr>
            <w:tcW w:w="22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Локална самоуправа и Центар за социјални рад</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A32D8"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w:t>
            </w:r>
          </w:p>
        </w:tc>
        <w:tc>
          <w:tcPr>
            <w:tcW w:w="1774"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446376" w:rsidRDefault="00754C05">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5.370.</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EF334A"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EF334A" w:rsidRDefault="00C36E2D">
            <w:pPr>
              <w:suppressAutoHyphens w:val="0"/>
              <w:rPr>
                <w:rFonts w:ascii="Arial" w:hAnsi="Arial" w:cs="Arial"/>
                <w:color w:val="000000"/>
                <w:sz w:val="20"/>
                <w:szCs w:val="20"/>
                <w:lang w:val="sr-Cyrl-RS" w:eastAsia="en-US"/>
              </w:rPr>
            </w:pPr>
          </w:p>
        </w:tc>
        <w:tc>
          <w:tcPr>
            <w:tcW w:w="3882" w:type="dxa"/>
            <w:gridSpan w:val="2"/>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sidRPr="009B7961">
              <w:rPr>
                <w:rFonts w:ascii="Arial" w:hAnsi="Arial" w:cs="Arial"/>
                <w:color w:val="000000"/>
                <w:sz w:val="20"/>
                <w:szCs w:val="20"/>
                <w:lang w:val="sr-Cyrl-RS" w:eastAsia="en-US"/>
              </w:rPr>
              <w:t>0902</w:t>
            </w:r>
            <w:r w:rsidRPr="009B7961">
              <w:rPr>
                <w:rFonts w:ascii="Arial" w:hAnsi="Arial" w:cs="Arial"/>
                <w:color w:val="000000"/>
                <w:sz w:val="20"/>
                <w:szCs w:val="20"/>
                <w:lang w:val="sr-Cyrl-RS" w:eastAsia="en-US"/>
              </w:rPr>
              <w:tab/>
              <w:t>Програм 11: СОЦИЈАЛНА И ДЕЧЈА ЗАШТИТА</w:t>
            </w:r>
          </w:p>
        </w:tc>
      </w:tr>
      <w:tr w:rsidR="00C36E2D" w:rsidRPr="007F6C36">
        <w:trPr>
          <w:trHeight w:val="490"/>
        </w:trPr>
        <w:tc>
          <w:tcPr>
            <w:tcW w:w="311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trPr>
          <w:trHeight w:val="237"/>
        </w:trPr>
        <w:tc>
          <w:tcPr>
            <w:tcW w:w="311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150DB0" w:rsidRDefault="00C36E2D">
            <w:pPr>
              <w:suppressAutoHyphens w:val="0"/>
              <w:rPr>
                <w:rFonts w:ascii="Arial" w:hAnsi="Arial" w:cs="Arial"/>
                <w:sz w:val="20"/>
                <w:szCs w:val="20"/>
                <w:lang w:val="sr-Cyrl-RS" w:eastAsia="en-US"/>
              </w:rPr>
            </w:pPr>
            <w:r w:rsidRPr="00150DB0">
              <w:rPr>
                <w:rFonts w:ascii="Arial" w:hAnsi="Arial" w:cs="Arial"/>
                <w:sz w:val="20"/>
                <w:szCs w:val="20"/>
                <w:lang w:val="sr-Cyrl-RS" w:eastAsia="en-US"/>
              </w:rPr>
              <w:t>Број корисника за треће дете</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50DB0" w:rsidRDefault="00150DB0">
            <w:pPr>
              <w:suppressAutoHyphens w:val="0"/>
              <w:rPr>
                <w:rFonts w:ascii="Arial" w:hAnsi="Arial" w:cs="Arial"/>
                <w:sz w:val="20"/>
                <w:szCs w:val="20"/>
                <w:lang w:val="sr-Cyrl-RS" w:eastAsia="en-US"/>
              </w:rPr>
            </w:pPr>
            <w:r w:rsidRPr="00150DB0">
              <w:rPr>
                <w:rFonts w:ascii="Arial" w:hAnsi="Arial" w:cs="Arial"/>
                <w:sz w:val="20"/>
                <w:szCs w:val="20"/>
                <w:lang w:val="sr-Cyrl-RS" w:eastAsia="en-US"/>
              </w:rPr>
              <w:t>Пораст б</w:t>
            </w:r>
            <w:r w:rsidR="00C36E2D" w:rsidRPr="00150DB0">
              <w:rPr>
                <w:rFonts w:ascii="Arial" w:hAnsi="Arial" w:cs="Arial"/>
                <w:sz w:val="20"/>
                <w:szCs w:val="20"/>
                <w:lang w:val="sr-Cyrl-RS" w:eastAsia="en-US"/>
              </w:rPr>
              <w:t>рој</w:t>
            </w:r>
            <w:r w:rsidRPr="00150DB0">
              <w:rPr>
                <w:rFonts w:ascii="Arial" w:hAnsi="Arial" w:cs="Arial"/>
                <w:sz w:val="20"/>
                <w:szCs w:val="20"/>
                <w:lang w:val="sr-Cyrl-RS" w:eastAsia="en-US"/>
              </w:rPr>
              <w:t>а корисника у %</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50DB0" w:rsidRDefault="00C36E2D">
            <w:pPr>
              <w:suppressAutoHyphens w:val="0"/>
              <w:rPr>
                <w:rFonts w:ascii="Arial" w:hAnsi="Arial" w:cs="Arial"/>
                <w:sz w:val="20"/>
                <w:szCs w:val="20"/>
                <w:lang w:val="sr-Cyrl-RS" w:eastAsia="en-US"/>
              </w:rPr>
            </w:pPr>
            <w:r w:rsidRPr="00150DB0">
              <w:rPr>
                <w:rFonts w:ascii="Arial" w:hAnsi="Arial" w:cs="Arial"/>
                <w:sz w:val="20"/>
                <w:szCs w:val="20"/>
                <w:lang w:val="sr-Cyrl-RS" w:eastAsia="en-US"/>
              </w:rPr>
              <w:t>Дом здравља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150DB0" w:rsidRDefault="00150DB0">
            <w:pPr>
              <w:suppressAutoHyphens w:val="0"/>
              <w:rPr>
                <w:rFonts w:ascii="Arial" w:hAnsi="Arial" w:cs="Arial"/>
                <w:sz w:val="20"/>
                <w:szCs w:val="20"/>
                <w:lang w:eastAsia="en-US"/>
              </w:rPr>
            </w:pPr>
            <w:r w:rsidRPr="00150DB0">
              <w:rPr>
                <w:rFonts w:ascii="Arial" w:hAnsi="Arial" w:cs="Arial"/>
                <w:sz w:val="20"/>
                <w:szCs w:val="2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150DB0" w:rsidRDefault="00C36E2D">
            <w:pPr>
              <w:suppressAutoHyphens w:val="0"/>
              <w:rPr>
                <w:rFonts w:ascii="Arial" w:hAnsi="Arial" w:cs="Arial"/>
                <w:sz w:val="20"/>
                <w:szCs w:val="20"/>
                <w:lang w:val="sr-Cyrl-RS" w:eastAsia="en-US"/>
              </w:rPr>
            </w:pPr>
            <w:r w:rsidRPr="00150DB0">
              <w:rPr>
                <w:rFonts w:ascii="Arial" w:hAnsi="Arial" w:cs="Arial"/>
                <w:sz w:val="20"/>
                <w:szCs w:val="20"/>
                <w:lang w:val="sr-Cyrl-RS" w:eastAsia="en-U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150DB0" w:rsidRDefault="00150DB0">
            <w:pPr>
              <w:suppressAutoHyphens w:val="0"/>
              <w:rPr>
                <w:rFonts w:ascii="Arial" w:hAnsi="Arial" w:cs="Arial"/>
                <w:sz w:val="20"/>
                <w:szCs w:val="20"/>
                <w:lang w:eastAsia="en-US"/>
              </w:rPr>
            </w:pPr>
            <w:r w:rsidRPr="00150DB0">
              <w:rPr>
                <w:rFonts w:ascii="Arial" w:hAnsi="Arial" w:cs="Arial"/>
                <w:sz w:val="20"/>
                <w:szCs w:val="20"/>
                <w:lang w:eastAsia="en-US"/>
              </w:rPr>
              <w:t>+ 5%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p>
        </w:tc>
      </w:tr>
      <w:tr w:rsidR="00C36E2D" w:rsidRPr="007F6C36">
        <w:trPr>
          <w:trHeight w:val="237"/>
        </w:trPr>
        <w:tc>
          <w:tcPr>
            <w:tcW w:w="311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50DB0" w:rsidRDefault="00C36E2D">
            <w:pPr>
              <w:suppressAutoHyphens w:val="0"/>
              <w:rPr>
                <w:rFonts w:ascii="Arial" w:hAnsi="Arial" w:cs="Arial"/>
                <w:sz w:val="20"/>
                <w:szCs w:val="20"/>
                <w:lang w:val="sr-Cyrl-RS" w:eastAsia="en-US"/>
              </w:rPr>
            </w:pPr>
            <w:r w:rsidRPr="00150DB0">
              <w:rPr>
                <w:rFonts w:ascii="Arial" w:hAnsi="Arial" w:cs="Arial"/>
                <w:sz w:val="20"/>
                <w:szCs w:val="20"/>
                <w:lang w:val="sr-Cyrl-RS" w:eastAsia="en-US"/>
              </w:rPr>
              <w:t>Број корисника за вантелесну оплодњу</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50DB0" w:rsidRDefault="00150DB0">
            <w:pPr>
              <w:suppressAutoHyphens w:val="0"/>
              <w:rPr>
                <w:rFonts w:ascii="Arial" w:hAnsi="Arial" w:cs="Arial"/>
                <w:sz w:val="20"/>
                <w:szCs w:val="20"/>
                <w:lang w:val="sr-Cyrl-RS" w:eastAsia="en-US"/>
              </w:rPr>
            </w:pPr>
            <w:r w:rsidRPr="00150DB0">
              <w:rPr>
                <w:rFonts w:ascii="Arial" w:hAnsi="Arial" w:cs="Arial"/>
                <w:sz w:val="20"/>
                <w:szCs w:val="20"/>
                <w:lang w:val="sr-Cyrl-RS" w:eastAsia="en-US"/>
              </w:rPr>
              <w:t>Пораст броја корисника у %</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50DB0" w:rsidRDefault="00C36E2D">
            <w:pPr>
              <w:suppressAutoHyphens w:val="0"/>
              <w:rPr>
                <w:rFonts w:ascii="Arial" w:hAnsi="Arial" w:cs="Arial"/>
                <w:sz w:val="20"/>
                <w:szCs w:val="20"/>
                <w:lang w:val="sr-Cyrl-RS" w:eastAsia="en-US"/>
              </w:rPr>
            </w:pPr>
            <w:r w:rsidRPr="00150DB0">
              <w:rPr>
                <w:rFonts w:ascii="Arial" w:hAnsi="Arial" w:cs="Arial"/>
                <w:sz w:val="20"/>
                <w:szCs w:val="20"/>
                <w:lang w:val="sr-Cyrl-RS" w:eastAsia="en-US"/>
              </w:rPr>
              <w:t>Дом здравља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50DB0" w:rsidRDefault="00150DB0">
            <w:pPr>
              <w:suppressAutoHyphens w:val="0"/>
              <w:rPr>
                <w:rFonts w:ascii="Arial" w:hAnsi="Arial" w:cs="Arial"/>
                <w:sz w:val="20"/>
                <w:szCs w:val="20"/>
                <w:lang w:eastAsia="en-US"/>
              </w:rPr>
            </w:pPr>
            <w:r w:rsidRPr="00150DB0">
              <w:rPr>
                <w:rFonts w:ascii="Arial" w:hAnsi="Arial" w:cs="Arial"/>
                <w:sz w:val="20"/>
                <w:szCs w:val="2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50DB0" w:rsidRDefault="00C36E2D">
            <w:pPr>
              <w:suppressAutoHyphens w:val="0"/>
              <w:rPr>
                <w:rFonts w:ascii="Arial" w:hAnsi="Arial" w:cs="Arial"/>
                <w:sz w:val="20"/>
                <w:szCs w:val="20"/>
                <w:lang w:val="sr-Cyrl-RS" w:eastAsia="en-US"/>
              </w:rPr>
            </w:pPr>
            <w:r w:rsidRPr="00150DB0">
              <w:rPr>
                <w:rFonts w:ascii="Arial" w:hAnsi="Arial" w:cs="Arial"/>
                <w:sz w:val="20"/>
                <w:szCs w:val="20"/>
                <w:lang w:val="sr-Cyrl-RS" w:eastAsia="en-U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50DB0" w:rsidRDefault="00150DB0">
            <w:pPr>
              <w:suppressAutoHyphens w:val="0"/>
              <w:rPr>
                <w:rFonts w:ascii="Arial" w:hAnsi="Arial" w:cs="Arial"/>
                <w:sz w:val="20"/>
                <w:szCs w:val="20"/>
                <w:lang w:eastAsia="en-US"/>
              </w:rPr>
            </w:pPr>
            <w:r w:rsidRPr="00150DB0">
              <w:rPr>
                <w:rFonts w:ascii="Arial" w:hAnsi="Arial" w:cs="Arial"/>
                <w:sz w:val="20"/>
                <w:szCs w:val="20"/>
                <w:lang w:eastAsia="en-US"/>
              </w:rPr>
              <w:t>+ 5%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p>
        </w:tc>
      </w:tr>
    </w:tbl>
    <w:p w:rsidR="00C36E2D" w:rsidRDefault="00C36E2D" w:rsidP="00C36E2D">
      <w:pPr>
        <w:spacing w:after="120"/>
        <w:jc w:val="both"/>
        <w:rPr>
          <w:rFonts w:ascii="Arial" w:hAnsi="Arial" w:cs="Arial"/>
          <w:b/>
          <w:bCs/>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4"/>
        <w:gridCol w:w="1546"/>
        <w:gridCol w:w="1452"/>
        <w:gridCol w:w="1509"/>
        <w:gridCol w:w="983"/>
        <w:gridCol w:w="983"/>
        <w:gridCol w:w="983"/>
        <w:gridCol w:w="5178"/>
      </w:tblGrid>
      <w:tr w:rsidR="00C36E2D" w:rsidRPr="007F6C36">
        <w:trPr>
          <w:trHeight w:val="602"/>
        </w:trPr>
        <w:tc>
          <w:tcPr>
            <w:tcW w:w="300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154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517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320"/>
        </w:trPr>
        <w:tc>
          <w:tcPr>
            <w:tcW w:w="300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46"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517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5105E">
        <w:trPr>
          <w:trHeight w:val="775"/>
        </w:trPr>
        <w:tc>
          <w:tcPr>
            <w:tcW w:w="30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CC3579" w:rsidRDefault="00BA639B">
            <w:pPr>
              <w:rPr>
                <w:rFonts w:ascii="Arial" w:hAnsi="Arial" w:cs="Arial"/>
                <w:sz w:val="20"/>
                <w:szCs w:val="20"/>
                <w:lang w:val="sr-Cyrl-RS"/>
              </w:rPr>
            </w:pPr>
            <w:r>
              <w:rPr>
                <w:rFonts w:ascii="Arial" w:hAnsi="Arial" w:cs="Arial"/>
                <w:sz w:val="20"/>
                <w:szCs w:val="20"/>
                <w:lang w:val="sr-Latn-RS"/>
              </w:rPr>
              <w:t xml:space="preserve">5.5.1.1. </w:t>
            </w:r>
            <w:r w:rsidR="00C36E2D" w:rsidRPr="00CC3579">
              <w:rPr>
                <w:rFonts w:ascii="Arial" w:hAnsi="Arial" w:cs="Arial"/>
                <w:sz w:val="20"/>
                <w:szCs w:val="20"/>
                <w:lang w:val="sr-Cyrl-RS"/>
              </w:rPr>
              <w:t xml:space="preserve">Активност: </w:t>
            </w:r>
            <w:r w:rsidR="00C36E2D" w:rsidRPr="00CC3579">
              <w:rPr>
                <w:rFonts w:ascii="Arial" w:hAnsi="Arial" w:cs="Arial"/>
                <w:sz w:val="20"/>
                <w:szCs w:val="20"/>
              </w:rPr>
              <w:t>Подршка деци и породици са децом (</w:t>
            </w:r>
            <w:r w:rsidR="00C36E2D" w:rsidRPr="00CC3579">
              <w:rPr>
                <w:rFonts w:ascii="Arial" w:hAnsi="Arial" w:cs="Arial"/>
                <w:sz w:val="20"/>
                <w:szCs w:val="20"/>
                <w:lang w:val="sr-Cyrl-RS"/>
              </w:rPr>
              <w:t>треће дете</w:t>
            </w:r>
            <w:r w:rsidR="00C36E2D" w:rsidRPr="00CC3579">
              <w:rPr>
                <w:rFonts w:ascii="Arial" w:hAnsi="Arial" w:cs="Arial"/>
                <w:sz w:val="20"/>
                <w:szCs w:val="20"/>
              </w:rPr>
              <w:t>)</w:t>
            </w:r>
          </w:p>
        </w:tc>
        <w:tc>
          <w:tcPr>
            <w:tcW w:w="1546"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CC3579" w:rsidRDefault="00C36E2D">
            <w:pPr>
              <w:suppressAutoHyphens w:val="0"/>
              <w:rPr>
                <w:rFonts w:ascii="Arial" w:hAnsi="Arial" w:cs="Arial"/>
                <w:sz w:val="20"/>
                <w:szCs w:val="20"/>
                <w:lang w:val="sr-Cyrl-RS"/>
              </w:rPr>
            </w:pPr>
            <w:r>
              <w:rPr>
                <w:rFonts w:ascii="Arial" w:hAnsi="Arial" w:cs="Arial"/>
                <w:sz w:val="20"/>
                <w:szCs w:val="20"/>
                <w:lang w:val="sr-Cyrl-RS"/>
              </w:rPr>
              <w:t>Локална самоуправа и Дом здравља</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6C0856" w:rsidRDefault="00C36E2D">
            <w:pPr>
              <w:suppressAutoHyphens w:val="0"/>
              <w:jc w:val="center"/>
              <w:rPr>
                <w:rFonts w:ascii="Arial" w:hAnsi="Arial" w:cs="Arial"/>
                <w:sz w:val="20"/>
                <w:szCs w:val="20"/>
                <w:lang w:val="sr-Cyrl-RS" w:eastAsia="en-US"/>
              </w:rPr>
            </w:pPr>
            <w:r>
              <w:rPr>
                <w:rFonts w:ascii="Arial" w:hAnsi="Arial" w:cs="Arial"/>
                <w:sz w:val="20"/>
                <w:szCs w:val="20"/>
                <w:lang w:val="sr-Cyrl-RS" w:eastAsia="en-US"/>
              </w:rPr>
              <w:t>2023-2025.</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C41094"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14DB2" w:rsidRDefault="00C36E2D">
            <w:pPr>
              <w:suppressAutoHyphens w:val="0"/>
              <w:rPr>
                <w:rFonts w:ascii="Arial" w:hAnsi="Arial" w:cs="Arial"/>
                <w:color w:val="000000"/>
                <w:sz w:val="20"/>
                <w:szCs w:val="20"/>
                <w:lang w:val="sr-Cyrl-RS" w:eastAsia="en-US"/>
              </w:rPr>
            </w:pPr>
            <w:r w:rsidRPr="006F13AB">
              <w:rPr>
                <w:rFonts w:ascii="Arial" w:hAnsi="Arial" w:cs="Arial"/>
                <w:color w:val="000000"/>
                <w:sz w:val="20"/>
                <w:szCs w:val="20"/>
                <w:lang w:val="sr-Cyrl-RS" w:eastAsia="en-US"/>
              </w:rPr>
              <w:t>5.000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E1503C" w:rsidRDefault="00C36E2D">
            <w:pPr>
              <w:suppressAutoHyphens w:val="0"/>
              <w:rPr>
                <w:rFonts w:ascii="Arial" w:hAnsi="Arial" w:cs="Arial"/>
                <w:sz w:val="20"/>
                <w:szCs w:val="20"/>
                <w:lang w:val="sr-Cyrl-RS" w:eastAsia="en-US"/>
              </w:rPr>
            </w:pPr>
            <w:r w:rsidRPr="006E1B9F">
              <w:rPr>
                <w:rFonts w:ascii="Arial" w:hAnsi="Arial" w:cs="Arial"/>
                <w:sz w:val="20"/>
                <w:szCs w:val="20"/>
                <w:lang w:val="sr-Cyrl-RS" w:eastAsia="en-US"/>
              </w:rPr>
              <w:t>0902</w:t>
            </w:r>
            <w:r>
              <w:rPr>
                <w:rFonts w:ascii="Arial" w:hAnsi="Arial" w:cs="Arial"/>
                <w:sz w:val="20"/>
                <w:szCs w:val="20"/>
                <w:lang w:val="sr-Cyrl-RS" w:eastAsia="en-US"/>
              </w:rPr>
              <w:t xml:space="preserve">, </w:t>
            </w:r>
            <w:r w:rsidRPr="006E1B9F">
              <w:rPr>
                <w:rFonts w:ascii="Arial" w:hAnsi="Arial" w:cs="Arial"/>
                <w:sz w:val="20"/>
                <w:szCs w:val="20"/>
                <w:lang w:val="sr-Cyrl-RS" w:eastAsia="en-US"/>
              </w:rPr>
              <w:t>0019</w:t>
            </w:r>
            <w:r w:rsidRPr="006E1B9F">
              <w:rPr>
                <w:rFonts w:ascii="Arial" w:hAnsi="Arial" w:cs="Arial"/>
                <w:sz w:val="20"/>
                <w:szCs w:val="20"/>
                <w:lang w:val="sr-Cyrl-RS" w:eastAsia="en-US"/>
              </w:rPr>
              <w:tab/>
              <w:t>ПА - Породица и деца</w:t>
            </w:r>
          </w:p>
        </w:tc>
      </w:tr>
      <w:tr w:rsidR="00C36E2D" w:rsidRPr="0075105E">
        <w:trPr>
          <w:trHeight w:val="730"/>
        </w:trPr>
        <w:tc>
          <w:tcPr>
            <w:tcW w:w="30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CC3579" w:rsidRDefault="00BA639B">
            <w:pPr>
              <w:rPr>
                <w:rFonts w:ascii="Arial" w:hAnsi="Arial" w:cs="Arial"/>
                <w:sz w:val="20"/>
                <w:szCs w:val="20"/>
                <w:lang w:val="sr-Cyrl-RS"/>
              </w:rPr>
            </w:pPr>
            <w:r>
              <w:rPr>
                <w:rFonts w:ascii="Arial" w:hAnsi="Arial" w:cs="Arial"/>
                <w:sz w:val="20"/>
                <w:szCs w:val="20"/>
                <w:lang w:val="sr-Latn-RS"/>
              </w:rPr>
              <w:t xml:space="preserve">5.5.1.2. </w:t>
            </w:r>
            <w:r w:rsidR="00C36E2D" w:rsidRPr="00CC3579">
              <w:rPr>
                <w:rFonts w:ascii="Arial" w:hAnsi="Arial" w:cs="Arial"/>
                <w:sz w:val="20"/>
                <w:szCs w:val="20"/>
                <w:lang w:val="sr-Cyrl-RS"/>
              </w:rPr>
              <w:t xml:space="preserve">Активност: </w:t>
            </w:r>
            <w:r w:rsidR="00C36E2D" w:rsidRPr="00CC3579">
              <w:rPr>
                <w:rFonts w:ascii="Arial" w:hAnsi="Arial" w:cs="Arial"/>
                <w:sz w:val="20"/>
                <w:szCs w:val="20"/>
              </w:rPr>
              <w:t>Подршка рађању и родитељству (</w:t>
            </w:r>
            <w:r w:rsidR="00C36E2D" w:rsidRPr="00CC3579">
              <w:rPr>
                <w:rFonts w:ascii="Arial" w:hAnsi="Arial" w:cs="Arial"/>
                <w:sz w:val="20"/>
                <w:szCs w:val="20"/>
                <w:lang w:val="sr-Cyrl-RS"/>
              </w:rPr>
              <w:t>вантелесна оплодња</w:t>
            </w:r>
            <w:r w:rsidR="00C36E2D" w:rsidRPr="00CC3579">
              <w:rPr>
                <w:rFonts w:ascii="Arial" w:hAnsi="Arial" w:cs="Arial"/>
                <w:sz w:val="20"/>
                <w:szCs w:val="20"/>
              </w:rPr>
              <w:t>)</w:t>
            </w:r>
          </w:p>
        </w:tc>
        <w:tc>
          <w:tcPr>
            <w:tcW w:w="1546" w:type="dxa"/>
            <w:tcBorders>
              <w:top w:val="single" w:sz="4" w:space="0" w:color="auto"/>
              <w:left w:val="single" w:sz="4" w:space="0" w:color="auto"/>
              <w:right w:val="single" w:sz="4" w:space="0" w:color="auto"/>
            </w:tcBorders>
            <w:tcMar>
              <w:top w:w="15" w:type="dxa"/>
              <w:left w:w="45" w:type="dxa"/>
              <w:bottom w:w="15" w:type="dxa"/>
              <w:right w:w="15" w:type="dxa"/>
            </w:tcMar>
          </w:tcPr>
          <w:p w:rsidR="00C36E2D" w:rsidRPr="00A35790" w:rsidRDefault="00C36E2D">
            <w:pPr>
              <w:rPr>
                <w:rFonts w:ascii="Arial" w:hAnsi="Arial" w:cs="Arial"/>
                <w:color w:val="000000"/>
                <w:sz w:val="20"/>
                <w:szCs w:val="20"/>
                <w:lang w:val="sr-Cyrl-RS"/>
              </w:rPr>
            </w:pPr>
            <w:r>
              <w:rPr>
                <w:rFonts w:ascii="Arial" w:hAnsi="Arial" w:cs="Arial"/>
                <w:color w:val="000000"/>
                <w:sz w:val="20"/>
                <w:szCs w:val="20"/>
                <w:lang w:val="sr-Cyrl-RS"/>
              </w:rPr>
              <w:t>Локална самоуправа и Дом здравља</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tcPr>
          <w:p w:rsidR="00C36E2D" w:rsidRPr="00FA54AE" w:rsidRDefault="00C36E2D">
            <w:pPr>
              <w:jc w:val="center"/>
              <w:rPr>
                <w:rFonts w:ascii="Arial" w:hAnsi="Arial" w:cs="Arial"/>
                <w:color w:val="000000"/>
                <w:sz w:val="20"/>
                <w:szCs w:val="20"/>
                <w:lang w:val="sr-Cyrl-RS"/>
              </w:rPr>
            </w:pPr>
            <w:r>
              <w:rPr>
                <w:rFonts w:ascii="Arial" w:hAnsi="Arial" w:cs="Arial"/>
                <w:color w:val="000000"/>
                <w:sz w:val="20"/>
                <w:szCs w:val="20"/>
                <w:lang w:val="sr-Cyrl-RS"/>
              </w:rPr>
              <w:t>2023-2025.</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8179A"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r w:rsidRPr="006E1B9F">
              <w:rPr>
                <w:rFonts w:ascii="Arial" w:hAnsi="Arial" w:cs="Arial"/>
                <w:color w:val="000000"/>
                <w:sz w:val="20"/>
                <w:szCs w:val="20"/>
                <w:lang w:eastAsia="en-US"/>
              </w:rPr>
              <w:t>370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lang w:val="sr-Cyrl-RS" w:eastAsia="sr-Latn-RS"/>
              </w:rPr>
            </w:pPr>
            <w:r w:rsidRPr="006E1B9F">
              <w:rPr>
                <w:rFonts w:ascii="Arial" w:hAnsi="Arial" w:cs="Arial"/>
                <w:sz w:val="20"/>
                <w:szCs w:val="20"/>
                <w:lang w:val="sr-Cyrl-RS" w:eastAsia="sr-Latn-RS"/>
              </w:rPr>
              <w:t>0902</w:t>
            </w:r>
            <w:r>
              <w:rPr>
                <w:rFonts w:ascii="Arial" w:hAnsi="Arial" w:cs="Arial"/>
                <w:sz w:val="20"/>
                <w:szCs w:val="20"/>
                <w:lang w:val="sr-Cyrl-RS" w:eastAsia="sr-Latn-RS"/>
              </w:rPr>
              <w:t>,</w:t>
            </w:r>
            <w:r>
              <w:t xml:space="preserve"> </w:t>
            </w:r>
            <w:r w:rsidRPr="006E1B9F">
              <w:rPr>
                <w:rFonts w:ascii="Arial" w:hAnsi="Arial" w:cs="Arial"/>
                <w:sz w:val="20"/>
                <w:szCs w:val="20"/>
                <w:lang w:val="sr-Cyrl-RS" w:eastAsia="sr-Latn-RS"/>
              </w:rPr>
              <w:t>00</w:t>
            </w:r>
            <w:r>
              <w:rPr>
                <w:rFonts w:ascii="Arial" w:hAnsi="Arial" w:cs="Arial"/>
                <w:sz w:val="20"/>
                <w:szCs w:val="20"/>
                <w:lang w:val="sr-Cyrl-RS" w:eastAsia="sr-Latn-RS"/>
              </w:rPr>
              <w:t>20</w:t>
            </w:r>
            <w:r w:rsidRPr="006E1B9F">
              <w:rPr>
                <w:rFonts w:ascii="Arial" w:hAnsi="Arial" w:cs="Arial"/>
                <w:sz w:val="20"/>
                <w:szCs w:val="20"/>
                <w:lang w:val="sr-Cyrl-RS" w:eastAsia="sr-Latn-RS"/>
              </w:rPr>
              <w:tab/>
              <w:t>ПА - Породица и деца</w:t>
            </w:r>
          </w:p>
        </w:tc>
      </w:tr>
    </w:tbl>
    <w:p w:rsidR="00C36E2D" w:rsidRDefault="00C36E2D" w:rsidP="00C36E2D">
      <w:pPr>
        <w:spacing w:after="120"/>
        <w:jc w:val="both"/>
        <w:rPr>
          <w:rFonts w:ascii="Arial" w:hAnsi="Arial" w:cs="Arial"/>
          <w:b/>
          <w:bCs/>
          <w:lang w:val="ru-RU"/>
        </w:rPr>
      </w:pPr>
    </w:p>
    <w:p w:rsidR="00C36E2D" w:rsidRDefault="00C36E2D" w:rsidP="00C36E2D">
      <w:pPr>
        <w:spacing w:after="120"/>
        <w:jc w:val="both"/>
        <w:rPr>
          <w:rFonts w:ascii="Arial" w:hAnsi="Arial" w:cs="Arial"/>
          <w:b/>
          <w:bCs/>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28"/>
        <w:gridCol w:w="2255"/>
        <w:gridCol w:w="1527"/>
        <w:gridCol w:w="1774"/>
        <w:gridCol w:w="1568"/>
        <w:gridCol w:w="1171"/>
        <w:gridCol w:w="2339"/>
        <w:gridCol w:w="1965"/>
        <w:gridCol w:w="1811"/>
      </w:tblGrid>
      <w:tr w:rsidR="00C36E2D" w:rsidRPr="007F6C36">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A35790" w:rsidRDefault="00C36E2D">
            <w:pPr>
              <w:suppressAutoHyphens w:val="0"/>
              <w:rPr>
                <w:rFonts w:ascii="Arial" w:hAnsi="Arial" w:cs="Arial"/>
                <w:bCs/>
                <w:color w:val="000000"/>
                <w:sz w:val="20"/>
                <w:szCs w:val="20"/>
                <w:lang w:val="sr-Cyrl-RS" w:eastAsia="en-US"/>
              </w:rPr>
            </w:pPr>
            <w:r w:rsidRPr="007F38AB">
              <w:rPr>
                <w:rFonts w:ascii="Arial" w:hAnsi="Arial" w:cs="Arial"/>
                <w:b/>
                <w:bCs/>
                <w:color w:val="000000"/>
                <w:sz w:val="20"/>
                <w:szCs w:val="20"/>
                <w:lang w:val="sr-Cyrl-RS" w:eastAsia="en-US"/>
              </w:rPr>
              <w:t>МЕРА</w:t>
            </w:r>
            <w:r>
              <w:rPr>
                <w:rFonts w:ascii="Arial" w:hAnsi="Arial" w:cs="Arial"/>
                <w:b/>
                <w:bCs/>
                <w:color w:val="000000"/>
                <w:sz w:val="20"/>
                <w:szCs w:val="20"/>
                <w:lang w:eastAsia="en-US"/>
              </w:rPr>
              <w:t xml:space="preserve">: </w:t>
            </w:r>
            <w:r w:rsidRPr="004D02C0">
              <w:rPr>
                <w:rFonts w:ascii="Arial" w:hAnsi="Arial" w:cs="Arial"/>
                <w:b/>
                <w:bCs/>
                <w:color w:val="000000"/>
                <w:sz w:val="20"/>
                <w:szCs w:val="20"/>
                <w:lang w:eastAsia="en-US"/>
              </w:rPr>
              <w:t xml:space="preserve"> </w:t>
            </w:r>
            <w:r w:rsidRPr="009B7961">
              <w:rPr>
                <w:rFonts w:ascii="Arial" w:hAnsi="Arial" w:cs="Arial"/>
                <w:b/>
                <w:bCs/>
                <w:color w:val="000000"/>
                <w:sz w:val="20"/>
                <w:szCs w:val="20"/>
                <w:lang w:eastAsia="en-US"/>
              </w:rPr>
              <w:t>5.5.4. Увођење нових услуга социјалне и здравствене заштите и унапређење постојећих</w:t>
            </w:r>
          </w:p>
          <w:p w:rsidR="00C36E2D" w:rsidRPr="00D169B7" w:rsidRDefault="00C36E2D">
            <w:pPr>
              <w:suppressAutoHyphens w:val="0"/>
              <w:rPr>
                <w:rFonts w:ascii="Arial" w:hAnsi="Arial" w:cs="Arial"/>
                <w:color w:val="000000"/>
                <w:sz w:val="20"/>
                <w:szCs w:val="20"/>
                <w:lang w:val="sr-Cyrl-RS" w:eastAsia="en-US"/>
              </w:rPr>
            </w:pPr>
          </w:p>
        </w:tc>
      </w:tr>
      <w:tr w:rsidR="00C36E2D" w:rsidRPr="007F6C36">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rsidTr="000D01D4">
        <w:trPr>
          <w:trHeight w:val="490"/>
        </w:trPr>
        <w:tc>
          <w:tcPr>
            <w:tcW w:w="122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225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52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17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776"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rsidTr="000D01D4">
        <w:trPr>
          <w:trHeight w:val="632"/>
        </w:trPr>
        <w:tc>
          <w:tcPr>
            <w:tcW w:w="122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25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27"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7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776"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rsidTr="000D01D4">
        <w:trPr>
          <w:trHeight w:val="305"/>
        </w:trPr>
        <w:tc>
          <w:tcPr>
            <w:tcW w:w="1228"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EC21DD" w:rsidRDefault="00C36E2D">
            <w:pPr>
              <w:suppressAutoHyphens w:val="0"/>
              <w:rPr>
                <w:rFonts w:ascii="Arial" w:hAnsi="Arial" w:cs="Arial"/>
                <w:sz w:val="20"/>
                <w:szCs w:val="20"/>
                <w:lang w:val="sr-Cyrl-RS" w:eastAsia="en-US"/>
              </w:rPr>
            </w:pPr>
            <w:r w:rsidRPr="00EC21DD">
              <w:rPr>
                <w:rFonts w:ascii="Arial" w:hAnsi="Arial" w:cs="Arial"/>
                <w:sz w:val="20"/>
                <w:szCs w:val="20"/>
                <w:lang w:val="sr-Cyrl-RS" w:eastAsia="en-US"/>
              </w:rPr>
              <w:t>Подстицајне мере</w:t>
            </w:r>
          </w:p>
        </w:tc>
        <w:tc>
          <w:tcPr>
            <w:tcW w:w="2255"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Локална самоуправа и Центар за социјални рад</w:t>
            </w:r>
          </w:p>
        </w:tc>
        <w:tc>
          <w:tcPr>
            <w:tcW w:w="1527"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BA32D8"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w:t>
            </w:r>
          </w:p>
        </w:tc>
        <w:tc>
          <w:tcPr>
            <w:tcW w:w="1774" w:type="dxa"/>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0081E" w:rsidRDefault="00C36E2D">
            <w:pPr>
              <w:suppressAutoHyphens w:val="0"/>
              <w:rPr>
                <w:rFonts w:ascii="Arial" w:hAnsi="Arial" w:cs="Arial"/>
                <w:color w:val="000000"/>
                <w:sz w:val="20"/>
                <w:szCs w:val="20"/>
                <w:lang w:val="sr-Latn-RS" w:eastAsia="en-US"/>
              </w:rPr>
            </w:pPr>
            <w:r>
              <w:rPr>
                <w:rFonts w:ascii="Arial" w:hAnsi="Arial" w:cs="Arial"/>
                <w:color w:val="000000"/>
                <w:sz w:val="20"/>
                <w:szCs w:val="20"/>
                <w:lang w:val="sr-Cyrl-RS" w:eastAsia="en-US"/>
              </w:rPr>
              <w:t>59.541,6</w:t>
            </w:r>
          </w:p>
        </w:tc>
        <w:tc>
          <w:tcPr>
            <w:tcW w:w="0" w:type="auto"/>
            <w:vMerge w:val="restart"/>
            <w:tcBorders>
              <w:top w:val="single" w:sz="6" w:space="0" w:color="000000"/>
              <w:left w:val="single" w:sz="4" w:space="0" w:color="auto"/>
              <w:right w:val="single" w:sz="6" w:space="0" w:color="000000"/>
            </w:tcBorders>
            <w:tcMar>
              <w:top w:w="15" w:type="dxa"/>
              <w:left w:w="45" w:type="dxa"/>
              <w:bottom w:w="15" w:type="dxa"/>
              <w:right w:w="15" w:type="dxa"/>
            </w:tcMar>
            <w:vAlign w:val="center"/>
          </w:tcPr>
          <w:p w:rsidR="00C36E2D" w:rsidRPr="00EF334A" w:rsidRDefault="00C36E2D">
            <w:pPr>
              <w:suppressAutoHyphens w:val="0"/>
              <w:rPr>
                <w:rFonts w:ascii="Arial" w:hAnsi="Arial" w:cs="Arial"/>
                <w:color w:val="000000"/>
                <w:sz w:val="20"/>
                <w:szCs w:val="20"/>
                <w:lang w:val="sr-Cyrl-RS" w:eastAsia="en-US"/>
              </w:rPr>
            </w:pP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EF334A" w:rsidRDefault="00C36E2D">
            <w:pPr>
              <w:suppressAutoHyphens w:val="0"/>
              <w:rPr>
                <w:rFonts w:ascii="Arial" w:hAnsi="Arial" w:cs="Arial"/>
                <w:color w:val="000000"/>
                <w:sz w:val="20"/>
                <w:szCs w:val="20"/>
                <w:lang w:val="sr-Cyrl-RS" w:eastAsia="en-US"/>
              </w:rPr>
            </w:pPr>
          </w:p>
        </w:tc>
        <w:tc>
          <w:tcPr>
            <w:tcW w:w="3776" w:type="dxa"/>
            <w:gridSpan w:val="2"/>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sidRPr="009B7961">
              <w:rPr>
                <w:rFonts w:ascii="Arial" w:hAnsi="Arial" w:cs="Arial"/>
                <w:color w:val="000000"/>
                <w:sz w:val="20"/>
                <w:szCs w:val="20"/>
                <w:lang w:val="sr-Cyrl-RS" w:eastAsia="en-US"/>
              </w:rPr>
              <w:t>0902</w:t>
            </w:r>
            <w:r w:rsidRPr="009B7961">
              <w:rPr>
                <w:rFonts w:ascii="Arial" w:hAnsi="Arial" w:cs="Arial"/>
                <w:color w:val="000000"/>
                <w:sz w:val="20"/>
                <w:szCs w:val="20"/>
                <w:lang w:val="sr-Cyrl-RS" w:eastAsia="en-US"/>
              </w:rPr>
              <w:tab/>
              <w:t>Програм 11: СОЦИЈАЛНА И ДЕЧЈА ЗАШТИТА</w:t>
            </w:r>
          </w:p>
        </w:tc>
      </w:tr>
      <w:tr w:rsidR="00C36E2D" w:rsidRPr="007F6C36" w:rsidTr="000D01D4">
        <w:trPr>
          <w:trHeight w:val="305"/>
        </w:trPr>
        <w:tc>
          <w:tcPr>
            <w:tcW w:w="1228" w:type="dxa"/>
            <w:vMerge/>
            <w:tcBorders>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2255" w:type="dxa"/>
            <w:vMerge/>
            <w:tcBorders>
              <w:left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sz w:val="20"/>
                <w:szCs w:val="20"/>
                <w:lang w:val="sr-Cyrl-RS" w:eastAsia="en-US"/>
              </w:rPr>
            </w:pPr>
          </w:p>
        </w:tc>
        <w:tc>
          <w:tcPr>
            <w:tcW w:w="1527" w:type="dxa"/>
            <w:vMerge/>
            <w:tcBorders>
              <w:left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sz w:val="20"/>
                <w:szCs w:val="20"/>
                <w:lang w:val="sr-Cyrl-RS" w:eastAsia="en-US"/>
              </w:rPr>
            </w:pPr>
          </w:p>
        </w:tc>
        <w:tc>
          <w:tcPr>
            <w:tcW w:w="1774" w:type="dxa"/>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Комесаријат за ИРЛ</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2.000</w:t>
            </w:r>
          </w:p>
        </w:tc>
        <w:tc>
          <w:tcPr>
            <w:tcW w:w="0" w:type="auto"/>
            <w:vMerge/>
            <w:tcBorders>
              <w:left w:val="single" w:sz="4" w:space="0" w:color="auto"/>
              <w:right w:val="single" w:sz="6" w:space="0" w:color="000000"/>
            </w:tcBorders>
            <w:tcMar>
              <w:top w:w="15" w:type="dxa"/>
              <w:left w:w="45" w:type="dxa"/>
              <w:bottom w:w="15" w:type="dxa"/>
              <w:right w:w="15" w:type="dxa"/>
            </w:tcMar>
            <w:vAlign w:val="center"/>
          </w:tcPr>
          <w:p w:rsidR="00C36E2D" w:rsidRPr="00EF334A" w:rsidRDefault="00C36E2D">
            <w:pPr>
              <w:suppressAutoHyphens w:val="0"/>
              <w:rPr>
                <w:rFonts w:ascii="Arial" w:hAnsi="Arial" w:cs="Arial"/>
                <w:color w:val="000000"/>
                <w:sz w:val="20"/>
                <w:szCs w:val="20"/>
                <w:lang w:val="sr-Cyrl-RS" w:eastAsia="en-US"/>
              </w:rPr>
            </w:pPr>
          </w:p>
        </w:tc>
        <w:tc>
          <w:tcPr>
            <w:tcW w:w="0" w:type="auto"/>
            <w:vMerge/>
            <w:tcBorders>
              <w:left w:val="single" w:sz="6" w:space="0" w:color="000000"/>
              <w:right w:val="single" w:sz="6" w:space="0" w:color="000000"/>
            </w:tcBorders>
            <w:tcMar>
              <w:top w:w="15" w:type="dxa"/>
              <w:left w:w="45" w:type="dxa"/>
              <w:bottom w:w="15" w:type="dxa"/>
              <w:right w:w="15" w:type="dxa"/>
            </w:tcMar>
            <w:vAlign w:val="center"/>
          </w:tcPr>
          <w:p w:rsidR="00C36E2D" w:rsidRPr="00EF334A" w:rsidRDefault="00C36E2D">
            <w:pPr>
              <w:suppressAutoHyphens w:val="0"/>
              <w:rPr>
                <w:rFonts w:ascii="Arial" w:hAnsi="Arial" w:cs="Arial"/>
                <w:color w:val="000000"/>
                <w:sz w:val="20"/>
                <w:szCs w:val="20"/>
                <w:lang w:val="sr-Cyrl-RS" w:eastAsia="en-US"/>
              </w:rPr>
            </w:pPr>
          </w:p>
        </w:tc>
        <w:tc>
          <w:tcPr>
            <w:tcW w:w="3776" w:type="dxa"/>
            <w:gridSpan w:val="2"/>
            <w:vMerge/>
            <w:tcBorders>
              <w:left w:val="single" w:sz="6" w:space="0" w:color="000000"/>
              <w:right w:val="single" w:sz="6" w:space="0" w:color="000000"/>
            </w:tcBorders>
            <w:tcMar>
              <w:top w:w="15" w:type="dxa"/>
              <w:left w:w="45" w:type="dxa"/>
              <w:bottom w:w="15" w:type="dxa"/>
              <w:right w:w="15" w:type="dxa"/>
            </w:tcMar>
            <w:vAlign w:val="center"/>
          </w:tcPr>
          <w:p w:rsidR="00C36E2D" w:rsidRPr="009B7961" w:rsidRDefault="00C36E2D">
            <w:pPr>
              <w:suppressAutoHyphens w:val="0"/>
              <w:rPr>
                <w:rFonts w:ascii="Arial" w:hAnsi="Arial" w:cs="Arial"/>
                <w:color w:val="000000"/>
                <w:sz w:val="20"/>
                <w:szCs w:val="20"/>
                <w:lang w:val="sr-Cyrl-RS" w:eastAsia="en-US"/>
              </w:rPr>
            </w:pPr>
          </w:p>
        </w:tc>
      </w:tr>
      <w:tr w:rsidR="00C36E2D" w:rsidRPr="007F6C36" w:rsidTr="000D01D4">
        <w:trPr>
          <w:trHeight w:val="305"/>
        </w:trPr>
        <w:tc>
          <w:tcPr>
            <w:tcW w:w="1228" w:type="dxa"/>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color w:val="000000"/>
                <w:sz w:val="20"/>
                <w:szCs w:val="20"/>
                <w:lang w:eastAsia="en-US"/>
              </w:rPr>
            </w:pPr>
          </w:p>
        </w:tc>
        <w:tc>
          <w:tcPr>
            <w:tcW w:w="2255" w:type="dxa"/>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sz w:val="20"/>
                <w:szCs w:val="20"/>
                <w:lang w:val="sr-Cyrl-RS" w:eastAsia="en-US"/>
              </w:rPr>
            </w:pPr>
          </w:p>
        </w:tc>
        <w:tc>
          <w:tcPr>
            <w:tcW w:w="1527" w:type="dxa"/>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suppressAutoHyphens w:val="0"/>
              <w:rPr>
                <w:rFonts w:ascii="Arial" w:hAnsi="Arial" w:cs="Arial"/>
                <w:sz w:val="20"/>
                <w:szCs w:val="20"/>
                <w:lang w:val="sr-Cyrl-RS" w:eastAsia="en-US"/>
              </w:rPr>
            </w:pPr>
          </w:p>
        </w:tc>
        <w:tc>
          <w:tcPr>
            <w:tcW w:w="1774" w:type="dxa"/>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Други извори</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12.660</w:t>
            </w:r>
          </w:p>
        </w:tc>
        <w:tc>
          <w:tcPr>
            <w:tcW w:w="0" w:type="auto"/>
            <w:vMerge/>
            <w:tcBorders>
              <w:left w:val="single" w:sz="4" w:space="0" w:color="auto"/>
              <w:right w:val="single" w:sz="6" w:space="0" w:color="000000"/>
            </w:tcBorders>
            <w:tcMar>
              <w:top w:w="15" w:type="dxa"/>
              <w:left w:w="45" w:type="dxa"/>
              <w:bottom w:w="15" w:type="dxa"/>
              <w:right w:w="15" w:type="dxa"/>
            </w:tcMar>
            <w:vAlign w:val="center"/>
          </w:tcPr>
          <w:p w:rsidR="00C36E2D" w:rsidRPr="00EF334A" w:rsidRDefault="00C36E2D">
            <w:pPr>
              <w:suppressAutoHyphens w:val="0"/>
              <w:rPr>
                <w:rFonts w:ascii="Arial" w:hAnsi="Arial" w:cs="Arial"/>
                <w:color w:val="000000"/>
                <w:sz w:val="20"/>
                <w:szCs w:val="20"/>
                <w:lang w:val="sr-Cyrl-RS" w:eastAsia="en-US"/>
              </w:rPr>
            </w:pPr>
          </w:p>
        </w:tc>
        <w:tc>
          <w:tcPr>
            <w:tcW w:w="0" w:type="auto"/>
            <w:vMerge/>
            <w:tcBorders>
              <w:left w:val="single" w:sz="6" w:space="0" w:color="000000"/>
              <w:right w:val="single" w:sz="6" w:space="0" w:color="000000"/>
            </w:tcBorders>
            <w:tcMar>
              <w:top w:w="15" w:type="dxa"/>
              <w:left w:w="45" w:type="dxa"/>
              <w:bottom w:w="15" w:type="dxa"/>
              <w:right w:w="15" w:type="dxa"/>
            </w:tcMar>
            <w:vAlign w:val="center"/>
          </w:tcPr>
          <w:p w:rsidR="00C36E2D" w:rsidRPr="00EF334A" w:rsidRDefault="00C36E2D">
            <w:pPr>
              <w:suppressAutoHyphens w:val="0"/>
              <w:rPr>
                <w:rFonts w:ascii="Arial" w:hAnsi="Arial" w:cs="Arial"/>
                <w:color w:val="000000"/>
                <w:sz w:val="20"/>
                <w:szCs w:val="20"/>
                <w:lang w:val="sr-Cyrl-RS" w:eastAsia="en-US"/>
              </w:rPr>
            </w:pPr>
          </w:p>
        </w:tc>
        <w:tc>
          <w:tcPr>
            <w:tcW w:w="3776" w:type="dxa"/>
            <w:gridSpan w:val="2"/>
            <w:vMerge/>
            <w:tcBorders>
              <w:left w:val="single" w:sz="6" w:space="0" w:color="000000"/>
              <w:right w:val="single" w:sz="6" w:space="0" w:color="000000"/>
            </w:tcBorders>
            <w:tcMar>
              <w:top w:w="15" w:type="dxa"/>
              <w:left w:w="45" w:type="dxa"/>
              <w:bottom w:w="15" w:type="dxa"/>
              <w:right w:w="15" w:type="dxa"/>
            </w:tcMar>
            <w:vAlign w:val="center"/>
          </w:tcPr>
          <w:p w:rsidR="00C36E2D" w:rsidRPr="009B7961" w:rsidRDefault="00C36E2D">
            <w:pPr>
              <w:suppressAutoHyphens w:val="0"/>
              <w:rPr>
                <w:rFonts w:ascii="Arial" w:hAnsi="Arial" w:cs="Arial"/>
                <w:color w:val="000000"/>
                <w:sz w:val="20"/>
                <w:szCs w:val="20"/>
                <w:lang w:val="sr-Cyrl-RS" w:eastAsia="en-US"/>
              </w:rPr>
            </w:pPr>
          </w:p>
        </w:tc>
      </w:tr>
      <w:tr w:rsidR="00C36E2D" w:rsidRPr="007F6C36" w:rsidTr="000D01D4">
        <w:trPr>
          <w:trHeight w:val="490"/>
        </w:trPr>
        <w:tc>
          <w:tcPr>
            <w:tcW w:w="348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rsidTr="000D01D4">
        <w:trPr>
          <w:trHeight w:val="237"/>
        </w:trPr>
        <w:tc>
          <w:tcPr>
            <w:tcW w:w="348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900CFF"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Социјална помоћ угроженом становништву, једнократна помоћ и други облици помоћи (лекови, огрев, хибијена и др.)</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корисника</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Центар за социјални рад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512581"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430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p>
        </w:tc>
      </w:tr>
      <w:tr w:rsidR="00C36E2D" w:rsidRPr="007F6C36" w:rsidTr="000D01D4">
        <w:trPr>
          <w:trHeight w:val="237"/>
        </w:trPr>
        <w:tc>
          <w:tcPr>
            <w:tcW w:w="348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12581"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xml:space="preserve">Корисници услуга </w:t>
            </w:r>
            <w:r w:rsidRPr="00900CFF">
              <w:rPr>
                <w:rFonts w:ascii="Arial" w:hAnsi="Arial" w:cs="Arial"/>
                <w:color w:val="000000"/>
                <w:sz w:val="20"/>
                <w:szCs w:val="20"/>
                <w:lang w:val="sr-Cyrl-RS" w:eastAsia="en-US"/>
              </w:rPr>
              <w:t>Помоћ у кући за старе, помоћ у кући за децу, лични пратилац деце, услуга психолошких и  дефектолошких третмана, логопедски третмани</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корисника</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Центар за социјални рад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AB63B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512581"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p>
        </w:tc>
      </w:tr>
    </w:tbl>
    <w:p w:rsidR="00C36E2D" w:rsidRDefault="00C36E2D" w:rsidP="00C36E2D">
      <w:pPr>
        <w:spacing w:after="120"/>
        <w:jc w:val="both"/>
        <w:rPr>
          <w:rFonts w:ascii="Arial" w:hAnsi="Arial" w:cs="Arial"/>
          <w:b/>
          <w:bCs/>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2"/>
        <w:gridCol w:w="1546"/>
        <w:gridCol w:w="1425"/>
        <w:gridCol w:w="1619"/>
        <w:gridCol w:w="974"/>
        <w:gridCol w:w="947"/>
        <w:gridCol w:w="947"/>
        <w:gridCol w:w="5178"/>
      </w:tblGrid>
      <w:tr w:rsidR="00C36E2D" w:rsidRPr="007F6C36">
        <w:trPr>
          <w:trHeight w:val="602"/>
        </w:trPr>
        <w:tc>
          <w:tcPr>
            <w:tcW w:w="300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bookmarkStart w:id="19" w:name="_Hlk122349237"/>
            <w:r w:rsidRPr="00E1503C">
              <w:rPr>
                <w:rFonts w:ascii="Arial" w:hAnsi="Arial" w:cs="Arial"/>
                <w:b/>
                <w:bCs/>
                <w:color w:val="000000"/>
                <w:sz w:val="20"/>
                <w:szCs w:val="20"/>
                <w:lang w:eastAsia="en-US"/>
              </w:rPr>
              <w:t>Назив активности</w:t>
            </w:r>
          </w:p>
        </w:tc>
        <w:tc>
          <w:tcPr>
            <w:tcW w:w="154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517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320"/>
        </w:trPr>
        <w:tc>
          <w:tcPr>
            <w:tcW w:w="3003"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46"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517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405"/>
        </w:trPr>
        <w:tc>
          <w:tcPr>
            <w:tcW w:w="3003" w:type="dxa"/>
            <w:vMerge w:val="restart"/>
            <w:tcBorders>
              <w:top w:val="single" w:sz="6" w:space="0" w:color="000000"/>
              <w:left w:val="single" w:sz="6" w:space="0" w:color="000000"/>
              <w:right w:val="single" w:sz="6" w:space="0" w:color="000000"/>
            </w:tcBorders>
            <w:tcMar>
              <w:top w:w="15" w:type="dxa"/>
              <w:left w:w="45" w:type="dxa"/>
              <w:bottom w:w="15" w:type="dxa"/>
              <w:right w:w="15" w:type="dxa"/>
            </w:tcMar>
          </w:tcPr>
          <w:p w:rsidR="00C36E2D" w:rsidRPr="001A4800" w:rsidRDefault="00BA639B">
            <w:pPr>
              <w:suppressAutoHyphens w:val="0"/>
              <w:rPr>
                <w:rFonts w:ascii="Arial" w:hAnsi="Arial" w:cs="Arial"/>
                <w:color w:val="000000"/>
                <w:sz w:val="20"/>
                <w:szCs w:val="20"/>
                <w:lang w:val="sr-Cyrl-RS"/>
              </w:rPr>
            </w:pPr>
            <w:r>
              <w:rPr>
                <w:rFonts w:ascii="Arial" w:hAnsi="Arial" w:cs="Arial"/>
                <w:color w:val="000000"/>
                <w:sz w:val="20"/>
                <w:szCs w:val="20"/>
                <w:lang w:val="sr-Latn-RS"/>
              </w:rPr>
              <w:t xml:space="preserve">5.5.4.1. </w:t>
            </w:r>
            <w:r w:rsidR="00C36E2D">
              <w:rPr>
                <w:rFonts w:ascii="Arial" w:hAnsi="Arial" w:cs="Arial"/>
                <w:color w:val="000000"/>
                <w:sz w:val="20"/>
                <w:szCs w:val="20"/>
                <w:lang w:val="sr-Cyrl-RS"/>
              </w:rPr>
              <w:t xml:space="preserve">Пројекат </w:t>
            </w:r>
            <w:r w:rsidR="00C36E2D" w:rsidRPr="00B252A0">
              <w:rPr>
                <w:rFonts w:ascii="Arial" w:hAnsi="Arial" w:cs="Arial"/>
                <w:color w:val="000000"/>
                <w:sz w:val="20"/>
                <w:szCs w:val="20"/>
              </w:rPr>
              <w:t>,,Сви грађани Тополе -</w:t>
            </w:r>
            <w:r w:rsidR="00C36E2D">
              <w:rPr>
                <w:rFonts w:ascii="Arial" w:hAnsi="Arial" w:cs="Arial"/>
                <w:color w:val="000000"/>
                <w:sz w:val="20"/>
                <w:szCs w:val="20"/>
                <w:lang w:val="sr-Cyrl-RS"/>
              </w:rPr>
              <w:t xml:space="preserve"> </w:t>
            </w:r>
            <w:r w:rsidR="00C36E2D" w:rsidRPr="00B252A0">
              <w:rPr>
                <w:rFonts w:ascii="Arial" w:hAnsi="Arial" w:cs="Arial"/>
                <w:color w:val="000000"/>
                <w:sz w:val="20"/>
                <w:szCs w:val="20"/>
              </w:rPr>
              <w:t>једнаки и укључени''</w:t>
            </w:r>
          </w:p>
        </w:tc>
        <w:tc>
          <w:tcPr>
            <w:tcW w:w="1546"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10081E"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Канцеларија за ЛЕР и Центар за социјални рад</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Pr="00614D76" w:rsidRDefault="00C36E2D">
            <w:pPr>
              <w:suppressAutoHyphens w:val="0"/>
              <w:jc w:val="center"/>
              <w:rPr>
                <w:rFonts w:ascii="Arial" w:hAnsi="Arial" w:cs="Arial"/>
                <w:sz w:val="20"/>
                <w:szCs w:val="20"/>
                <w:lang w:val="sr-Cyrl-RS" w:eastAsia="en-US"/>
              </w:rPr>
            </w:pPr>
            <w:r>
              <w:rPr>
                <w:rFonts w:ascii="Arial" w:hAnsi="Arial" w:cs="Arial"/>
                <w:sz w:val="20"/>
                <w:szCs w:val="20"/>
                <w:lang w:val="sr-Latn-RS" w:eastAsia="en-US"/>
              </w:rPr>
              <w:t>30.06.</w:t>
            </w:r>
            <w:r>
              <w:rPr>
                <w:rFonts w:ascii="Arial" w:hAnsi="Arial" w:cs="Arial"/>
                <w:sz w:val="20"/>
                <w:szCs w:val="20"/>
                <w:lang w:val="sr-Cyrl-RS" w:eastAsia="en-US"/>
              </w:rPr>
              <w:t>2023.</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E95571" w:rsidRDefault="00C36E2D">
            <w:pPr>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6" w:space="0" w:color="000000"/>
              <w:left w:val="single" w:sz="4" w:space="0" w:color="auto"/>
              <w:right w:val="single" w:sz="6" w:space="0" w:color="000000"/>
            </w:tcBorders>
            <w:tcMar>
              <w:top w:w="15" w:type="dxa"/>
              <w:left w:w="45" w:type="dxa"/>
              <w:bottom w:w="15" w:type="dxa"/>
              <w:right w:w="15" w:type="dxa"/>
            </w:tcMar>
            <w:vAlign w:val="center"/>
          </w:tcPr>
          <w:p w:rsidR="00C36E2D" w:rsidRPr="00C41094" w:rsidRDefault="00C36E2D">
            <w:pPr>
              <w:suppressAutoHyphens w:val="0"/>
              <w:rPr>
                <w:rFonts w:ascii="Arial" w:hAnsi="Arial" w:cs="Arial"/>
                <w:color w:val="000000"/>
                <w:sz w:val="20"/>
                <w:szCs w:val="20"/>
                <w:lang w:val="sr-Cyrl-RS" w:eastAsia="en-US"/>
              </w:rPr>
            </w:pPr>
            <w:r w:rsidRPr="000E1FF9">
              <w:rPr>
                <w:rFonts w:ascii="Arial" w:hAnsi="Arial" w:cs="Arial"/>
                <w:color w:val="000000"/>
                <w:sz w:val="20"/>
                <w:szCs w:val="20"/>
                <w:lang w:val="sr-Cyrl-RS" w:eastAsia="en-US"/>
              </w:rPr>
              <w:t>2.771</w:t>
            </w:r>
            <w:r>
              <w:rPr>
                <w:rFonts w:ascii="Arial" w:hAnsi="Arial" w:cs="Arial"/>
                <w:color w:val="000000"/>
                <w:sz w:val="20"/>
                <w:szCs w:val="20"/>
                <w:lang w:val="sr-Cyrl-RS" w:eastAsia="en-US"/>
              </w:rPr>
              <w:t>,</w:t>
            </w:r>
            <w:r w:rsidRPr="000E1FF9">
              <w:rPr>
                <w:rFonts w:ascii="Arial" w:hAnsi="Arial" w:cs="Arial"/>
                <w:color w:val="000000"/>
                <w:sz w:val="20"/>
                <w:szCs w:val="20"/>
                <w:lang w:val="sr-Cyrl-RS" w:eastAsia="en-US"/>
              </w:rPr>
              <w:t>6</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5105E" w:rsidRDefault="00C36E2D">
            <w:pPr>
              <w:suppressAutoHyphens w:val="0"/>
              <w:rPr>
                <w:rFonts w:ascii="Arial" w:hAnsi="Arial" w:cs="Arial"/>
                <w:sz w:val="20"/>
                <w:szCs w:val="20"/>
                <w:lang w:val="sr-Cyrl-RS" w:eastAsia="en-US"/>
              </w:rPr>
            </w:pPr>
            <w:r w:rsidRPr="00117708">
              <w:rPr>
                <w:rFonts w:ascii="Arial" w:hAnsi="Arial" w:cs="Arial"/>
                <w:sz w:val="20"/>
                <w:szCs w:val="20"/>
                <w:lang w:val="sr-Cyrl-RS" w:eastAsia="en-US"/>
              </w:rPr>
              <w:t>0902-7002</w:t>
            </w:r>
            <w:r w:rsidRPr="00117708">
              <w:rPr>
                <w:rFonts w:ascii="Arial" w:hAnsi="Arial" w:cs="Arial"/>
                <w:sz w:val="20"/>
                <w:szCs w:val="20"/>
                <w:lang w:val="sr-Cyrl-RS" w:eastAsia="en-US"/>
              </w:rPr>
              <w:tab/>
              <w:t>ПЈ - Старост</w:t>
            </w:r>
          </w:p>
        </w:tc>
      </w:tr>
      <w:tr w:rsidR="00C36E2D" w:rsidRPr="007F6C36">
        <w:trPr>
          <w:trHeight w:val="405"/>
        </w:trPr>
        <w:tc>
          <w:tcPr>
            <w:tcW w:w="3003" w:type="dxa"/>
            <w:vMerge/>
            <w:tcBorders>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suppressAutoHyphens w:val="0"/>
              <w:rPr>
                <w:rFonts w:ascii="Arial" w:hAnsi="Arial" w:cs="Arial"/>
                <w:color w:val="000000"/>
                <w:sz w:val="20"/>
                <w:szCs w:val="20"/>
                <w:lang w:val="sr-Cyrl-RS"/>
              </w:rPr>
            </w:pPr>
          </w:p>
        </w:tc>
        <w:tc>
          <w:tcPr>
            <w:tcW w:w="1546" w:type="dxa"/>
            <w:vMerge/>
            <w:tcBorders>
              <w:left w:val="single" w:sz="6" w:space="0" w:color="000000"/>
              <w:right w:val="single" w:sz="6" w:space="0" w:color="000000"/>
            </w:tcBorders>
            <w:tcMar>
              <w:top w:w="15" w:type="dxa"/>
              <w:left w:w="45" w:type="dxa"/>
              <w:bottom w:w="15" w:type="dxa"/>
              <w:right w:w="15" w:type="dxa"/>
            </w:tcMar>
            <w:vAlign w:val="center"/>
          </w:tcPr>
          <w:p w:rsidR="00C36E2D" w:rsidRPr="00FA54AE" w:rsidRDefault="00C36E2D">
            <w:pPr>
              <w:suppressAutoHyphens w:val="0"/>
              <w:rPr>
                <w:rFonts w:ascii="Arial" w:hAnsi="Arial" w:cs="Arial"/>
                <w:color w:val="000000"/>
                <w:sz w:val="20"/>
                <w:szCs w:val="20"/>
                <w:lang w:val="sr-Cyrl-RS" w:eastAsia="en-US"/>
              </w:rPr>
            </w:pPr>
          </w:p>
        </w:tc>
        <w:tc>
          <w:tcPr>
            <w:tcW w:w="0" w:type="auto"/>
            <w:vMerge/>
            <w:tcBorders>
              <w:left w:val="single" w:sz="6" w:space="0" w:color="000000"/>
              <w:right w:val="single" w:sz="4" w:space="0" w:color="auto"/>
            </w:tcBorders>
            <w:tcMar>
              <w:top w:w="15" w:type="dxa"/>
              <w:left w:w="45" w:type="dxa"/>
              <w:bottom w:w="15" w:type="dxa"/>
              <w:right w:w="15" w:type="dxa"/>
            </w:tcMar>
            <w:vAlign w:val="center"/>
          </w:tcPr>
          <w:p w:rsidR="00C36E2D" w:rsidRPr="00614D76" w:rsidRDefault="00C36E2D">
            <w:pPr>
              <w:suppressAutoHyphens w:val="0"/>
              <w:jc w:val="center"/>
              <w:rPr>
                <w:rFonts w:ascii="Arial" w:hAnsi="Arial" w:cs="Arial"/>
                <w:sz w:val="20"/>
                <w:szCs w:val="20"/>
                <w:lang w:val="sr-Cyrl-R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0081E" w:rsidRDefault="00C36E2D">
            <w:pPr>
              <w:rPr>
                <w:rFonts w:ascii="Arial" w:hAnsi="Arial" w:cs="Arial"/>
                <w:sz w:val="20"/>
                <w:szCs w:val="20"/>
                <w:lang w:val="sr-Cyrl-RS" w:eastAsia="en-US"/>
              </w:rPr>
            </w:pPr>
            <w:r w:rsidRPr="0010081E">
              <w:rPr>
                <w:rFonts w:ascii="Arial" w:hAnsi="Arial" w:cs="Arial"/>
                <w:sz w:val="20"/>
                <w:szCs w:val="20"/>
                <w:lang w:val="sr-Cyrl-RS" w:eastAsia="en-US"/>
              </w:rPr>
              <w:t>Други извори – средства ЕУ</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15" w:type="dxa"/>
            </w:tcMar>
            <w:vAlign w:val="center"/>
          </w:tcPr>
          <w:p w:rsidR="00C36E2D" w:rsidRPr="000E1FF9" w:rsidRDefault="00C36E2D">
            <w:pPr>
              <w:suppressAutoHyphens w:val="0"/>
              <w:rPr>
                <w:rFonts w:ascii="Arial" w:hAnsi="Arial" w:cs="Arial"/>
                <w:color w:val="000000"/>
                <w:sz w:val="20"/>
                <w:szCs w:val="20"/>
                <w:lang w:val="sr-Cyrl-RS" w:eastAsia="en-US"/>
              </w:rPr>
            </w:pPr>
            <w:r w:rsidRPr="000E1FF9">
              <w:rPr>
                <w:rFonts w:ascii="Arial" w:hAnsi="Arial" w:cs="Arial"/>
                <w:color w:val="000000"/>
                <w:sz w:val="20"/>
                <w:szCs w:val="20"/>
                <w:lang w:val="sr-Cyrl-RS" w:eastAsia="en-US"/>
              </w:rPr>
              <w:t>7.060</w:t>
            </w:r>
          </w:p>
        </w:tc>
        <w:tc>
          <w:tcPr>
            <w:tcW w:w="0" w:type="auto"/>
            <w:vMerge/>
            <w:tcBorders>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vMerge/>
            <w:tcBorders>
              <w:left w:val="single" w:sz="6" w:space="0" w:color="000000"/>
              <w:right w:val="single" w:sz="6" w:space="0" w:color="000000"/>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5105E" w:rsidRDefault="00C36E2D">
            <w:pPr>
              <w:suppressAutoHyphens w:val="0"/>
              <w:rPr>
                <w:rFonts w:ascii="Arial" w:hAnsi="Arial" w:cs="Arial"/>
                <w:sz w:val="20"/>
                <w:szCs w:val="20"/>
                <w:lang w:val="sr-Cyrl-RS" w:eastAsia="en-US"/>
              </w:rPr>
            </w:pPr>
          </w:p>
        </w:tc>
      </w:tr>
      <w:tr w:rsidR="00C36E2D" w:rsidRPr="0075105E">
        <w:trPr>
          <w:trHeight w:val="923"/>
        </w:trPr>
        <w:tc>
          <w:tcPr>
            <w:tcW w:w="3003" w:type="dxa"/>
            <w:vMerge w:val="restart"/>
            <w:tcBorders>
              <w:top w:val="single" w:sz="6" w:space="0" w:color="000000"/>
              <w:left w:val="single" w:sz="6" w:space="0" w:color="000000"/>
              <w:right w:val="single" w:sz="6" w:space="0" w:color="000000"/>
            </w:tcBorders>
            <w:tcMar>
              <w:top w:w="15" w:type="dxa"/>
              <w:left w:w="45" w:type="dxa"/>
              <w:bottom w:w="15" w:type="dxa"/>
              <w:right w:w="15" w:type="dxa"/>
            </w:tcMar>
          </w:tcPr>
          <w:p w:rsidR="00C36E2D" w:rsidRPr="00560213" w:rsidRDefault="00BA639B">
            <w:pPr>
              <w:rPr>
                <w:rFonts w:ascii="Arial" w:hAnsi="Arial" w:cs="Arial"/>
                <w:sz w:val="20"/>
                <w:szCs w:val="20"/>
                <w:lang w:val="sr-Cyrl-RS"/>
              </w:rPr>
            </w:pPr>
            <w:r>
              <w:rPr>
                <w:rFonts w:ascii="Arial" w:hAnsi="Arial" w:cs="Arial"/>
                <w:color w:val="000000"/>
                <w:sz w:val="20"/>
                <w:szCs w:val="20"/>
                <w:lang w:val="sr-Latn-RS"/>
              </w:rPr>
              <w:t xml:space="preserve">5.5.4.2. </w:t>
            </w:r>
            <w:r w:rsidR="00C36E2D">
              <w:rPr>
                <w:rFonts w:ascii="Arial" w:hAnsi="Arial" w:cs="Arial"/>
                <w:color w:val="000000"/>
                <w:sz w:val="20"/>
                <w:szCs w:val="20"/>
                <w:lang w:val="sr-Cyrl-RS"/>
              </w:rPr>
              <w:t xml:space="preserve">Активност: </w:t>
            </w:r>
            <w:r w:rsidR="00C36E2D" w:rsidRPr="00B252A0">
              <w:rPr>
                <w:rFonts w:ascii="Arial" w:hAnsi="Arial" w:cs="Arial"/>
                <w:color w:val="000000"/>
                <w:sz w:val="20"/>
                <w:szCs w:val="20"/>
              </w:rPr>
              <w:t>Једнократне помоћи и други облици помоћи</w:t>
            </w:r>
            <w:r w:rsidR="00C36E2D">
              <w:rPr>
                <w:rFonts w:ascii="Arial" w:hAnsi="Arial" w:cs="Arial"/>
                <w:color w:val="000000"/>
                <w:sz w:val="20"/>
                <w:szCs w:val="20"/>
              </w:rPr>
              <w:t xml:space="preserve"> </w:t>
            </w:r>
            <w:r w:rsidR="00C36E2D" w:rsidRPr="00AE4918">
              <w:rPr>
                <w:rFonts w:ascii="Arial" w:hAnsi="Arial" w:cs="Arial"/>
                <w:sz w:val="20"/>
                <w:szCs w:val="20"/>
              </w:rPr>
              <w:t>(</w:t>
            </w:r>
            <w:r w:rsidR="00C36E2D" w:rsidRPr="00AE4918">
              <w:rPr>
                <w:rFonts w:ascii="Arial" w:hAnsi="Arial" w:cs="Arial"/>
                <w:sz w:val="20"/>
                <w:szCs w:val="20"/>
                <w:lang w:val="sr-Cyrl-RS"/>
              </w:rPr>
              <w:t>преко ЦСР и Комесаријата за избегла и расељена лица</w:t>
            </w:r>
            <w:r w:rsidR="00C36E2D" w:rsidRPr="00AE4918">
              <w:rPr>
                <w:rFonts w:ascii="Arial" w:hAnsi="Arial" w:cs="Arial"/>
                <w:sz w:val="20"/>
                <w:szCs w:val="20"/>
              </w:rPr>
              <w:t>)</w:t>
            </w:r>
          </w:p>
        </w:tc>
        <w:tc>
          <w:tcPr>
            <w:tcW w:w="1546" w:type="dxa"/>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Pr="00A35790" w:rsidRDefault="00C36E2D">
            <w:pPr>
              <w:rPr>
                <w:rFonts w:ascii="Arial" w:hAnsi="Arial" w:cs="Arial"/>
                <w:color w:val="000000"/>
                <w:sz w:val="20"/>
                <w:szCs w:val="20"/>
                <w:lang w:val="sr-Cyrl-RS"/>
              </w:rPr>
            </w:pPr>
            <w:r w:rsidRPr="00900CFF">
              <w:rPr>
                <w:rFonts w:ascii="Arial" w:hAnsi="Arial" w:cs="Arial"/>
                <w:color w:val="000000"/>
                <w:sz w:val="20"/>
                <w:szCs w:val="20"/>
                <w:lang w:val="sr-Cyrl-RS"/>
              </w:rPr>
              <w:t>Одељење за буџет, финансије, привреду и друштвене делатности, Центар ѕа социјални рад</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rPr>
            </w:pPr>
          </w:p>
          <w:p w:rsidR="00C36E2D" w:rsidRDefault="00C36E2D">
            <w:pPr>
              <w:jc w:val="center"/>
              <w:rPr>
                <w:rFonts w:ascii="Arial" w:hAnsi="Arial" w:cs="Arial"/>
                <w:color w:val="000000"/>
                <w:sz w:val="20"/>
                <w:szCs w:val="20"/>
              </w:rPr>
            </w:pPr>
          </w:p>
          <w:p w:rsidR="00C36E2D" w:rsidRDefault="00C36E2D">
            <w:pPr>
              <w:jc w:val="center"/>
              <w:rPr>
                <w:rFonts w:ascii="Arial" w:hAnsi="Arial" w:cs="Arial"/>
                <w:color w:val="000000"/>
                <w:sz w:val="20"/>
                <w:szCs w:val="20"/>
              </w:rPr>
            </w:pPr>
          </w:p>
          <w:p w:rsidR="00C36E2D" w:rsidRPr="00900CFF" w:rsidRDefault="00C36E2D">
            <w:pPr>
              <w:jc w:val="center"/>
              <w:rPr>
                <w:rFonts w:ascii="Arial" w:hAnsi="Arial" w:cs="Arial"/>
                <w:color w:val="000000"/>
                <w:sz w:val="20"/>
                <w:szCs w:val="20"/>
                <w:lang w:val="sr-Cyrl-RS"/>
              </w:rPr>
            </w:pPr>
            <w:r>
              <w:rPr>
                <w:rFonts w:ascii="Arial" w:hAnsi="Arial" w:cs="Arial"/>
                <w:color w:val="000000"/>
                <w:sz w:val="20"/>
                <w:szCs w:val="20"/>
              </w:rPr>
              <w:t>2023</w:t>
            </w:r>
            <w:r>
              <w:rPr>
                <w:rFonts w:ascii="Arial" w:hAnsi="Arial" w:cs="Arial"/>
                <w:color w:val="000000"/>
                <w:sz w:val="20"/>
                <w:szCs w:val="20"/>
                <w:lang w:val="sr-Cyrl-RS"/>
              </w:rPr>
              <w:t>.</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8179A" w:rsidRDefault="00C36E2D">
            <w:pPr>
              <w:rPr>
                <w:rFonts w:ascii="Arial" w:hAnsi="Arial" w:cs="Arial"/>
                <w:color w:val="000000"/>
                <w:sz w:val="20"/>
                <w:szCs w:val="20"/>
                <w:lang w:val="sr-Cyrl-RS" w:eastAsia="en-US"/>
              </w:rPr>
            </w:pPr>
            <w:r w:rsidRPr="000E1FF9">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56890" w:rsidRDefault="00C36E2D">
            <w:pPr>
              <w:suppressAutoHyphens w:val="0"/>
              <w:rPr>
                <w:rFonts w:ascii="Arial" w:hAnsi="Arial" w:cs="Arial"/>
                <w:color w:val="000000"/>
                <w:sz w:val="20"/>
                <w:szCs w:val="20"/>
                <w:lang w:val="sr-Cyrl-RS" w:eastAsia="en-US"/>
              </w:rPr>
            </w:pPr>
            <w:r w:rsidRPr="0032515E">
              <w:rPr>
                <w:rFonts w:ascii="Arial" w:hAnsi="Arial" w:cs="Arial"/>
                <w:color w:val="000000"/>
                <w:sz w:val="20"/>
                <w:szCs w:val="20"/>
                <w:lang w:val="sr-Cyrl-RS" w:eastAsia="en-US"/>
              </w:rPr>
              <w:t>3.200.</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rPr>
            </w:pPr>
            <w:r w:rsidRPr="00117708">
              <w:rPr>
                <w:rFonts w:ascii="Arial" w:hAnsi="Arial" w:cs="Arial"/>
                <w:sz w:val="20"/>
                <w:szCs w:val="20"/>
              </w:rPr>
              <w:t>0001</w:t>
            </w:r>
            <w:r w:rsidRPr="00117708">
              <w:rPr>
                <w:rFonts w:ascii="Arial" w:hAnsi="Arial" w:cs="Arial"/>
                <w:sz w:val="20"/>
                <w:szCs w:val="20"/>
              </w:rPr>
              <w:tab/>
              <w:t>ПА - Социјална помоћ угроженом становништву, некласификована на другом месту</w:t>
            </w:r>
          </w:p>
        </w:tc>
      </w:tr>
      <w:tr w:rsidR="00C36E2D" w:rsidRPr="0075105E">
        <w:trPr>
          <w:trHeight w:val="922"/>
        </w:trPr>
        <w:tc>
          <w:tcPr>
            <w:tcW w:w="3003" w:type="dxa"/>
            <w:vMerge/>
            <w:tcBorders>
              <w:left w:val="single" w:sz="6" w:space="0" w:color="000000"/>
              <w:bottom w:val="single" w:sz="6" w:space="0" w:color="000000"/>
              <w:right w:val="single" w:sz="6" w:space="0" w:color="000000"/>
            </w:tcBorders>
            <w:tcMar>
              <w:top w:w="15" w:type="dxa"/>
              <w:left w:w="45" w:type="dxa"/>
              <w:bottom w:w="15" w:type="dxa"/>
              <w:right w:w="15" w:type="dxa"/>
            </w:tcMar>
          </w:tcPr>
          <w:p w:rsidR="00C36E2D" w:rsidRDefault="00C36E2D">
            <w:pPr>
              <w:rPr>
                <w:rFonts w:ascii="Arial" w:hAnsi="Arial" w:cs="Arial"/>
                <w:color w:val="000000"/>
                <w:sz w:val="20"/>
                <w:szCs w:val="20"/>
                <w:lang w:val="sr-Cyrl-RS"/>
              </w:rPr>
            </w:pPr>
          </w:p>
        </w:tc>
        <w:tc>
          <w:tcPr>
            <w:tcW w:w="1546" w:type="dxa"/>
            <w:vMerge/>
            <w:tcBorders>
              <w:left w:val="single" w:sz="4" w:space="0" w:color="auto"/>
              <w:bottom w:val="single" w:sz="4" w:space="0" w:color="auto"/>
              <w:right w:val="single" w:sz="4" w:space="0" w:color="auto"/>
            </w:tcBorders>
            <w:tcMar>
              <w:top w:w="15" w:type="dxa"/>
              <w:left w:w="45" w:type="dxa"/>
              <w:bottom w:w="15" w:type="dxa"/>
              <w:right w:w="15" w:type="dxa"/>
            </w:tcMar>
          </w:tcPr>
          <w:p w:rsidR="00C36E2D" w:rsidRPr="00900CFF" w:rsidRDefault="00C36E2D">
            <w:pPr>
              <w:rPr>
                <w:rFonts w:ascii="Arial" w:hAnsi="Arial" w:cs="Arial"/>
                <w:color w:val="000000"/>
                <w:sz w:val="20"/>
                <w:szCs w:val="20"/>
                <w:lang w:val="sr-Cyrl-RS"/>
              </w:rPr>
            </w:pPr>
          </w:p>
        </w:tc>
        <w:tc>
          <w:tcPr>
            <w:tcW w:w="0" w:type="auto"/>
            <w:vMerge/>
            <w:tcBorders>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17708" w:rsidRDefault="00C36E2D">
            <w:pPr>
              <w:rPr>
                <w:rFonts w:ascii="Arial" w:hAnsi="Arial" w:cs="Arial"/>
                <w:sz w:val="20"/>
                <w:szCs w:val="20"/>
                <w:lang w:val="sr-Cyrl-RS" w:eastAsia="en-US"/>
              </w:rPr>
            </w:pPr>
            <w:r w:rsidRPr="00117708">
              <w:rPr>
                <w:rFonts w:ascii="Arial" w:hAnsi="Arial" w:cs="Arial"/>
                <w:sz w:val="20"/>
                <w:szCs w:val="20"/>
                <w:lang w:val="sr-Cyrl-RS" w:eastAsia="en-US"/>
              </w:rPr>
              <w:t>Комесаријат за ИРЛ</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32515E" w:rsidRDefault="00C36E2D">
            <w:pPr>
              <w:suppressAutoHyphens w:val="0"/>
              <w:rPr>
                <w:rFonts w:ascii="Arial" w:hAnsi="Arial" w:cs="Arial"/>
                <w:color w:val="000000"/>
                <w:sz w:val="20"/>
                <w:szCs w:val="20"/>
                <w:lang w:val="sr-Cyrl-RS" w:eastAsia="en-US"/>
              </w:rPr>
            </w:pPr>
            <w:r w:rsidRPr="00117708">
              <w:rPr>
                <w:rFonts w:ascii="Arial" w:hAnsi="Arial" w:cs="Arial"/>
                <w:color w:val="000000"/>
                <w:sz w:val="20"/>
                <w:szCs w:val="20"/>
                <w:lang w:val="sr-Cyrl-RS" w:eastAsia="en-US"/>
              </w:rPr>
              <w:t>2.000</w:t>
            </w:r>
          </w:p>
        </w:tc>
        <w:tc>
          <w:tcPr>
            <w:tcW w:w="0" w:type="auto"/>
            <w:vMerge/>
            <w:tcBorders>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vMerge/>
            <w:tcBorders>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vMerge/>
            <w:tcBorders>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rPr>
            </w:pPr>
          </w:p>
        </w:tc>
      </w:tr>
      <w:tr w:rsidR="00C36E2D" w:rsidRPr="0075105E">
        <w:trPr>
          <w:trHeight w:val="775"/>
        </w:trPr>
        <w:tc>
          <w:tcPr>
            <w:tcW w:w="30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00CFF" w:rsidRDefault="00BA639B">
            <w:pPr>
              <w:rPr>
                <w:rFonts w:ascii="Arial" w:hAnsi="Arial" w:cs="Arial"/>
                <w:color w:val="000000"/>
                <w:sz w:val="20"/>
                <w:szCs w:val="20"/>
                <w:lang w:val="sr-Cyrl-RS"/>
              </w:rPr>
            </w:pPr>
            <w:r>
              <w:rPr>
                <w:rFonts w:ascii="Arial" w:hAnsi="Arial" w:cs="Arial"/>
                <w:color w:val="000000"/>
                <w:sz w:val="20"/>
                <w:szCs w:val="20"/>
                <w:lang w:val="sr-Latn-RS"/>
              </w:rPr>
              <w:t xml:space="preserve">5.5.4.3. </w:t>
            </w:r>
            <w:r w:rsidR="00C36E2D">
              <w:rPr>
                <w:rFonts w:ascii="Arial" w:hAnsi="Arial" w:cs="Arial"/>
                <w:color w:val="000000"/>
                <w:sz w:val="20"/>
                <w:szCs w:val="20"/>
                <w:lang w:val="sr-Cyrl-RS"/>
              </w:rPr>
              <w:t xml:space="preserve">Активност: </w:t>
            </w:r>
            <w:r w:rsidR="00C36E2D" w:rsidRPr="00C2372A">
              <w:rPr>
                <w:rFonts w:ascii="Arial" w:hAnsi="Arial" w:cs="Arial"/>
                <w:color w:val="000000"/>
                <w:sz w:val="20"/>
                <w:szCs w:val="20"/>
              </w:rPr>
              <w:t>Подршка реализацији програма Црвеног крста</w:t>
            </w:r>
            <w:r w:rsidR="00C36E2D">
              <w:rPr>
                <w:rFonts w:ascii="Arial" w:hAnsi="Arial" w:cs="Arial"/>
                <w:color w:val="000000"/>
                <w:sz w:val="20"/>
                <w:szCs w:val="20"/>
                <w:lang w:val="sr-Cyrl-RS"/>
              </w:rPr>
              <w:t xml:space="preserve"> (подела оброка)</w:t>
            </w:r>
          </w:p>
        </w:tc>
        <w:tc>
          <w:tcPr>
            <w:tcW w:w="1546"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A35790" w:rsidRDefault="00C36E2D">
            <w:pPr>
              <w:rPr>
                <w:rFonts w:ascii="Arial" w:hAnsi="Arial" w:cs="Arial"/>
                <w:color w:val="000000"/>
                <w:sz w:val="20"/>
                <w:szCs w:val="20"/>
                <w:lang w:val="sr-Cyrl-RS"/>
              </w:rPr>
            </w:pPr>
            <w:r>
              <w:rPr>
                <w:rFonts w:ascii="Arial" w:hAnsi="Arial" w:cs="Arial"/>
                <w:color w:val="000000"/>
                <w:sz w:val="20"/>
                <w:szCs w:val="20"/>
                <w:lang w:val="sr-Cyrl-RS"/>
              </w:rPr>
              <w:t>Црвени крст</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p w:rsidR="00C36E2D" w:rsidRPr="00FA54AE" w:rsidRDefault="00C36E2D">
            <w:pPr>
              <w:jc w:val="center"/>
              <w:rPr>
                <w:rFonts w:ascii="Arial" w:hAnsi="Arial" w:cs="Arial"/>
                <w:color w:val="000000"/>
                <w:sz w:val="20"/>
                <w:szCs w:val="20"/>
                <w:lang w:val="sr-Cyrl-RS"/>
              </w:rPr>
            </w:pPr>
            <w:r>
              <w:rPr>
                <w:rFonts w:ascii="Arial" w:hAnsi="Arial" w:cs="Arial"/>
                <w:color w:val="000000"/>
                <w:sz w:val="20"/>
                <w:szCs w:val="20"/>
                <w:lang w:val="sr-Cyrl-RS"/>
              </w:rPr>
              <w:t>2023.</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8179A" w:rsidRDefault="00C36E2D">
            <w:pPr>
              <w:rPr>
                <w:rFonts w:ascii="Arial" w:hAnsi="Arial" w:cs="Arial"/>
                <w:color w:val="000000"/>
                <w:sz w:val="20"/>
                <w:szCs w:val="20"/>
                <w:lang w:val="sr-Cyrl-RS" w:eastAsia="en-US"/>
              </w:rPr>
            </w:pPr>
            <w:r w:rsidRPr="000E1FF9">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56890" w:rsidRDefault="00C36E2D">
            <w:pPr>
              <w:suppressAutoHyphens w:val="0"/>
              <w:rPr>
                <w:rFonts w:ascii="Arial" w:hAnsi="Arial" w:cs="Arial"/>
                <w:color w:val="000000"/>
                <w:sz w:val="20"/>
                <w:szCs w:val="20"/>
                <w:lang w:val="sr-Cyrl-RS" w:eastAsia="en-US"/>
              </w:rPr>
            </w:pPr>
            <w:r w:rsidRPr="00BA3F3E">
              <w:rPr>
                <w:rFonts w:ascii="Arial" w:hAnsi="Arial" w:cs="Arial"/>
                <w:color w:val="000000"/>
                <w:sz w:val="20"/>
                <w:szCs w:val="20"/>
                <w:lang w:val="sr-Cyrl-RS" w:eastAsia="en-US"/>
              </w:rPr>
              <w:t>11.338</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rPr>
            </w:pPr>
            <w:r w:rsidRPr="00117708">
              <w:rPr>
                <w:rFonts w:ascii="Arial" w:hAnsi="Arial" w:cs="Arial"/>
                <w:sz w:val="20"/>
                <w:szCs w:val="20"/>
              </w:rPr>
              <w:t>0001</w:t>
            </w:r>
            <w:r w:rsidRPr="00117708">
              <w:rPr>
                <w:rFonts w:ascii="Arial" w:hAnsi="Arial" w:cs="Arial"/>
                <w:sz w:val="20"/>
                <w:szCs w:val="20"/>
              </w:rPr>
              <w:tab/>
              <w:t>ПА - Социјална помоћ угроженом становништву, некласификована на другом месту</w:t>
            </w:r>
          </w:p>
        </w:tc>
      </w:tr>
      <w:tr w:rsidR="00C36E2D" w:rsidRPr="0075105E">
        <w:trPr>
          <w:trHeight w:val="775"/>
        </w:trPr>
        <w:tc>
          <w:tcPr>
            <w:tcW w:w="30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BA639B">
            <w:pPr>
              <w:rPr>
                <w:rFonts w:ascii="Arial" w:hAnsi="Arial" w:cs="Arial"/>
                <w:color w:val="000000"/>
                <w:sz w:val="20"/>
                <w:szCs w:val="20"/>
                <w:lang w:val="sr-Cyrl-RS"/>
              </w:rPr>
            </w:pPr>
            <w:r>
              <w:rPr>
                <w:rFonts w:ascii="Arial" w:hAnsi="Arial" w:cs="Arial"/>
                <w:color w:val="000000"/>
                <w:sz w:val="20"/>
                <w:szCs w:val="20"/>
                <w:lang w:val="sr-Latn-RS"/>
              </w:rPr>
              <w:t xml:space="preserve">5.5.4.4. </w:t>
            </w:r>
            <w:r w:rsidR="00C36E2D" w:rsidRPr="00E76A52">
              <w:rPr>
                <w:rFonts w:ascii="Arial" w:hAnsi="Arial" w:cs="Arial"/>
                <w:color w:val="000000"/>
                <w:sz w:val="20"/>
                <w:szCs w:val="20"/>
                <w:lang w:val="sr-Cyrl-RS"/>
              </w:rPr>
              <w:t xml:space="preserve">Активност: </w:t>
            </w:r>
            <w:r w:rsidR="00C36E2D" w:rsidRPr="00E76A52">
              <w:rPr>
                <w:rFonts w:ascii="Arial" w:hAnsi="Arial" w:cs="Arial"/>
                <w:color w:val="000000"/>
                <w:sz w:val="20"/>
                <w:szCs w:val="20"/>
              </w:rPr>
              <w:t>Једнократне помоћи и други облици помоћи</w:t>
            </w:r>
          </w:p>
        </w:tc>
        <w:tc>
          <w:tcPr>
            <w:tcW w:w="1546"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A35790" w:rsidRDefault="00C36E2D">
            <w:pPr>
              <w:rPr>
                <w:rFonts w:ascii="Arial" w:hAnsi="Arial" w:cs="Arial"/>
                <w:color w:val="000000"/>
                <w:sz w:val="20"/>
                <w:szCs w:val="20"/>
                <w:lang w:val="sr-Cyrl-RS"/>
              </w:rPr>
            </w:pPr>
            <w:r w:rsidRPr="00900CFF">
              <w:rPr>
                <w:rFonts w:ascii="Arial" w:hAnsi="Arial" w:cs="Arial"/>
                <w:color w:val="000000"/>
                <w:sz w:val="20"/>
                <w:szCs w:val="20"/>
                <w:lang w:val="sr-Cyrl-RS"/>
              </w:rPr>
              <w:t>Одељење за буџет, финансије, привреду и друштвене делатности</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p w:rsidR="00C36E2D" w:rsidRDefault="00C36E2D">
            <w:pPr>
              <w:jc w:val="center"/>
              <w:rPr>
                <w:rFonts w:ascii="Arial" w:hAnsi="Arial" w:cs="Arial"/>
                <w:color w:val="000000"/>
                <w:sz w:val="20"/>
                <w:szCs w:val="20"/>
                <w:lang w:val="sr-Cyrl-RS"/>
              </w:rPr>
            </w:pPr>
          </w:p>
          <w:p w:rsidR="00C36E2D" w:rsidRDefault="00C36E2D">
            <w:pPr>
              <w:jc w:val="center"/>
              <w:rPr>
                <w:rFonts w:ascii="Arial" w:hAnsi="Arial" w:cs="Arial"/>
                <w:color w:val="000000"/>
                <w:sz w:val="20"/>
                <w:szCs w:val="20"/>
                <w:lang w:val="sr-Cyrl-RS"/>
              </w:rPr>
            </w:pPr>
          </w:p>
          <w:p w:rsidR="00C36E2D" w:rsidRPr="00FA54AE" w:rsidRDefault="00C36E2D">
            <w:pPr>
              <w:jc w:val="center"/>
              <w:rPr>
                <w:rFonts w:ascii="Arial" w:hAnsi="Arial" w:cs="Arial"/>
                <w:color w:val="000000"/>
                <w:sz w:val="20"/>
                <w:szCs w:val="20"/>
                <w:lang w:val="sr-Cyrl-RS"/>
              </w:rPr>
            </w:pPr>
            <w:r w:rsidRPr="00900CFF">
              <w:rPr>
                <w:rFonts w:ascii="Arial" w:hAnsi="Arial" w:cs="Arial"/>
                <w:color w:val="000000"/>
                <w:sz w:val="20"/>
                <w:szCs w:val="20"/>
                <w:lang w:val="sr-Cyrl-RS"/>
              </w:rPr>
              <w:t>2023.</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8179A" w:rsidRDefault="00C36E2D">
            <w:pPr>
              <w:rPr>
                <w:rFonts w:ascii="Arial" w:hAnsi="Arial" w:cs="Arial"/>
                <w:color w:val="000000"/>
                <w:sz w:val="20"/>
                <w:szCs w:val="20"/>
                <w:lang w:val="sr-Cyrl-RS" w:eastAsia="en-US"/>
              </w:rPr>
            </w:pPr>
            <w:r w:rsidRPr="000E1FF9">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56890" w:rsidRDefault="00C36E2D">
            <w:pPr>
              <w:suppressAutoHyphens w:val="0"/>
              <w:rPr>
                <w:rFonts w:ascii="Arial" w:hAnsi="Arial" w:cs="Arial"/>
                <w:color w:val="000000"/>
                <w:sz w:val="20"/>
                <w:szCs w:val="20"/>
                <w:lang w:val="sr-Cyrl-RS" w:eastAsia="en-US"/>
              </w:rPr>
            </w:pPr>
            <w:r w:rsidRPr="00BA3F3E">
              <w:rPr>
                <w:rFonts w:ascii="Arial" w:hAnsi="Arial" w:cs="Arial"/>
                <w:color w:val="000000"/>
                <w:sz w:val="20"/>
                <w:szCs w:val="20"/>
                <w:lang w:val="sr-Cyrl-RS" w:eastAsia="en-US"/>
              </w:rPr>
              <w:t>6.700</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rPr>
            </w:pPr>
            <w:r w:rsidRPr="00117708">
              <w:rPr>
                <w:rFonts w:ascii="Arial" w:hAnsi="Arial" w:cs="Arial"/>
                <w:sz w:val="20"/>
                <w:szCs w:val="20"/>
              </w:rPr>
              <w:t>0001</w:t>
            </w:r>
            <w:r w:rsidRPr="00117708">
              <w:rPr>
                <w:rFonts w:ascii="Arial" w:hAnsi="Arial" w:cs="Arial"/>
                <w:sz w:val="20"/>
                <w:szCs w:val="20"/>
              </w:rPr>
              <w:tab/>
              <w:t>ПА - Социјална заштита некласификована на другом месту</w:t>
            </w:r>
          </w:p>
        </w:tc>
      </w:tr>
      <w:tr w:rsidR="00C36E2D" w:rsidRPr="0075105E">
        <w:trPr>
          <w:trHeight w:val="803"/>
        </w:trPr>
        <w:tc>
          <w:tcPr>
            <w:tcW w:w="3003"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900CFF" w:rsidRDefault="00BA639B">
            <w:pPr>
              <w:rPr>
                <w:rFonts w:ascii="Arial" w:hAnsi="Arial" w:cs="Arial"/>
                <w:color w:val="000000"/>
                <w:sz w:val="20"/>
                <w:szCs w:val="20"/>
                <w:lang w:val="sr-Cyrl-RS"/>
              </w:rPr>
            </w:pPr>
            <w:r>
              <w:rPr>
                <w:rFonts w:ascii="Arial" w:hAnsi="Arial" w:cs="Arial"/>
                <w:color w:val="000000"/>
                <w:sz w:val="20"/>
                <w:szCs w:val="20"/>
                <w:lang w:val="sr-Latn-RS"/>
              </w:rPr>
              <w:t xml:space="preserve">5.5.4.5. </w:t>
            </w:r>
            <w:r w:rsidR="00C36E2D" w:rsidRPr="00E76A52">
              <w:rPr>
                <w:rFonts w:ascii="Arial" w:hAnsi="Arial" w:cs="Arial"/>
                <w:color w:val="000000"/>
                <w:sz w:val="20"/>
                <w:szCs w:val="20"/>
                <w:lang w:val="sr-Cyrl-RS"/>
              </w:rPr>
              <w:t xml:space="preserve">Активност: </w:t>
            </w:r>
            <w:r w:rsidR="00C36E2D" w:rsidRPr="00E76A52">
              <w:rPr>
                <w:rFonts w:ascii="Arial" w:hAnsi="Arial" w:cs="Arial"/>
                <w:color w:val="000000"/>
                <w:sz w:val="20"/>
                <w:szCs w:val="20"/>
              </w:rPr>
              <w:t>Дневне услуге у заједници</w:t>
            </w:r>
            <w:r w:rsidR="00C36E2D">
              <w:rPr>
                <w:rFonts w:ascii="Arial" w:hAnsi="Arial" w:cs="Arial"/>
                <w:color w:val="000000"/>
                <w:sz w:val="20"/>
                <w:szCs w:val="20"/>
                <w:lang w:val="sr-Cyrl-RS"/>
              </w:rPr>
              <w:t xml:space="preserve"> - </w:t>
            </w:r>
            <w:r w:rsidR="00C36E2D" w:rsidRPr="00900CFF">
              <w:rPr>
                <w:rFonts w:ascii="Arial" w:hAnsi="Arial" w:cs="Arial"/>
                <w:color w:val="000000"/>
                <w:sz w:val="20"/>
                <w:szCs w:val="20"/>
                <w:lang w:val="sr-Cyrl-RS"/>
              </w:rPr>
              <w:t>Помоћ у кући за старе, помоћ у кући за децу, лични пратилац деце, услуга психолошких и  дефектолошких третмана, логопедски третмани</w:t>
            </w:r>
          </w:p>
        </w:tc>
        <w:tc>
          <w:tcPr>
            <w:tcW w:w="1546" w:type="dxa"/>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Pr="00A35790" w:rsidRDefault="00C36E2D">
            <w:pPr>
              <w:rPr>
                <w:rFonts w:ascii="Arial" w:hAnsi="Arial" w:cs="Arial"/>
                <w:color w:val="000000"/>
                <w:sz w:val="20"/>
                <w:szCs w:val="20"/>
                <w:lang w:val="sr-Cyrl-RS"/>
              </w:rPr>
            </w:pPr>
            <w:r>
              <w:rPr>
                <w:rFonts w:ascii="Arial" w:hAnsi="Arial" w:cs="Arial"/>
                <w:color w:val="000000"/>
                <w:sz w:val="20"/>
                <w:szCs w:val="20"/>
                <w:lang w:val="sr-Cyrl-RS"/>
              </w:rPr>
              <w:t>Лиценцирани пружаоци услуга</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p w:rsidR="00C36E2D" w:rsidRDefault="00C36E2D">
            <w:pPr>
              <w:jc w:val="center"/>
              <w:rPr>
                <w:rFonts w:ascii="Arial" w:hAnsi="Arial" w:cs="Arial"/>
                <w:color w:val="000000"/>
                <w:sz w:val="20"/>
                <w:szCs w:val="20"/>
                <w:lang w:val="sr-Cyrl-RS"/>
              </w:rPr>
            </w:pPr>
          </w:p>
          <w:p w:rsidR="00C36E2D" w:rsidRDefault="00C36E2D">
            <w:pPr>
              <w:jc w:val="center"/>
              <w:rPr>
                <w:rFonts w:ascii="Arial" w:hAnsi="Arial" w:cs="Arial"/>
                <w:color w:val="000000"/>
                <w:sz w:val="20"/>
                <w:szCs w:val="20"/>
                <w:lang w:val="sr-Cyrl-RS"/>
              </w:rPr>
            </w:pPr>
          </w:p>
          <w:p w:rsidR="00C36E2D" w:rsidRPr="00FA54AE" w:rsidRDefault="00C36E2D">
            <w:pPr>
              <w:jc w:val="center"/>
              <w:rPr>
                <w:rFonts w:ascii="Arial" w:hAnsi="Arial" w:cs="Arial"/>
                <w:color w:val="000000"/>
                <w:sz w:val="20"/>
                <w:szCs w:val="20"/>
                <w:lang w:val="sr-Cyrl-RS"/>
              </w:rPr>
            </w:pPr>
            <w:r>
              <w:rPr>
                <w:rFonts w:ascii="Arial" w:hAnsi="Arial" w:cs="Arial"/>
                <w:color w:val="000000"/>
                <w:sz w:val="20"/>
                <w:szCs w:val="20"/>
                <w:lang w:val="sr-Cyrl-RS"/>
              </w:rPr>
              <w:t>2023.</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8179A" w:rsidRDefault="00C36E2D">
            <w:pPr>
              <w:rPr>
                <w:rFonts w:ascii="Arial" w:hAnsi="Arial" w:cs="Arial"/>
                <w:color w:val="000000"/>
                <w:sz w:val="20"/>
                <w:szCs w:val="20"/>
                <w:lang w:val="sr-Cyrl-RS" w:eastAsia="en-US"/>
              </w:rPr>
            </w:pPr>
            <w:r w:rsidRPr="000E1FF9">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56890" w:rsidRDefault="00C36E2D">
            <w:pPr>
              <w:suppressAutoHyphens w:val="0"/>
              <w:rPr>
                <w:rFonts w:ascii="Arial" w:hAnsi="Arial" w:cs="Arial"/>
                <w:color w:val="000000"/>
                <w:sz w:val="20"/>
                <w:szCs w:val="20"/>
                <w:lang w:val="sr-Cyrl-RS" w:eastAsia="en-US"/>
              </w:rPr>
            </w:pPr>
            <w:r w:rsidRPr="00BA3F3E">
              <w:rPr>
                <w:rFonts w:ascii="Arial" w:hAnsi="Arial" w:cs="Arial"/>
                <w:color w:val="000000"/>
                <w:sz w:val="20"/>
                <w:szCs w:val="20"/>
                <w:lang w:val="sr-Cyrl-RS" w:eastAsia="en-US"/>
              </w:rPr>
              <w:t>14.166</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rPr>
            </w:pPr>
            <w:r w:rsidRPr="00117708">
              <w:rPr>
                <w:rFonts w:ascii="Arial" w:hAnsi="Arial" w:cs="Arial"/>
                <w:sz w:val="20"/>
                <w:szCs w:val="20"/>
              </w:rPr>
              <w:t>0016</w:t>
            </w:r>
            <w:r w:rsidRPr="00117708">
              <w:rPr>
                <w:rFonts w:ascii="Arial" w:hAnsi="Arial" w:cs="Arial"/>
                <w:sz w:val="20"/>
                <w:szCs w:val="20"/>
              </w:rPr>
              <w:tab/>
              <w:t>ПА - Социјална заштита некласификована на другом месту</w:t>
            </w:r>
          </w:p>
        </w:tc>
      </w:tr>
      <w:tr w:rsidR="00C36E2D" w:rsidRPr="0075105E">
        <w:trPr>
          <w:trHeight w:val="802"/>
        </w:trPr>
        <w:tc>
          <w:tcPr>
            <w:tcW w:w="3003" w:type="dxa"/>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E76A52" w:rsidRDefault="00C36E2D">
            <w:pPr>
              <w:rPr>
                <w:rFonts w:ascii="Arial" w:hAnsi="Arial" w:cs="Arial"/>
                <w:color w:val="000000"/>
                <w:sz w:val="20"/>
                <w:szCs w:val="20"/>
                <w:lang w:val="sr-Cyrl-RS"/>
              </w:rPr>
            </w:pPr>
          </w:p>
        </w:tc>
        <w:tc>
          <w:tcPr>
            <w:tcW w:w="1546" w:type="dxa"/>
            <w:vMerge/>
            <w:tcBorders>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rPr>
                <w:rFonts w:ascii="Arial" w:hAnsi="Arial" w:cs="Arial"/>
                <w:color w:val="000000"/>
                <w:sz w:val="20"/>
                <w:szCs w:val="20"/>
                <w:lang w:val="sr-Cyrl-RS"/>
              </w:rPr>
            </w:pPr>
          </w:p>
        </w:tc>
        <w:tc>
          <w:tcPr>
            <w:tcW w:w="0" w:type="auto"/>
            <w:vMerge/>
            <w:tcBorders>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54C05" w:rsidRDefault="00C36E2D">
            <w:pPr>
              <w:rPr>
                <w:rFonts w:ascii="Arial" w:hAnsi="Arial" w:cs="Arial"/>
                <w:sz w:val="20"/>
                <w:szCs w:val="20"/>
                <w:lang w:val="sr-Cyrl-RS" w:eastAsia="en-US"/>
              </w:rPr>
            </w:pPr>
            <w:r w:rsidRPr="00754C05">
              <w:rPr>
                <w:rFonts w:ascii="Arial" w:hAnsi="Arial" w:cs="Arial"/>
                <w:sz w:val="20"/>
                <w:szCs w:val="20"/>
                <w:lang w:val="sr-Cyrl-RS" w:eastAsia="en-US"/>
              </w:rPr>
              <w:t>Други извори</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BA3F3E" w:rsidRDefault="00C36E2D">
            <w:pPr>
              <w:suppressAutoHyphens w:val="0"/>
              <w:rPr>
                <w:rFonts w:ascii="Arial" w:hAnsi="Arial" w:cs="Arial"/>
                <w:color w:val="000000"/>
                <w:sz w:val="20"/>
                <w:szCs w:val="20"/>
                <w:lang w:val="sr-Cyrl-RS" w:eastAsia="en-US"/>
              </w:rPr>
            </w:pPr>
            <w:r w:rsidRPr="00117708">
              <w:rPr>
                <w:rFonts w:ascii="Arial" w:hAnsi="Arial" w:cs="Arial"/>
                <w:color w:val="000000"/>
                <w:sz w:val="20"/>
                <w:szCs w:val="20"/>
                <w:lang w:val="sr-Cyrl-RS" w:eastAsia="en-US"/>
              </w:rPr>
              <w:t>2.800</w:t>
            </w:r>
          </w:p>
        </w:tc>
        <w:tc>
          <w:tcPr>
            <w:tcW w:w="0" w:type="auto"/>
            <w:vMerge/>
            <w:tcBorders>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vMerge/>
            <w:tcBorders>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vMerge/>
            <w:tcBorders>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rPr>
            </w:pPr>
          </w:p>
        </w:tc>
      </w:tr>
      <w:tr w:rsidR="00C36E2D" w:rsidRPr="0075105E">
        <w:trPr>
          <w:trHeight w:val="390"/>
        </w:trPr>
        <w:tc>
          <w:tcPr>
            <w:tcW w:w="3003"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Default="00BA639B">
            <w:pPr>
              <w:rPr>
                <w:rFonts w:ascii="Arial" w:hAnsi="Arial" w:cs="Arial"/>
                <w:color w:val="000000"/>
                <w:sz w:val="20"/>
                <w:szCs w:val="20"/>
                <w:lang w:val="sr-Cyrl-RS"/>
              </w:rPr>
            </w:pPr>
            <w:r>
              <w:rPr>
                <w:rFonts w:ascii="Arial" w:hAnsi="Arial" w:cs="Arial"/>
                <w:color w:val="000000"/>
                <w:sz w:val="20"/>
                <w:szCs w:val="20"/>
                <w:lang w:val="sr-Latn-RS"/>
              </w:rPr>
              <w:t xml:space="preserve">5.5.4.6. </w:t>
            </w:r>
            <w:r w:rsidR="00C36E2D">
              <w:rPr>
                <w:rFonts w:ascii="Arial" w:hAnsi="Arial" w:cs="Arial"/>
                <w:color w:val="000000"/>
                <w:sz w:val="20"/>
                <w:szCs w:val="20"/>
                <w:lang w:val="sr-Cyrl-RS"/>
              </w:rPr>
              <w:t xml:space="preserve">Активност: </w:t>
            </w:r>
            <w:r w:rsidR="00C36E2D" w:rsidRPr="00E76A52">
              <w:rPr>
                <w:rFonts w:ascii="Arial" w:hAnsi="Arial" w:cs="Arial"/>
                <w:color w:val="000000"/>
                <w:sz w:val="20"/>
                <w:szCs w:val="20"/>
              </w:rPr>
              <w:t>Саветодавно-терапијске и социјално-едукативне услуге</w:t>
            </w:r>
          </w:p>
        </w:tc>
        <w:tc>
          <w:tcPr>
            <w:tcW w:w="1546" w:type="dxa"/>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Pr="00A35790" w:rsidRDefault="00C36E2D">
            <w:pPr>
              <w:rPr>
                <w:rFonts w:ascii="Arial" w:hAnsi="Arial" w:cs="Arial"/>
                <w:color w:val="000000"/>
                <w:sz w:val="20"/>
                <w:szCs w:val="20"/>
                <w:lang w:val="sr-Cyrl-RS"/>
              </w:rPr>
            </w:pPr>
            <w:r>
              <w:rPr>
                <w:rFonts w:ascii="Arial" w:hAnsi="Arial" w:cs="Arial"/>
                <w:color w:val="000000"/>
                <w:sz w:val="20"/>
                <w:szCs w:val="20"/>
                <w:lang w:val="sr-Cyrl-RS"/>
              </w:rPr>
              <w:t>Локална самоуправа и НВО</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p w:rsidR="00C36E2D" w:rsidRPr="00FA54AE" w:rsidRDefault="00C36E2D">
            <w:pPr>
              <w:jc w:val="center"/>
              <w:rPr>
                <w:rFonts w:ascii="Arial" w:hAnsi="Arial" w:cs="Arial"/>
                <w:color w:val="000000"/>
                <w:sz w:val="20"/>
                <w:szCs w:val="20"/>
                <w:lang w:val="sr-Cyrl-RS"/>
              </w:rPr>
            </w:pPr>
            <w:r>
              <w:rPr>
                <w:rFonts w:ascii="Arial" w:hAnsi="Arial" w:cs="Arial"/>
                <w:color w:val="000000"/>
                <w:sz w:val="20"/>
                <w:szCs w:val="20"/>
                <w:lang w:val="sr-Cyrl-RS"/>
              </w:rPr>
              <w:t>2023.</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54C05" w:rsidRDefault="00C36E2D">
            <w:pPr>
              <w:rPr>
                <w:rFonts w:ascii="Arial" w:hAnsi="Arial" w:cs="Arial"/>
                <w:sz w:val="20"/>
                <w:szCs w:val="20"/>
                <w:lang w:val="sr-Cyrl-RS" w:eastAsia="en-US"/>
              </w:rPr>
            </w:pPr>
            <w:r w:rsidRPr="00754C05">
              <w:rPr>
                <w:rFonts w:ascii="Arial" w:hAnsi="Arial" w:cs="Arial"/>
                <w:sz w:val="20"/>
                <w:szCs w:val="20"/>
                <w:lang w:val="sr-Cyrl-RS" w:eastAsia="en-US"/>
              </w:rPr>
              <w:t>Буџет општине</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F56890" w:rsidRDefault="00C36E2D">
            <w:pPr>
              <w:suppressAutoHyphens w:val="0"/>
              <w:rPr>
                <w:rFonts w:ascii="Arial" w:hAnsi="Arial" w:cs="Arial"/>
                <w:color w:val="000000"/>
                <w:sz w:val="20"/>
                <w:szCs w:val="20"/>
                <w:lang w:val="sr-Cyrl-RS" w:eastAsia="en-US"/>
              </w:rPr>
            </w:pPr>
            <w:r w:rsidRPr="00117708">
              <w:rPr>
                <w:rFonts w:ascii="Arial" w:hAnsi="Arial" w:cs="Arial"/>
                <w:color w:val="000000"/>
                <w:sz w:val="20"/>
                <w:szCs w:val="20"/>
                <w:lang w:val="sr-Cyrl-RS" w:eastAsia="en-US"/>
              </w:rPr>
              <w:t>21.366</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rPr>
            </w:pPr>
            <w:r w:rsidRPr="00117708">
              <w:rPr>
                <w:rFonts w:ascii="Arial" w:hAnsi="Arial" w:cs="Arial"/>
                <w:sz w:val="20"/>
                <w:szCs w:val="20"/>
              </w:rPr>
              <w:t>0017</w:t>
            </w:r>
            <w:r w:rsidRPr="00117708">
              <w:rPr>
                <w:rFonts w:ascii="Arial" w:hAnsi="Arial" w:cs="Arial"/>
                <w:sz w:val="20"/>
                <w:szCs w:val="20"/>
              </w:rPr>
              <w:tab/>
              <w:t>Саветодавно-терапијске и социјално-едукативне услуге</w:t>
            </w:r>
          </w:p>
        </w:tc>
      </w:tr>
      <w:tr w:rsidR="00C36E2D" w:rsidRPr="0075105E">
        <w:trPr>
          <w:trHeight w:val="390"/>
        </w:trPr>
        <w:tc>
          <w:tcPr>
            <w:tcW w:w="3003" w:type="dxa"/>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Default="00C36E2D">
            <w:pPr>
              <w:rPr>
                <w:rFonts w:ascii="Arial" w:hAnsi="Arial" w:cs="Arial"/>
                <w:color w:val="000000"/>
                <w:sz w:val="20"/>
                <w:szCs w:val="20"/>
                <w:lang w:val="sr-Cyrl-RS"/>
              </w:rPr>
            </w:pPr>
          </w:p>
        </w:tc>
        <w:tc>
          <w:tcPr>
            <w:tcW w:w="1546" w:type="dxa"/>
            <w:vMerge/>
            <w:tcBorders>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rPr>
                <w:rFonts w:ascii="Arial" w:hAnsi="Arial" w:cs="Arial"/>
                <w:color w:val="000000"/>
                <w:sz w:val="20"/>
                <w:szCs w:val="20"/>
                <w:lang w:val="sr-Cyrl-RS"/>
              </w:rPr>
            </w:pPr>
          </w:p>
        </w:tc>
        <w:tc>
          <w:tcPr>
            <w:tcW w:w="0" w:type="auto"/>
            <w:vMerge/>
            <w:tcBorders>
              <w:left w:val="single" w:sz="4" w:space="0" w:color="auto"/>
              <w:bottom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lang w:val="sr-Cyrl-RS"/>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54C05" w:rsidRDefault="00C36E2D">
            <w:pPr>
              <w:rPr>
                <w:rFonts w:ascii="Arial" w:hAnsi="Arial" w:cs="Arial"/>
                <w:sz w:val="20"/>
                <w:szCs w:val="20"/>
                <w:lang w:val="sr-Cyrl-RS" w:eastAsia="en-US"/>
              </w:rPr>
            </w:pPr>
            <w:r w:rsidRPr="00754C05">
              <w:rPr>
                <w:rFonts w:ascii="Arial" w:hAnsi="Arial" w:cs="Arial"/>
                <w:sz w:val="20"/>
                <w:szCs w:val="20"/>
                <w:lang w:val="sr-Cyrl-RS" w:eastAsia="en-US"/>
              </w:rPr>
              <w:t>Други извори</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117708" w:rsidRDefault="00C36E2D">
            <w:pPr>
              <w:suppressAutoHyphens w:val="0"/>
              <w:rPr>
                <w:rFonts w:ascii="Arial" w:hAnsi="Arial" w:cs="Arial"/>
                <w:color w:val="000000"/>
                <w:sz w:val="20"/>
                <w:szCs w:val="20"/>
                <w:lang w:val="sr-Cyrl-RS" w:eastAsia="en-US"/>
              </w:rPr>
            </w:pPr>
            <w:r w:rsidRPr="00117708">
              <w:rPr>
                <w:rFonts w:ascii="Arial" w:hAnsi="Arial" w:cs="Arial"/>
                <w:color w:val="000000"/>
                <w:sz w:val="20"/>
                <w:szCs w:val="20"/>
                <w:lang w:val="sr-Cyrl-RS" w:eastAsia="en-US"/>
              </w:rPr>
              <w:t>2.800</w:t>
            </w:r>
          </w:p>
        </w:tc>
        <w:tc>
          <w:tcPr>
            <w:tcW w:w="0" w:type="auto"/>
            <w:vMerge/>
            <w:tcBorders>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vMerge/>
            <w:tcBorders>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vMerge/>
            <w:tcBorders>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rPr>
            </w:pPr>
          </w:p>
        </w:tc>
      </w:tr>
      <w:bookmarkEnd w:id="19"/>
    </w:tbl>
    <w:p w:rsidR="00C36E2D" w:rsidRDefault="00C36E2D" w:rsidP="00C36E2D">
      <w:pPr>
        <w:spacing w:after="120"/>
        <w:jc w:val="both"/>
        <w:rPr>
          <w:rFonts w:ascii="Arial" w:hAnsi="Arial" w:cs="Arial"/>
          <w:b/>
          <w:bCs/>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87"/>
        <w:gridCol w:w="1443"/>
        <w:gridCol w:w="1621"/>
        <w:gridCol w:w="1461"/>
        <w:gridCol w:w="1026"/>
        <w:gridCol w:w="2446"/>
        <w:gridCol w:w="3254"/>
      </w:tblGrid>
      <w:tr w:rsidR="00C36E2D" w:rsidRPr="007F6C36">
        <w:trPr>
          <w:trHeight w:val="270"/>
        </w:trPr>
        <w:tc>
          <w:tcPr>
            <w:tcW w:w="15638" w:type="dxa"/>
            <w:gridSpan w:val="7"/>
            <w:tcBorders>
              <w:top w:val="single" w:sz="6" w:space="0" w:color="000000"/>
              <w:left w:val="single" w:sz="6" w:space="0" w:color="000000"/>
              <w:bottom w:val="single" w:sz="6" w:space="0" w:color="000000"/>
              <w:right w:val="single" w:sz="6" w:space="0" w:color="000000"/>
            </w:tcBorders>
            <w:shd w:val="clear" w:color="auto" w:fill="C5E0B3"/>
            <w:tcMar>
              <w:top w:w="15" w:type="dxa"/>
              <w:left w:w="45" w:type="dxa"/>
              <w:bottom w:w="15" w:type="dxa"/>
              <w:right w:w="15" w:type="dxa"/>
            </w:tcMar>
            <w:vAlign w:val="center"/>
            <w:hideMark/>
          </w:tcPr>
          <w:p w:rsidR="00C36E2D" w:rsidRPr="00116494" w:rsidRDefault="00C36E2D">
            <w:pPr>
              <w:suppressAutoHyphens w:val="0"/>
              <w:rPr>
                <w:rFonts w:ascii="Arial" w:hAnsi="Arial" w:cs="Arial"/>
                <w:b/>
                <w:bCs/>
                <w:sz w:val="20"/>
                <w:szCs w:val="20"/>
                <w:lang w:val="sr-Cyrl-RS" w:eastAsia="en-US"/>
              </w:rPr>
            </w:pPr>
            <w:r w:rsidRPr="00302038">
              <w:rPr>
                <w:rFonts w:ascii="Arial" w:hAnsi="Arial" w:cs="Arial"/>
                <w:b/>
                <w:bCs/>
                <w:sz w:val="20"/>
                <w:szCs w:val="20"/>
                <w:lang w:eastAsia="en-US"/>
              </w:rPr>
              <w:t xml:space="preserve">Општи циљ </w:t>
            </w:r>
            <w:r>
              <w:rPr>
                <w:rFonts w:ascii="Arial" w:hAnsi="Arial" w:cs="Arial"/>
                <w:b/>
                <w:bCs/>
                <w:sz w:val="20"/>
                <w:szCs w:val="20"/>
                <w:lang w:eastAsia="en-US"/>
              </w:rPr>
              <w:t xml:space="preserve">- </w:t>
            </w:r>
            <w:r w:rsidRPr="00357F85">
              <w:rPr>
                <w:rFonts w:ascii="Arial" w:hAnsi="Arial" w:cs="Arial"/>
                <w:b/>
                <w:bCs/>
                <w:sz w:val="20"/>
                <w:szCs w:val="20"/>
                <w:lang w:eastAsia="en-US"/>
              </w:rPr>
              <w:t xml:space="preserve">ПРИОРИТЕТ </w:t>
            </w:r>
            <w:r>
              <w:rPr>
                <w:rFonts w:ascii="Arial" w:hAnsi="Arial" w:cs="Arial"/>
                <w:b/>
                <w:bCs/>
                <w:sz w:val="20"/>
                <w:szCs w:val="20"/>
                <w:lang w:val="sr-Cyrl-RS" w:eastAsia="en-US"/>
              </w:rPr>
              <w:t xml:space="preserve">6: </w:t>
            </w:r>
            <w:r w:rsidRPr="00116494">
              <w:rPr>
                <w:rFonts w:ascii="Arial" w:hAnsi="Arial" w:cs="Arial"/>
                <w:b/>
                <w:bCs/>
                <w:sz w:val="20"/>
                <w:szCs w:val="20"/>
                <w:lang w:val="sr-Cyrl-RS" w:eastAsia="en-US"/>
              </w:rPr>
              <w:t>ГРАЂАНСКИ АКТИВИЗАМ И ПОБОЉШАЊЕ КВАЛИТЕТА ЖИВОТА И УСЛУГА ЗА ГРАЂАНЕ</w:t>
            </w:r>
          </w:p>
        </w:tc>
      </w:tr>
      <w:tr w:rsidR="00C36E2D" w:rsidRPr="007F6C36">
        <w:trPr>
          <w:trHeight w:val="288"/>
        </w:trPr>
        <w:tc>
          <w:tcPr>
            <w:tcW w:w="15638" w:type="dxa"/>
            <w:gridSpan w:val="7"/>
            <w:tcBorders>
              <w:top w:val="single" w:sz="6" w:space="0" w:color="000000"/>
              <w:left w:val="single" w:sz="6" w:space="0" w:color="000000"/>
              <w:bottom w:val="single" w:sz="6" w:space="0" w:color="000000"/>
              <w:right w:val="single" w:sz="6" w:space="0" w:color="000000"/>
            </w:tcBorders>
            <w:shd w:val="clear" w:color="auto" w:fill="C5E0B3"/>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val="sr-Cyrl-RS" w:eastAsia="en-US"/>
              </w:rPr>
            </w:pPr>
            <w:r w:rsidRPr="002D5669">
              <w:rPr>
                <w:rFonts w:ascii="Arial" w:hAnsi="Arial" w:cs="Arial"/>
                <w:sz w:val="20"/>
                <w:szCs w:val="20"/>
                <w:lang w:eastAsia="en-US"/>
              </w:rPr>
              <w:t xml:space="preserve">Плански документ из ког је циљ преузет (или ознака „утврђен средњорочним планом”): </w:t>
            </w:r>
            <w:r w:rsidRPr="007A0BC1">
              <w:rPr>
                <w:rFonts w:ascii="Arial" w:hAnsi="Arial" w:cs="Arial"/>
                <w:b/>
                <w:bCs/>
                <w:sz w:val="20"/>
                <w:szCs w:val="20"/>
                <w:lang w:val="sr-Cyrl-RS" w:eastAsia="en-US"/>
              </w:rPr>
              <w:t>План развоја општине Топола</w:t>
            </w:r>
            <w:r>
              <w:rPr>
                <w:rFonts w:ascii="Arial" w:hAnsi="Arial" w:cs="Arial"/>
                <w:b/>
                <w:bCs/>
                <w:sz w:val="20"/>
                <w:szCs w:val="20"/>
                <w:lang w:val="sr-Cyrl-RS" w:eastAsia="en-US"/>
              </w:rPr>
              <w:t xml:space="preserve"> 2021-2031.</w:t>
            </w:r>
          </w:p>
        </w:tc>
      </w:tr>
      <w:tr w:rsidR="00C36E2D" w:rsidRPr="007F6C3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F52EA3" w:rsidRDefault="00C36E2D">
            <w:pPr>
              <w:suppressAutoHyphens w:val="0"/>
              <w:rPr>
                <w:rFonts w:ascii="Arial" w:hAnsi="Arial" w:cs="Arial"/>
                <w:sz w:val="20"/>
                <w:szCs w:val="20"/>
                <w:lang w:eastAsia="en-US"/>
              </w:rPr>
            </w:pPr>
            <w:r w:rsidRPr="00F52EA3">
              <w:rPr>
                <w:rFonts w:ascii="Arial" w:hAnsi="Arial" w:cs="Arial"/>
                <w:sz w:val="20"/>
                <w:szCs w:val="20"/>
                <w:lang w:eastAsia="en-US"/>
              </w:rPr>
              <w:t>Показатељ (и) на нивоу oпштег циља (показатељ eфекта)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последњој години</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Последња година важења планског документа</w:t>
            </w:r>
          </w:p>
        </w:tc>
      </w:tr>
      <w:tr w:rsidR="00C36E2D" w:rsidRPr="007F6C36">
        <w:trPr>
          <w:trHeight w:val="270"/>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43145A" w:rsidRDefault="00C36E2D">
            <w:pPr>
              <w:rPr>
                <w:rFonts w:ascii="Arial" w:hAnsi="Arial" w:cs="Arial"/>
                <w:noProof/>
                <w:sz w:val="20"/>
                <w:szCs w:val="20"/>
                <w:lang w:val="sr-Cyrl-CS"/>
              </w:rPr>
            </w:pPr>
            <w:r w:rsidRPr="0043145A">
              <w:rPr>
                <w:rFonts w:ascii="Arial" w:hAnsi="Arial" w:cs="Arial"/>
                <w:noProof/>
                <w:sz w:val="20"/>
                <w:szCs w:val="20"/>
                <w:lang w:val="sr-Cyrl-CS"/>
              </w:rPr>
              <w:t>Пораст броја грађанских иницијатива</w:t>
            </w:r>
            <w:r>
              <w:rPr>
                <w:rFonts w:ascii="Arial" w:hAnsi="Arial" w:cs="Arial"/>
                <w:noProof/>
                <w:sz w:val="20"/>
                <w:szCs w:val="20"/>
                <w:lang w:val="sr-Cyrl-CS"/>
              </w:rPr>
              <w:t>, најмање 20% на годишњем нивоу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69B7"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Број иницијатива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jc w:val="center"/>
              <w:rPr>
                <w:rFonts w:ascii="Arial" w:hAnsi="Arial" w:cs="Arial"/>
                <w:noProof/>
                <w:sz w:val="20"/>
                <w:szCs w:val="20"/>
                <w:lang w:val="sr-Cyrl-CS"/>
              </w:rPr>
            </w:pPr>
            <w:r>
              <w:rPr>
                <w:rFonts w:ascii="Arial" w:hAnsi="Arial" w:cs="Arial"/>
                <w:noProof/>
                <w:sz w:val="20"/>
                <w:szCs w:val="20"/>
                <w:lang w:val="sr-Cyrl-C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jc w:val="center"/>
              <w:rPr>
                <w:rFonts w:ascii="Arial" w:hAnsi="Arial" w:cs="Arial"/>
                <w:noProof/>
                <w:sz w:val="20"/>
                <w:szCs w:val="20"/>
                <w:lang w:val="sr-Cyrl-CS"/>
              </w:rPr>
            </w:pPr>
            <w:r>
              <w:rPr>
                <w:rFonts w:ascii="Arial" w:hAnsi="Arial" w:cs="Arial"/>
                <w:noProof/>
                <w:sz w:val="20"/>
                <w:szCs w:val="20"/>
                <w:lang w:val="sr-Cyrl-CS"/>
              </w:rPr>
              <w:t>35</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sidRPr="00F52EA3">
              <w:rPr>
                <w:rFonts w:ascii="Arial" w:hAnsi="Arial" w:cs="Arial"/>
                <w:color w:val="000000"/>
                <w:sz w:val="20"/>
                <w:szCs w:val="20"/>
                <w:lang w:val="sr-Cyrl-RS" w:eastAsia="en-US"/>
              </w:rPr>
              <w:t>2031.</w:t>
            </w:r>
          </w:p>
        </w:tc>
      </w:tr>
      <w:tr w:rsidR="00C36E2D" w:rsidRPr="007F6C36">
        <w:trPr>
          <w:trHeight w:val="270"/>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43145A" w:rsidRDefault="00C36E2D">
            <w:pPr>
              <w:rPr>
                <w:rFonts w:ascii="Arial" w:hAnsi="Arial" w:cs="Arial"/>
                <w:noProof/>
                <w:sz w:val="20"/>
                <w:szCs w:val="20"/>
                <w:lang w:val="sr-Cyrl-CS"/>
              </w:rPr>
            </w:pPr>
            <w:r w:rsidRPr="0043145A">
              <w:rPr>
                <w:rFonts w:ascii="Arial" w:hAnsi="Arial" w:cs="Arial"/>
                <w:noProof/>
                <w:sz w:val="20"/>
                <w:szCs w:val="20"/>
                <w:lang w:val="sr-Cyrl-CS"/>
              </w:rPr>
              <w:t xml:space="preserve">Повећање издвајања из буџета општине Топола за грађанске иницијативе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1B4520" w:rsidRDefault="00C36E2D">
            <w:pPr>
              <w:suppressAutoHyphens w:val="0"/>
              <w:jc w:val="center"/>
              <w:rPr>
                <w:rFonts w:ascii="Arial" w:hAnsi="Arial" w:cs="Arial"/>
                <w:color w:val="000000"/>
                <w:sz w:val="20"/>
                <w:szCs w:val="20"/>
                <w:lang w:val="sr-Cyrl-RS" w:eastAsia="en-US"/>
              </w:rPr>
            </w:pPr>
            <w:r>
              <w:rPr>
                <w:rFonts w:ascii="Arial" w:hAnsi="Arial" w:cs="Arial"/>
                <w:color w:val="000000"/>
                <w:sz w:val="20"/>
                <w:szCs w:val="20"/>
                <w:lang w:val="sr-Cyrl-RS" w:eastAsia="en-US"/>
              </w:rPr>
              <w:t>100.000рсд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jc w:val="center"/>
              <w:rPr>
                <w:rFonts w:ascii="Arial" w:hAnsi="Arial" w:cs="Arial"/>
                <w:noProof/>
                <w:sz w:val="20"/>
                <w:szCs w:val="20"/>
                <w:lang w:val="sr-Cyrl-CS"/>
              </w:rPr>
            </w:pPr>
            <w:r>
              <w:rPr>
                <w:rFonts w:ascii="Arial" w:hAnsi="Arial" w:cs="Arial"/>
                <w:noProof/>
                <w:sz w:val="20"/>
                <w:szCs w:val="20"/>
                <w:lang w:val="sr-Cyrl-C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jc w:val="center"/>
              <w:rPr>
                <w:rFonts w:ascii="Arial" w:hAnsi="Arial" w:cs="Arial"/>
                <w:noProof/>
                <w:sz w:val="20"/>
                <w:szCs w:val="20"/>
                <w:lang w:val="sr-Cyrl-CS"/>
              </w:rPr>
            </w:pPr>
            <w:r>
              <w:rPr>
                <w:rFonts w:ascii="Arial" w:hAnsi="Arial" w:cs="Arial"/>
                <w:noProof/>
                <w:sz w:val="20"/>
                <w:szCs w:val="20"/>
                <w:lang w:val="sr-Cyrl-CS"/>
              </w:rPr>
              <w:sym w:font="Symbol" w:char="F0AD"/>
            </w:r>
            <w:r>
              <w:rPr>
                <w:rFonts w:ascii="Arial" w:hAnsi="Arial" w:cs="Arial"/>
                <w:noProof/>
                <w:sz w:val="20"/>
                <w:szCs w:val="20"/>
                <w:lang w:val="sr-Cyrl-CS"/>
              </w:rPr>
              <w:t>20% на годишњем нивоу</w:t>
            </w:r>
          </w:p>
        </w:tc>
        <w:tc>
          <w:tcPr>
            <w:tcW w:w="3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center"/>
              <w:rPr>
                <w:rFonts w:ascii="Arial" w:hAnsi="Arial" w:cs="Arial"/>
                <w:color w:val="000000"/>
                <w:sz w:val="20"/>
                <w:szCs w:val="20"/>
                <w:lang w:val="sr-Cyrl-RS" w:eastAsia="en-US"/>
              </w:rPr>
            </w:pPr>
            <w:r w:rsidRPr="00F52EA3">
              <w:rPr>
                <w:rFonts w:ascii="Arial" w:hAnsi="Arial" w:cs="Arial"/>
                <w:color w:val="000000"/>
                <w:sz w:val="20"/>
                <w:szCs w:val="20"/>
                <w:lang w:val="sr-Cyrl-RS" w:eastAsia="en-US"/>
              </w:rPr>
              <w:t>2031.</w:t>
            </w:r>
          </w:p>
        </w:tc>
      </w:tr>
    </w:tbl>
    <w:p w:rsidR="00C36E2D" w:rsidRDefault="00C36E2D" w:rsidP="00C36E2D">
      <w:pPr>
        <w:spacing w:after="120"/>
        <w:jc w:val="both"/>
        <w:rPr>
          <w:rFonts w:ascii="Arial" w:hAnsi="Arial" w:cs="Arial"/>
          <w:b/>
          <w:bCs/>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99"/>
        <w:gridCol w:w="1281"/>
        <w:gridCol w:w="1668"/>
        <w:gridCol w:w="1420"/>
        <w:gridCol w:w="1060"/>
        <w:gridCol w:w="2144"/>
        <w:gridCol w:w="2144"/>
        <w:gridCol w:w="2022"/>
      </w:tblGrid>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shd w:val="clear" w:color="auto" w:fill="E2EFD9"/>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val="sr-Cyrl-RS" w:eastAsia="en-US"/>
              </w:rPr>
            </w:pPr>
            <w:r w:rsidRPr="00F61043">
              <w:rPr>
                <w:rFonts w:ascii="Arial" w:hAnsi="Arial" w:cs="Arial"/>
                <w:b/>
                <w:bCs/>
                <w:sz w:val="20"/>
                <w:szCs w:val="20"/>
                <w:lang w:val="sr-Cyrl-RS" w:eastAsia="en-US"/>
              </w:rPr>
              <w:t>Приоритетни циљ</w:t>
            </w:r>
            <w:r>
              <w:rPr>
                <w:rFonts w:ascii="Arial" w:hAnsi="Arial" w:cs="Arial"/>
                <w:b/>
                <w:bCs/>
                <w:sz w:val="20"/>
                <w:szCs w:val="20"/>
                <w:lang w:val="sr-Cyrl-RS" w:eastAsia="en-US"/>
              </w:rPr>
              <w:t xml:space="preserve"> 6.1. </w:t>
            </w:r>
            <w:r w:rsidRPr="0043145A">
              <w:rPr>
                <w:rFonts w:ascii="Arial" w:hAnsi="Arial" w:cs="Arial"/>
                <w:b/>
                <w:bCs/>
                <w:sz w:val="20"/>
                <w:szCs w:val="20"/>
                <w:lang w:val="sr-Cyrl-RS" w:eastAsia="en-US"/>
              </w:rPr>
              <w:t>Повећати учешће становника општине Топола у активностима за унапређење квалитета живота у Тополи</w:t>
            </w:r>
          </w:p>
          <w:p w:rsidR="00C36E2D" w:rsidRPr="002D5669" w:rsidRDefault="00C36E2D">
            <w:pPr>
              <w:suppressAutoHyphens w:val="0"/>
              <w:rPr>
                <w:rFonts w:ascii="Arial" w:hAnsi="Arial" w:cs="Arial"/>
                <w:sz w:val="20"/>
                <w:szCs w:val="20"/>
                <w:lang w:eastAsia="en-US"/>
              </w:rPr>
            </w:pPr>
            <w:r w:rsidRPr="008F7720">
              <w:rPr>
                <w:rFonts w:ascii="Arial" w:hAnsi="Arial" w:cs="Arial"/>
                <w:sz w:val="20"/>
                <w:szCs w:val="20"/>
                <w:lang w:eastAsia="en-US"/>
              </w:rPr>
              <w:t>У циљу унапређења транспарентности рада општинске управе, као и квалитета јавних услуга за становнике општине Топола, општина планира увођење процедура за активно учешће грађана у планирању буџета, као и подстицаје за формалне и неформалне групе грађана да учествују у побољшању квалитета живота у општини. У циљу унапређења квалитета јавних услуга за грађане, предвиђа се увођење система јединственог управног места у општинској управи и проширења система електронске управе и база података којима ће се побољшати ефикасност и доступност услуга по мери грађана.</w:t>
            </w:r>
          </w:p>
        </w:tc>
      </w:tr>
      <w:tr w:rsidR="00C36E2D" w:rsidRPr="007F6C36">
        <w:trPr>
          <w:trHeight w:val="299"/>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sz w:val="20"/>
                <w:szCs w:val="20"/>
                <w:lang w:eastAsia="en-US"/>
              </w:rPr>
            </w:pPr>
            <w:r w:rsidRPr="002D5669">
              <w:rPr>
                <w:rFonts w:ascii="Arial" w:hAnsi="Arial" w:cs="Arial"/>
                <w:sz w:val="20"/>
                <w:szCs w:val="20"/>
                <w:lang w:eastAsia="en-US"/>
              </w:rPr>
              <w:t>Плански документ из ког је циљ преузет (или ознака „утврђен средњорочним планом”):</w:t>
            </w:r>
            <w:r w:rsidRPr="002D5669">
              <w:t xml:space="preserve"> </w:t>
            </w:r>
            <w:r w:rsidRPr="001A2ED4">
              <w:rPr>
                <w:rFonts w:ascii="Arial" w:hAnsi="Arial" w:cs="Arial"/>
                <w:b/>
                <w:sz w:val="20"/>
                <w:szCs w:val="20"/>
                <w:lang w:eastAsia="en-US"/>
              </w:rPr>
              <w:t>План развоја општине Топола</w:t>
            </w:r>
            <w:r>
              <w:rPr>
                <w:rFonts w:ascii="Arial" w:hAnsi="Arial" w:cs="Arial"/>
                <w:b/>
                <w:sz w:val="20"/>
                <w:szCs w:val="20"/>
                <w:lang w:eastAsia="en-US"/>
              </w:rPr>
              <w:t xml:space="preserve"> 2021-2031</w:t>
            </w:r>
          </w:p>
        </w:tc>
      </w:tr>
      <w:tr w:rsidR="00C36E2D" w:rsidRPr="007F6C36">
        <w:trPr>
          <w:trHeight w:val="281"/>
        </w:trPr>
        <w:tc>
          <w:tcPr>
            <w:tcW w:w="1563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Default="00C36E2D">
            <w:pPr>
              <w:suppressAutoHyphens w:val="0"/>
              <w:rPr>
                <w:rFonts w:ascii="Arial" w:hAnsi="Arial" w:cs="Arial"/>
                <w:b/>
                <w:bCs/>
                <w:sz w:val="20"/>
                <w:szCs w:val="20"/>
                <w:lang w:eastAsia="en-US"/>
              </w:rPr>
            </w:pPr>
            <w:r w:rsidRPr="00261154">
              <w:rPr>
                <w:rFonts w:ascii="Arial" w:hAnsi="Arial" w:cs="Arial"/>
                <w:b/>
                <w:bCs/>
                <w:sz w:val="20"/>
                <w:szCs w:val="20"/>
                <w:lang w:eastAsia="en-US"/>
              </w:rPr>
              <w:t>Буџетски програм који преузима посебан циљ (шифра и назив)</w:t>
            </w:r>
            <w:r>
              <w:rPr>
                <w:rFonts w:ascii="Arial" w:hAnsi="Arial" w:cs="Arial"/>
                <w:b/>
                <w:bCs/>
                <w:sz w:val="20"/>
                <w:szCs w:val="20"/>
                <w:lang w:eastAsia="en-US"/>
              </w:rPr>
              <w:t>:</w:t>
            </w:r>
            <w:r>
              <w:t xml:space="preserve"> </w:t>
            </w:r>
            <w:r w:rsidRPr="0043145A">
              <w:rPr>
                <w:rFonts w:ascii="Arial" w:hAnsi="Arial" w:cs="Arial"/>
                <w:b/>
                <w:bCs/>
                <w:sz w:val="20"/>
                <w:szCs w:val="20"/>
                <w:lang w:eastAsia="en-US"/>
              </w:rPr>
              <w:t>0602</w:t>
            </w:r>
            <w:r w:rsidRPr="0043145A">
              <w:rPr>
                <w:rFonts w:ascii="Arial" w:hAnsi="Arial" w:cs="Arial"/>
                <w:b/>
                <w:bCs/>
                <w:sz w:val="20"/>
                <w:szCs w:val="20"/>
                <w:lang w:eastAsia="en-US"/>
              </w:rPr>
              <w:tab/>
              <w:t>Програм 15: ОПШТЕ УСЛУГЕ ЛОКАЛНЕ САМОУПРАВЕ</w:t>
            </w:r>
          </w:p>
          <w:p w:rsidR="00C36E2D" w:rsidRPr="00776FB9" w:rsidRDefault="00C36E2D">
            <w:pPr>
              <w:suppressAutoHyphens w:val="0"/>
              <w:rPr>
                <w:rFonts w:ascii="Arial" w:hAnsi="Arial" w:cs="Arial"/>
                <w:b/>
                <w:bCs/>
                <w:sz w:val="20"/>
                <w:szCs w:val="20"/>
                <w:lang w:eastAsia="en-US"/>
              </w:rPr>
            </w:pPr>
          </w:p>
        </w:tc>
      </w:tr>
      <w:tr w:rsidR="00C36E2D" w:rsidRPr="007F6C36">
        <w:trPr>
          <w:trHeight w:val="28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т+2</w:t>
            </w: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Циљaна вредност у години т+3</w:t>
            </w: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373F55" w:rsidRDefault="00C36E2D">
            <w:pPr>
              <w:pStyle w:val="ListParagraph"/>
              <w:spacing w:after="0" w:line="240" w:lineRule="auto"/>
              <w:ind w:left="0"/>
              <w:rPr>
                <w:rFonts w:ascii="Arial" w:hAnsi="Arial" w:cs="Arial"/>
                <w:sz w:val="20"/>
                <w:szCs w:val="20"/>
                <w:lang w:val="ru-RU"/>
              </w:rPr>
            </w:pPr>
            <w:r w:rsidRPr="00373F55">
              <w:rPr>
                <w:rFonts w:ascii="Arial" w:hAnsi="Arial" w:cs="Arial"/>
                <w:sz w:val="20"/>
                <w:szCs w:val="20"/>
                <w:lang w:val="ru-RU"/>
              </w:rPr>
              <w:t>Укљученост грађана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BB3AFB"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грађана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063002" w:rsidRDefault="00C36E2D">
            <w:pPr>
              <w:jc w:val="center"/>
              <w:rPr>
                <w:lang w:val="sr-Cyrl-RS"/>
              </w:rPr>
            </w:pPr>
            <w:r>
              <w:rPr>
                <w:lang w:val="sr-Cyrl-RS"/>
              </w:rPr>
              <w:t>-</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CD2BDB" w:rsidRDefault="00C36E2D">
            <w:pPr>
              <w:jc w:val="center"/>
              <w:rPr>
                <w:rFonts w:ascii="Arial" w:hAnsi="Arial" w:cs="Arial"/>
                <w:noProof/>
                <w:sz w:val="20"/>
                <w:szCs w:val="20"/>
                <w:lang w:val="sr-Cyrl-CS"/>
              </w:rPr>
            </w:pPr>
            <w:r>
              <w:rPr>
                <w:rFonts w:ascii="Arial" w:hAnsi="Arial" w:cs="Arial"/>
                <w:noProof/>
                <w:sz w:val="20"/>
                <w:szCs w:val="20"/>
                <w:lang w:val="sr-Cyrl-CS"/>
              </w:rPr>
              <w:t>2022.</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CD2BDB" w:rsidRDefault="00C36E2D">
            <w:pPr>
              <w:jc w:val="center"/>
              <w:rPr>
                <w:rFonts w:ascii="Arial" w:hAnsi="Arial" w:cs="Arial"/>
                <w:noProof/>
                <w:sz w:val="20"/>
                <w:szCs w:val="20"/>
                <w:lang w:val="sr-Cyrl-CS"/>
              </w:rPr>
            </w:pPr>
            <w:r>
              <w:rPr>
                <w:rFonts w:ascii="Arial" w:hAnsi="Arial" w:cs="Arial"/>
                <w:noProof/>
                <w:sz w:val="20"/>
                <w:szCs w:val="20"/>
                <w:lang w:val="sr-Cyrl-C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302038" w:rsidRDefault="00C36E2D">
            <w:pPr>
              <w:suppressAutoHyphens w:val="0"/>
              <w:rPr>
                <w:rFonts w:ascii="Arial" w:hAnsi="Arial" w:cs="Arial"/>
                <w:color w:val="000000"/>
                <w:sz w:val="20"/>
                <w:szCs w:val="20"/>
                <w:lang w:val="sr-Cyrl-RS"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right"/>
              <w:rPr>
                <w:rFonts w:ascii="Arial" w:hAnsi="Arial" w:cs="Arial"/>
                <w:color w:val="000000"/>
                <w:sz w:val="20"/>
                <w:szCs w:val="20"/>
                <w:lang w:val="sr-Cyrl-RS" w:eastAsia="en-US"/>
              </w:rPr>
            </w:pPr>
          </w:p>
        </w:tc>
      </w:tr>
      <w:tr w:rsidR="00C36E2D" w:rsidRPr="007F6C36">
        <w:trPr>
          <w:trHeight w:val="299"/>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373F55" w:rsidRDefault="00C36E2D">
            <w:pPr>
              <w:suppressAutoHyphens w:val="0"/>
              <w:rPr>
                <w:rFonts w:ascii="Arial" w:hAnsi="Arial" w:cs="Arial"/>
                <w:noProof/>
                <w:sz w:val="20"/>
                <w:szCs w:val="20"/>
                <w:lang w:val="sr-Cyrl-CS"/>
              </w:rPr>
            </w:pPr>
            <w:r w:rsidRPr="00373F55">
              <w:rPr>
                <w:rFonts w:ascii="Arial" w:hAnsi="Arial" w:cs="Arial"/>
                <w:noProof/>
                <w:sz w:val="20"/>
                <w:szCs w:val="20"/>
                <w:lang w:val="sr-Cyrl-CS"/>
              </w:rPr>
              <w:t>Пораст бројас грађанских иницијатива, на годишњем нивоу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EF334A"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 повећања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8A5F80"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063002" w:rsidRDefault="00C36E2D">
            <w:pPr>
              <w:jc w:val="center"/>
              <w:rPr>
                <w:rFonts w:ascii="Arial" w:hAnsi="Arial" w:cs="Arial"/>
                <w:noProof/>
                <w:sz w:val="22"/>
                <w:szCs w:val="22"/>
                <w:lang w:val="sr-Cyrl-RS"/>
              </w:rPr>
            </w:pPr>
            <w:r>
              <w:rPr>
                <w:rFonts w:ascii="Arial" w:hAnsi="Arial" w:cs="Arial"/>
                <w:noProof/>
                <w:sz w:val="22"/>
                <w:szCs w:val="22"/>
                <w:lang w:val="sr-Cyrl-RS"/>
              </w:rPr>
              <w:t>-</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373F55" w:rsidRDefault="00C36E2D">
            <w:pPr>
              <w:jc w:val="center"/>
              <w:rPr>
                <w:rFonts w:ascii="Arial" w:hAnsi="Arial" w:cs="Arial"/>
                <w:noProof/>
                <w:sz w:val="20"/>
                <w:szCs w:val="20"/>
                <w:lang w:val="sr-Cyrl-CS"/>
              </w:rPr>
            </w:pPr>
            <w:r w:rsidRPr="00373F55">
              <w:rPr>
                <w:rFonts w:ascii="Arial" w:hAnsi="Arial" w:cs="Arial"/>
                <w:noProof/>
                <w:sz w:val="20"/>
                <w:szCs w:val="20"/>
                <w:lang w:val="sr-Cyrl-CS"/>
              </w:rPr>
              <w:t>2022.</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tcPr>
          <w:p w:rsidR="00C36E2D" w:rsidRPr="00373F55" w:rsidRDefault="00C36E2D">
            <w:pPr>
              <w:jc w:val="center"/>
              <w:rPr>
                <w:rFonts w:ascii="Arial" w:hAnsi="Arial" w:cs="Arial"/>
                <w:noProof/>
                <w:sz w:val="20"/>
                <w:szCs w:val="20"/>
                <w:lang w:val="sr-Cyrl-CS"/>
              </w:rPr>
            </w:pPr>
            <w:r w:rsidRPr="00373F55">
              <w:rPr>
                <w:rFonts w:ascii="Arial" w:hAnsi="Arial" w:cs="Arial"/>
                <w:noProof/>
                <w:sz w:val="20"/>
                <w:szCs w:val="20"/>
                <w:lang w:val="sr-Cyrl-C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D169B7" w:rsidRDefault="00C36E2D">
            <w:pPr>
              <w:suppressAutoHyphens w:val="0"/>
              <w:rPr>
                <w:rFonts w:ascii="Arial" w:hAnsi="Arial" w:cs="Arial"/>
                <w:color w:val="000000"/>
                <w:sz w:val="20"/>
                <w:szCs w:val="20"/>
                <w:lang w:val="sr-Cyrl-RS" w:eastAsia="en-US"/>
              </w:rPr>
            </w:pPr>
          </w:p>
        </w:tc>
        <w:tc>
          <w:tcPr>
            <w:tcW w:w="2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F52EA3" w:rsidRDefault="00C36E2D">
            <w:pPr>
              <w:suppressAutoHyphens w:val="0"/>
              <w:jc w:val="right"/>
              <w:rPr>
                <w:rFonts w:ascii="Arial" w:hAnsi="Arial" w:cs="Arial"/>
                <w:color w:val="000000"/>
                <w:sz w:val="20"/>
                <w:szCs w:val="20"/>
                <w:lang w:val="sr-Cyrl-RS" w:eastAsia="en-US"/>
              </w:rPr>
            </w:pPr>
          </w:p>
        </w:tc>
      </w:tr>
    </w:tbl>
    <w:p w:rsidR="00C36E2D" w:rsidRDefault="00C36E2D" w:rsidP="00C36E2D">
      <w:pPr>
        <w:spacing w:after="120"/>
        <w:jc w:val="both"/>
        <w:rPr>
          <w:rFonts w:ascii="Arial" w:hAnsi="Arial" w:cs="Arial"/>
          <w:b/>
          <w:bCs/>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2255"/>
        <w:gridCol w:w="1527"/>
        <w:gridCol w:w="1774"/>
        <w:gridCol w:w="1634"/>
        <w:gridCol w:w="1219"/>
        <w:gridCol w:w="2483"/>
        <w:gridCol w:w="2071"/>
        <w:gridCol w:w="1811"/>
      </w:tblGrid>
      <w:tr w:rsidR="00C36E2D" w:rsidRPr="007F6C36">
        <w:trPr>
          <w:trHeight w:val="237"/>
        </w:trPr>
        <w:tc>
          <w:tcPr>
            <w:tcW w:w="15638" w:type="dxa"/>
            <w:gridSpan w:val="9"/>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hideMark/>
          </w:tcPr>
          <w:p w:rsidR="00C36E2D" w:rsidRPr="00A35790" w:rsidRDefault="00C36E2D">
            <w:pPr>
              <w:suppressAutoHyphens w:val="0"/>
              <w:rPr>
                <w:rFonts w:ascii="Arial" w:hAnsi="Arial" w:cs="Arial"/>
                <w:bCs/>
                <w:color w:val="000000"/>
                <w:sz w:val="20"/>
                <w:szCs w:val="20"/>
                <w:lang w:val="sr-Cyrl-RS" w:eastAsia="en-US"/>
              </w:rPr>
            </w:pPr>
            <w:r w:rsidRPr="007F38AB">
              <w:rPr>
                <w:rFonts w:ascii="Arial" w:hAnsi="Arial" w:cs="Arial"/>
                <w:b/>
                <w:bCs/>
                <w:color w:val="000000"/>
                <w:sz w:val="20"/>
                <w:szCs w:val="20"/>
                <w:lang w:val="sr-Cyrl-RS" w:eastAsia="en-US"/>
              </w:rPr>
              <w:t>МЕРА</w:t>
            </w:r>
            <w:r>
              <w:rPr>
                <w:rFonts w:ascii="Arial" w:hAnsi="Arial" w:cs="Arial"/>
                <w:b/>
                <w:bCs/>
                <w:color w:val="000000"/>
                <w:sz w:val="20"/>
                <w:szCs w:val="20"/>
                <w:lang w:eastAsia="en-US"/>
              </w:rPr>
              <w:t xml:space="preserve">: </w:t>
            </w:r>
            <w:r w:rsidRPr="004D02C0">
              <w:rPr>
                <w:rFonts w:ascii="Arial" w:hAnsi="Arial" w:cs="Arial"/>
                <w:b/>
                <w:bCs/>
                <w:color w:val="000000"/>
                <w:sz w:val="20"/>
                <w:szCs w:val="20"/>
                <w:lang w:eastAsia="en-US"/>
              </w:rPr>
              <w:t xml:space="preserve"> </w:t>
            </w:r>
            <w:r w:rsidRPr="00682688">
              <w:rPr>
                <w:rFonts w:ascii="Arial" w:hAnsi="Arial" w:cs="Arial"/>
                <w:b/>
                <w:bCs/>
                <w:color w:val="000000"/>
                <w:sz w:val="20"/>
                <w:szCs w:val="20"/>
                <w:lang w:eastAsia="en-US"/>
              </w:rPr>
              <w:t>6.1.1. Директно укључивање грађана у побољшање квалитета живота становника општине Топола</w:t>
            </w:r>
          </w:p>
          <w:p w:rsidR="00C36E2D" w:rsidRPr="00D169B7" w:rsidRDefault="00C36E2D">
            <w:pPr>
              <w:suppressAutoHyphens w:val="0"/>
              <w:rPr>
                <w:rFonts w:ascii="Arial" w:hAnsi="Arial" w:cs="Arial"/>
                <w:color w:val="000000"/>
                <w:sz w:val="20"/>
                <w:szCs w:val="20"/>
                <w:lang w:val="sr-Cyrl-RS" w:eastAsia="en-US"/>
              </w:rPr>
            </w:pPr>
          </w:p>
        </w:tc>
      </w:tr>
      <w:tr w:rsidR="00C36E2D" w:rsidRPr="007F6C36">
        <w:trPr>
          <w:trHeight w:val="253"/>
        </w:trPr>
        <w:tc>
          <w:tcPr>
            <w:tcW w:w="15638"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2D5669" w:rsidRDefault="00C36E2D">
            <w:pPr>
              <w:suppressAutoHyphens w:val="0"/>
              <w:rPr>
                <w:rFonts w:ascii="Arial" w:hAnsi="Arial" w:cs="Arial"/>
                <w:color w:val="000000"/>
                <w:sz w:val="20"/>
                <w:szCs w:val="20"/>
                <w:lang w:val="sr-Cyrl-RS" w:eastAsia="en-US"/>
              </w:rPr>
            </w:pPr>
            <w:r w:rsidRPr="007F6C36">
              <w:rPr>
                <w:rFonts w:ascii="Arial" w:hAnsi="Arial" w:cs="Arial"/>
                <w:color w:val="000000"/>
                <w:sz w:val="20"/>
                <w:szCs w:val="20"/>
                <w:lang w:eastAsia="en-US"/>
              </w:rPr>
              <w:t>Плански документ из ког је мера преузета (или ознака „утврђена средњорочним планом”):</w:t>
            </w:r>
            <w:r>
              <w:rPr>
                <w:rFonts w:ascii="Arial" w:hAnsi="Arial" w:cs="Arial"/>
                <w:color w:val="000000"/>
                <w:sz w:val="20"/>
                <w:szCs w:val="20"/>
                <w:lang w:val="sr-Cyrl-RS" w:eastAsia="en-US"/>
              </w:rPr>
              <w:t xml:space="preserve"> </w:t>
            </w:r>
            <w:r w:rsidRPr="0020427F">
              <w:rPr>
                <w:rFonts w:ascii="Arial" w:hAnsi="Arial" w:cs="Arial"/>
                <w:b/>
                <w:color w:val="000000"/>
                <w:sz w:val="20"/>
                <w:szCs w:val="20"/>
                <w:lang w:val="sr-Cyrl-RS" w:eastAsia="en-US"/>
              </w:rPr>
              <w:t>План развоја општине Топола 2021-2031</w:t>
            </w:r>
          </w:p>
        </w:tc>
      </w:tr>
      <w:tr w:rsidR="00C36E2D" w:rsidRPr="007F6C36">
        <w:trPr>
          <w:trHeight w:val="490"/>
        </w:trPr>
        <w:tc>
          <w:tcPr>
            <w:tcW w:w="86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Tип мере</w:t>
            </w:r>
          </w:p>
        </w:tc>
        <w:tc>
          <w:tcPr>
            <w:tcW w:w="225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(или сектор органа) oдговоран за спровођење (координисање спровођења) мере</w:t>
            </w:r>
          </w:p>
        </w:tc>
        <w:tc>
          <w:tcPr>
            <w:tcW w:w="152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Период спровођења</w:t>
            </w:r>
          </w:p>
        </w:tc>
        <w:tc>
          <w:tcPr>
            <w:tcW w:w="17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финансирања у 000 дин.</w:t>
            </w:r>
          </w:p>
        </w:tc>
        <w:tc>
          <w:tcPr>
            <w:tcW w:w="3882"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632"/>
        </w:trPr>
        <w:tc>
          <w:tcPr>
            <w:tcW w:w="86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255"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527"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77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3882" w:type="dxa"/>
            <w:gridSpan w:val="2"/>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F6C36">
        <w:trPr>
          <w:trHeight w:val="1000"/>
        </w:trPr>
        <w:tc>
          <w:tcPr>
            <w:tcW w:w="864" w:type="dxa"/>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p>
        </w:tc>
        <w:tc>
          <w:tcPr>
            <w:tcW w:w="2255"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sz w:val="20"/>
                <w:szCs w:val="20"/>
                <w:lang w:val="sr-Cyrl-RS" w:eastAsia="en-US"/>
              </w:rPr>
            </w:pPr>
            <w:r w:rsidRPr="00682688">
              <w:rPr>
                <w:rFonts w:ascii="Arial" w:hAnsi="Arial" w:cs="Arial"/>
                <w:sz w:val="20"/>
                <w:szCs w:val="20"/>
                <w:lang w:val="sr-Cyrl-RS" w:eastAsia="en-US"/>
              </w:rPr>
              <w:t>Одељење за буџет, финансије, привреду и друштвене делатности</w:t>
            </w:r>
          </w:p>
        </w:tc>
        <w:tc>
          <w:tcPr>
            <w:tcW w:w="1527"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BA32D8" w:rsidRDefault="00C36E2D">
            <w:pPr>
              <w:suppressAutoHyphens w:val="0"/>
              <w:rPr>
                <w:rFonts w:ascii="Arial" w:hAnsi="Arial" w:cs="Arial"/>
                <w:sz w:val="20"/>
                <w:szCs w:val="20"/>
                <w:lang w:val="sr-Cyrl-RS" w:eastAsia="en-US"/>
              </w:rPr>
            </w:pPr>
            <w:r>
              <w:rPr>
                <w:rFonts w:ascii="Arial" w:hAnsi="Arial" w:cs="Arial"/>
                <w:sz w:val="20"/>
                <w:szCs w:val="20"/>
                <w:lang w:val="sr-Cyrl-RS" w:eastAsia="en-US"/>
              </w:rPr>
              <w:t>2023.</w:t>
            </w:r>
          </w:p>
        </w:tc>
        <w:tc>
          <w:tcPr>
            <w:tcW w:w="1774" w:type="dxa"/>
            <w:tcBorders>
              <w:top w:val="single" w:sz="6" w:space="0" w:color="000000"/>
              <w:left w:val="single" w:sz="6" w:space="0" w:color="000000"/>
              <w:right w:val="single" w:sz="4" w:space="0" w:color="auto"/>
            </w:tcBorders>
            <w:tcMar>
              <w:top w:w="15" w:type="dxa"/>
              <w:left w:w="45" w:type="dxa"/>
              <w:bottom w:w="15" w:type="dxa"/>
              <w:right w:w="15" w:type="dxa"/>
            </w:tcMar>
            <w:vAlign w:val="center"/>
          </w:tcPr>
          <w:p w:rsidR="00C36E2D" w:rsidRPr="002D5669"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10081E" w:rsidRDefault="00C36E2D">
            <w:pPr>
              <w:suppressAutoHyphens w:val="0"/>
              <w:rPr>
                <w:rFonts w:ascii="Arial" w:hAnsi="Arial" w:cs="Arial"/>
                <w:color w:val="000000"/>
                <w:sz w:val="20"/>
                <w:szCs w:val="20"/>
                <w:lang w:val="sr-Latn-RS" w:eastAsia="en-US"/>
              </w:rPr>
            </w:pPr>
          </w:p>
        </w:tc>
        <w:tc>
          <w:tcPr>
            <w:tcW w:w="0" w:type="auto"/>
            <w:tcBorders>
              <w:top w:val="single" w:sz="6" w:space="0" w:color="000000"/>
              <w:left w:val="single" w:sz="4" w:space="0" w:color="auto"/>
              <w:right w:val="single" w:sz="6" w:space="0" w:color="000000"/>
            </w:tcBorders>
            <w:tcMar>
              <w:top w:w="15" w:type="dxa"/>
              <w:left w:w="45" w:type="dxa"/>
              <w:bottom w:w="15" w:type="dxa"/>
              <w:right w:w="15" w:type="dxa"/>
            </w:tcMar>
            <w:vAlign w:val="center"/>
          </w:tcPr>
          <w:p w:rsidR="00C36E2D" w:rsidRPr="00EF334A" w:rsidRDefault="00C36E2D">
            <w:pPr>
              <w:suppressAutoHyphens w:val="0"/>
              <w:rPr>
                <w:rFonts w:ascii="Arial" w:hAnsi="Arial" w:cs="Arial"/>
                <w:color w:val="000000"/>
                <w:sz w:val="20"/>
                <w:szCs w:val="20"/>
                <w:lang w:val="sr-Cyrl-RS"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EF334A" w:rsidRDefault="00C36E2D">
            <w:pPr>
              <w:suppressAutoHyphens w:val="0"/>
              <w:rPr>
                <w:rFonts w:ascii="Arial" w:hAnsi="Arial" w:cs="Arial"/>
                <w:color w:val="000000"/>
                <w:sz w:val="20"/>
                <w:szCs w:val="20"/>
                <w:lang w:val="sr-Cyrl-RS" w:eastAsia="en-US"/>
              </w:rPr>
            </w:pPr>
          </w:p>
        </w:tc>
        <w:tc>
          <w:tcPr>
            <w:tcW w:w="3882" w:type="dxa"/>
            <w:gridSpan w:val="2"/>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sidRPr="00AE018C">
              <w:rPr>
                <w:rFonts w:ascii="Arial" w:hAnsi="Arial" w:cs="Arial"/>
                <w:color w:val="000000"/>
                <w:sz w:val="20"/>
                <w:szCs w:val="20"/>
                <w:lang w:val="sr-Cyrl-RS" w:eastAsia="en-US"/>
              </w:rPr>
              <w:t>0602</w:t>
            </w:r>
            <w:r w:rsidRPr="00AE018C">
              <w:rPr>
                <w:rFonts w:ascii="Arial" w:hAnsi="Arial" w:cs="Arial"/>
                <w:color w:val="000000"/>
                <w:sz w:val="20"/>
                <w:szCs w:val="20"/>
                <w:lang w:val="sr-Cyrl-RS" w:eastAsia="en-US"/>
              </w:rPr>
              <w:tab/>
            </w:r>
          </w:p>
          <w:p w:rsidR="00C36E2D" w:rsidRPr="007D30C6" w:rsidRDefault="00C36E2D">
            <w:pPr>
              <w:suppressAutoHyphens w:val="0"/>
              <w:rPr>
                <w:rFonts w:ascii="Arial" w:hAnsi="Arial" w:cs="Arial"/>
                <w:color w:val="000000"/>
                <w:sz w:val="20"/>
                <w:szCs w:val="20"/>
                <w:lang w:val="sr-Cyrl-RS" w:eastAsia="en-US"/>
              </w:rPr>
            </w:pPr>
          </w:p>
        </w:tc>
      </w:tr>
      <w:tr w:rsidR="00C36E2D" w:rsidRPr="007F6C36">
        <w:trPr>
          <w:trHeight w:val="490"/>
        </w:trPr>
        <w:tc>
          <w:tcPr>
            <w:tcW w:w="311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Показатељ(и) на нивоу мере (показатељ резултата)</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Jединица мере</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провере</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т+2</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Циљана вредност у години т+3</w:t>
            </w:r>
          </w:p>
        </w:tc>
      </w:tr>
      <w:tr w:rsidR="00C36E2D" w:rsidRPr="007F6C36">
        <w:trPr>
          <w:trHeight w:val="237"/>
        </w:trPr>
        <w:tc>
          <w:tcPr>
            <w:tcW w:w="311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995051"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укључ</w:t>
            </w:r>
            <w:r w:rsidRPr="00995051">
              <w:rPr>
                <w:rFonts w:ascii="Arial" w:hAnsi="Arial" w:cs="Arial"/>
                <w:color w:val="000000"/>
                <w:sz w:val="20"/>
                <w:szCs w:val="20"/>
                <w:lang w:eastAsia="en-US"/>
              </w:rPr>
              <w:t>ени</w:t>
            </w:r>
            <w:r>
              <w:rPr>
                <w:rFonts w:ascii="Arial" w:hAnsi="Arial" w:cs="Arial"/>
                <w:color w:val="000000"/>
                <w:sz w:val="20"/>
                <w:szCs w:val="20"/>
                <w:lang w:eastAsia="en-US"/>
              </w:rPr>
              <w:t xml:space="preserve"> грађа</w:t>
            </w:r>
            <w:r w:rsidRPr="00995051">
              <w:rPr>
                <w:rFonts w:ascii="Arial" w:hAnsi="Arial" w:cs="Arial"/>
                <w:color w:val="000000"/>
                <w:sz w:val="20"/>
                <w:szCs w:val="20"/>
                <w:lang w:eastAsia="en-US"/>
              </w:rPr>
              <w:t>ни</w:t>
            </w:r>
          </w:p>
        </w:tc>
        <w:tc>
          <w:tcPr>
            <w:tcW w:w="15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7D30C6" w:rsidRDefault="00C36E2D">
            <w:pPr>
              <w:suppressAutoHyphens w:val="0"/>
              <w:rPr>
                <w:rFonts w:ascii="Arial" w:hAnsi="Arial" w:cs="Arial"/>
                <w:color w:val="000000"/>
                <w:sz w:val="20"/>
                <w:szCs w:val="20"/>
                <w:lang w:val="sr-Cyrl-RS" w:eastAsia="en-US"/>
              </w:rPr>
            </w:pPr>
            <w:r w:rsidRPr="00995051">
              <w:rPr>
                <w:rFonts w:ascii="Arial" w:hAnsi="Arial" w:cs="Arial"/>
                <w:color w:val="000000"/>
                <w:sz w:val="20"/>
                <w:szCs w:val="20"/>
                <w:lang w:val="sr-Cyrl-RS" w:eastAsia="en-US"/>
              </w:rPr>
              <w:t>пораст у %</w:t>
            </w:r>
          </w:p>
        </w:tc>
        <w:tc>
          <w:tcPr>
            <w:tcW w:w="17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46376" w:rsidRDefault="00C36E2D">
            <w:pPr>
              <w:suppressAutoHyphens w:val="0"/>
              <w:rPr>
                <w:rFonts w:ascii="Arial" w:hAnsi="Arial" w:cs="Arial"/>
                <w:color w:val="000000"/>
                <w:sz w:val="20"/>
                <w:szCs w:val="20"/>
                <w:lang w:val="sr-Cyrl-RS" w:eastAsia="en-US"/>
              </w:rPr>
            </w:pPr>
            <w:r w:rsidRPr="00995051">
              <w:rPr>
                <w:rFonts w:ascii="Arial" w:hAnsi="Arial" w:cs="Arial"/>
                <w:color w:val="000000"/>
                <w:sz w:val="20"/>
                <w:szCs w:val="20"/>
                <w:lang w:val="sr-Cyrl-RS" w:eastAsia="en-US"/>
              </w:rPr>
              <w:t>локална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995051"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373F55" w:rsidRDefault="00C36E2D">
            <w:pPr>
              <w:suppressAutoHyphens w:val="0"/>
              <w:rPr>
                <w:rFonts w:ascii="Arial" w:hAnsi="Arial" w:cs="Arial"/>
                <w:color w:val="000000"/>
                <w:sz w:val="20"/>
                <w:szCs w:val="20"/>
                <w:lang w:val="sr-Cyrl-RS" w:eastAsia="en-US"/>
              </w:rPr>
            </w:pPr>
            <w:r>
              <w:rPr>
                <w:rFonts w:ascii="Arial" w:hAnsi="Arial" w:cs="Arial"/>
                <w:color w:val="000000"/>
                <w:sz w:val="20"/>
                <w:szCs w:val="20"/>
                <w:lang w:val="sr-Cyrl-RS" w:eastAsia="en-U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C36E2D" w:rsidRPr="00995051"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95051"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+30%</w:t>
            </w:r>
          </w:p>
        </w:tc>
        <w:tc>
          <w:tcPr>
            <w:tcW w:w="1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95051"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+35%</w:t>
            </w:r>
          </w:p>
        </w:tc>
      </w:tr>
    </w:tbl>
    <w:p w:rsidR="00C36E2D" w:rsidRDefault="00C36E2D" w:rsidP="00C36E2D">
      <w:pPr>
        <w:spacing w:after="120"/>
        <w:jc w:val="both"/>
        <w:rPr>
          <w:rFonts w:ascii="Arial" w:hAnsi="Arial" w:cs="Arial"/>
          <w:b/>
          <w:bCs/>
          <w:lang w:val="ru-RU"/>
        </w:rPr>
      </w:pPr>
    </w:p>
    <w:tbl>
      <w:tblPr>
        <w:tblW w:w="15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4"/>
        <w:gridCol w:w="2003"/>
        <w:gridCol w:w="1168"/>
        <w:gridCol w:w="1486"/>
        <w:gridCol w:w="933"/>
        <w:gridCol w:w="933"/>
        <w:gridCol w:w="933"/>
        <w:gridCol w:w="5178"/>
      </w:tblGrid>
      <w:tr w:rsidR="00C36E2D" w:rsidRPr="007F6C36">
        <w:trPr>
          <w:trHeight w:val="602"/>
        </w:trPr>
        <w:tc>
          <w:tcPr>
            <w:tcW w:w="300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E1503C" w:rsidRDefault="00C36E2D">
            <w:pPr>
              <w:suppressAutoHyphens w:val="0"/>
              <w:rPr>
                <w:rFonts w:ascii="Arial" w:hAnsi="Arial" w:cs="Arial"/>
                <w:b/>
                <w:bCs/>
                <w:color w:val="000000"/>
                <w:sz w:val="20"/>
                <w:szCs w:val="20"/>
                <w:lang w:eastAsia="en-US"/>
              </w:rPr>
            </w:pPr>
            <w:r w:rsidRPr="00E1503C">
              <w:rPr>
                <w:rFonts w:ascii="Arial" w:hAnsi="Arial" w:cs="Arial"/>
                <w:b/>
                <w:bCs/>
                <w:color w:val="000000"/>
                <w:sz w:val="20"/>
                <w:szCs w:val="20"/>
                <w:lang w:eastAsia="en-US"/>
              </w:rPr>
              <w:t>Назив активности</w:t>
            </w:r>
          </w:p>
        </w:tc>
        <w:tc>
          <w:tcPr>
            <w:tcW w:w="200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Орган (сектор органа) који спроводи активност</w:t>
            </w:r>
          </w:p>
        </w:tc>
        <w:tc>
          <w:tcPr>
            <w:tcW w:w="116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Рок за завршетак активности</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Извор финансирања</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Укупна процењена финансијска средства по изворима у 000 дин.</w:t>
            </w:r>
          </w:p>
        </w:tc>
        <w:tc>
          <w:tcPr>
            <w:tcW w:w="517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Шифра програмске активности или пројекта у оквиру ког се обезбеђују средства</w:t>
            </w:r>
          </w:p>
        </w:tc>
      </w:tr>
      <w:tr w:rsidR="00C36E2D" w:rsidRPr="007F6C36">
        <w:trPr>
          <w:trHeight w:val="597"/>
        </w:trPr>
        <w:tc>
          <w:tcPr>
            <w:tcW w:w="3004"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2003"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vMerge/>
            <w:tcBorders>
              <w:left w:val="single" w:sz="6" w:space="0" w:color="000000"/>
              <w:bottom w:val="single" w:sz="4" w:space="0" w:color="auto"/>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т+1</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т+2</w:t>
            </w:r>
          </w:p>
        </w:tc>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hideMark/>
          </w:tcPr>
          <w:p w:rsidR="00C36E2D" w:rsidRPr="007F6C36" w:rsidRDefault="00C36E2D">
            <w:pPr>
              <w:suppressAutoHyphens w:val="0"/>
              <w:rPr>
                <w:rFonts w:ascii="Arial" w:hAnsi="Arial" w:cs="Arial"/>
                <w:color w:val="000000"/>
                <w:sz w:val="20"/>
                <w:szCs w:val="20"/>
                <w:lang w:eastAsia="en-US"/>
              </w:rPr>
            </w:pPr>
            <w:r w:rsidRPr="007F6C36">
              <w:rPr>
                <w:rFonts w:ascii="Arial" w:hAnsi="Arial" w:cs="Arial"/>
                <w:color w:val="000000"/>
                <w:sz w:val="20"/>
                <w:szCs w:val="20"/>
                <w:lang w:eastAsia="en-US"/>
              </w:rPr>
              <w:t>У години т+3</w:t>
            </w:r>
          </w:p>
        </w:tc>
        <w:tc>
          <w:tcPr>
            <w:tcW w:w="5178" w:type="dxa"/>
            <w:vMerge/>
            <w:tcBorders>
              <w:top w:val="single" w:sz="6" w:space="0" w:color="000000"/>
              <w:left w:val="single" w:sz="6" w:space="0" w:color="000000"/>
              <w:bottom w:val="single" w:sz="6" w:space="0" w:color="000000"/>
              <w:right w:val="single" w:sz="6" w:space="0" w:color="000000"/>
            </w:tcBorders>
            <w:vAlign w:val="center"/>
            <w:hideMark/>
          </w:tcPr>
          <w:p w:rsidR="00C36E2D" w:rsidRPr="007F6C36" w:rsidRDefault="00C36E2D">
            <w:pPr>
              <w:suppressAutoHyphens w:val="0"/>
              <w:rPr>
                <w:rFonts w:ascii="Arial" w:hAnsi="Arial" w:cs="Arial"/>
                <w:color w:val="000000"/>
                <w:sz w:val="20"/>
                <w:szCs w:val="20"/>
                <w:lang w:eastAsia="en-US"/>
              </w:rPr>
            </w:pPr>
          </w:p>
        </w:tc>
      </w:tr>
      <w:tr w:rsidR="00C36E2D" w:rsidRPr="0075105E">
        <w:trPr>
          <w:trHeight w:val="578"/>
        </w:trPr>
        <w:tc>
          <w:tcPr>
            <w:tcW w:w="3004"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C36E2D" w:rsidRPr="00900CFF" w:rsidRDefault="00BA639B" w:rsidP="00BA639B">
            <w:pPr>
              <w:rPr>
                <w:rFonts w:ascii="Arial" w:hAnsi="Arial" w:cs="Arial"/>
                <w:color w:val="000000"/>
                <w:sz w:val="20"/>
                <w:szCs w:val="20"/>
                <w:lang w:val="sr-Cyrl-RS"/>
              </w:rPr>
            </w:pPr>
            <w:r>
              <w:rPr>
                <w:rFonts w:ascii="Arial" w:hAnsi="Arial" w:cs="Arial"/>
                <w:color w:val="000000"/>
                <w:sz w:val="20"/>
                <w:szCs w:val="20"/>
                <w:lang w:val="sr-Latn-RS"/>
              </w:rPr>
              <w:t>6.1.1.1.</w:t>
            </w:r>
            <w:r w:rsidR="00C36E2D">
              <w:rPr>
                <w:rFonts w:ascii="Arial" w:hAnsi="Arial" w:cs="Arial"/>
                <w:color w:val="000000"/>
                <w:sz w:val="20"/>
                <w:szCs w:val="20"/>
                <w:lang w:val="sr-Cyrl-RS"/>
              </w:rPr>
              <w:t>Активност:</w:t>
            </w:r>
            <w:r w:rsidR="00C36E2D" w:rsidRPr="00E92FB0">
              <w:rPr>
                <w:rFonts w:ascii="Arial" w:hAnsi="Arial" w:cs="Arial"/>
                <w:color w:val="000000"/>
                <w:sz w:val="20"/>
                <w:szCs w:val="20"/>
                <w:lang w:val="sr-Cyrl-RS"/>
              </w:rPr>
              <w:t xml:space="preserve"> </w:t>
            </w:r>
            <w:r w:rsidR="00C36E2D" w:rsidRPr="00E92FB0">
              <w:rPr>
                <w:rFonts w:ascii="Arial" w:hAnsi="Arial" w:cs="Arial"/>
                <w:color w:val="000000"/>
                <w:sz w:val="20"/>
                <w:szCs w:val="20"/>
              </w:rPr>
              <w:t>Одговорне  локалне финанасије и укљу</w:t>
            </w:r>
            <w:r w:rsidR="00C36E2D">
              <w:rPr>
                <w:rFonts w:ascii="Arial" w:hAnsi="Arial" w:cs="Arial"/>
                <w:color w:val="000000"/>
                <w:sz w:val="20"/>
                <w:szCs w:val="20"/>
                <w:lang w:val="sr-Cyrl-RS"/>
              </w:rPr>
              <w:t>ч</w:t>
            </w:r>
            <w:r w:rsidR="00C36E2D" w:rsidRPr="00E92FB0">
              <w:rPr>
                <w:rFonts w:ascii="Arial" w:hAnsi="Arial" w:cs="Arial"/>
                <w:color w:val="000000"/>
                <w:sz w:val="20"/>
                <w:szCs w:val="20"/>
              </w:rPr>
              <w:t>ивање гра</w:t>
            </w:r>
            <w:r w:rsidR="00C36E2D">
              <w:rPr>
                <w:rFonts w:ascii="Arial" w:hAnsi="Arial" w:cs="Arial"/>
                <w:color w:val="000000"/>
                <w:sz w:val="20"/>
                <w:szCs w:val="20"/>
                <w:lang w:val="sr-Cyrl-RS"/>
              </w:rPr>
              <w:t>ђ</w:t>
            </w:r>
            <w:r w:rsidR="00C36E2D" w:rsidRPr="00E92FB0">
              <w:rPr>
                <w:rFonts w:ascii="Arial" w:hAnsi="Arial" w:cs="Arial"/>
                <w:color w:val="000000"/>
                <w:sz w:val="20"/>
                <w:szCs w:val="20"/>
              </w:rPr>
              <w:t>ана-МЕД</w:t>
            </w:r>
          </w:p>
        </w:tc>
        <w:tc>
          <w:tcPr>
            <w:tcW w:w="2003" w:type="dxa"/>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Pr="00C32F3C" w:rsidRDefault="00C36E2D">
            <w:pPr>
              <w:rPr>
                <w:rFonts w:ascii="Arial" w:hAnsi="Arial" w:cs="Arial"/>
                <w:color w:val="000000"/>
                <w:sz w:val="20"/>
                <w:szCs w:val="20"/>
                <w:lang w:val="sr-Cyrl-RS"/>
              </w:rPr>
            </w:pPr>
            <w:r w:rsidRPr="00C32F3C">
              <w:rPr>
                <w:rFonts w:ascii="Arial" w:hAnsi="Arial" w:cs="Arial"/>
                <w:color w:val="000000"/>
                <w:sz w:val="20"/>
                <w:szCs w:val="20"/>
                <w:lang w:val="sr-Cyrl-RS"/>
              </w:rPr>
              <w:t xml:space="preserve">Општинска управа,Одељење за буџет, финансије, привреду и друштвене делатности у сарадњи са   </w:t>
            </w:r>
          </w:p>
          <w:p w:rsidR="00C36E2D" w:rsidRPr="00A35790" w:rsidRDefault="00C36E2D">
            <w:pPr>
              <w:rPr>
                <w:rFonts w:ascii="Arial" w:hAnsi="Arial" w:cs="Arial"/>
                <w:color w:val="000000"/>
                <w:sz w:val="20"/>
                <w:szCs w:val="20"/>
                <w:lang w:val="sr-Cyrl-RS"/>
              </w:rPr>
            </w:pPr>
            <w:r w:rsidRPr="00C32F3C">
              <w:rPr>
                <w:rFonts w:ascii="Arial" w:hAnsi="Arial" w:cs="Arial"/>
                <w:color w:val="000000"/>
                <w:sz w:val="20"/>
                <w:szCs w:val="20"/>
                <w:lang w:val="sr-Cyrl-RS"/>
              </w:rPr>
              <w:t>Представништвом HELVETAS Swiss Intercooperation SRB</w:t>
            </w:r>
          </w:p>
        </w:tc>
        <w:tc>
          <w:tcPr>
            <w:tcW w:w="1168" w:type="dxa"/>
            <w:vMerge w:val="restart"/>
            <w:tcBorders>
              <w:top w:val="single" w:sz="4" w:space="0" w:color="auto"/>
              <w:left w:val="single" w:sz="4" w:space="0" w:color="auto"/>
              <w:right w:val="single" w:sz="4" w:space="0" w:color="auto"/>
            </w:tcBorders>
            <w:tcMar>
              <w:top w:w="15" w:type="dxa"/>
              <w:left w:w="45" w:type="dxa"/>
              <w:bottom w:w="15" w:type="dxa"/>
              <w:right w:w="15" w:type="dxa"/>
            </w:tcMar>
          </w:tcPr>
          <w:p w:rsidR="00C36E2D" w:rsidRDefault="00C36E2D">
            <w:pPr>
              <w:jc w:val="center"/>
              <w:rPr>
                <w:rFonts w:ascii="Arial" w:hAnsi="Arial" w:cs="Arial"/>
                <w:color w:val="000000"/>
                <w:sz w:val="20"/>
                <w:szCs w:val="20"/>
              </w:rPr>
            </w:pPr>
          </w:p>
          <w:p w:rsidR="00C36E2D" w:rsidRDefault="00C36E2D">
            <w:pPr>
              <w:jc w:val="center"/>
              <w:rPr>
                <w:rFonts w:ascii="Arial" w:hAnsi="Arial" w:cs="Arial"/>
                <w:color w:val="000000"/>
                <w:sz w:val="20"/>
                <w:szCs w:val="20"/>
              </w:rPr>
            </w:pPr>
          </w:p>
          <w:p w:rsidR="00C36E2D" w:rsidRPr="00FA54AE" w:rsidRDefault="00C36E2D">
            <w:pPr>
              <w:jc w:val="center"/>
              <w:rPr>
                <w:rFonts w:ascii="Arial" w:hAnsi="Arial" w:cs="Arial"/>
                <w:color w:val="000000"/>
                <w:sz w:val="20"/>
                <w:szCs w:val="20"/>
                <w:lang w:val="sr-Cyrl-RS"/>
              </w:rPr>
            </w:pPr>
            <w:r w:rsidRPr="00C32F3C">
              <w:rPr>
                <w:rFonts w:ascii="Arial" w:hAnsi="Arial" w:cs="Arial"/>
                <w:color w:val="000000"/>
                <w:sz w:val="20"/>
                <w:szCs w:val="20"/>
                <w:lang w:val="sr-Cyrl-RS"/>
              </w:rPr>
              <w:t>31.12.2024.</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C36E2D" w:rsidRPr="00AE018C" w:rsidRDefault="00C36E2D">
            <w:pPr>
              <w:rPr>
                <w:rFonts w:ascii="Arial" w:hAnsi="Arial" w:cs="Arial"/>
                <w:color w:val="000000"/>
                <w:sz w:val="20"/>
                <w:szCs w:val="20"/>
                <w:lang w:eastAsia="en-US"/>
              </w:rPr>
            </w:pPr>
            <w:r w:rsidRPr="00AE018C">
              <w:rPr>
                <w:rFonts w:ascii="Arial" w:hAnsi="Arial" w:cs="Arial"/>
                <w:color w:val="000000"/>
                <w:sz w:val="20"/>
                <w:szCs w:val="20"/>
                <w:lang w:eastAsia="en-US"/>
              </w:rPr>
              <w:t>Буџет општине</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AE018C" w:rsidRDefault="00C36E2D">
            <w:pPr>
              <w:suppressAutoHyphens w:val="0"/>
              <w:rPr>
                <w:rFonts w:ascii="Arial" w:hAnsi="Arial" w:cs="Arial"/>
                <w:color w:val="000000"/>
                <w:sz w:val="20"/>
                <w:szCs w:val="20"/>
                <w:lang w:eastAsia="en-US"/>
              </w:rPr>
            </w:pPr>
            <w:r>
              <w:rPr>
                <w:rFonts w:ascii="Arial" w:hAnsi="Arial" w:cs="Arial"/>
                <w:color w:val="000000"/>
                <w:sz w:val="20"/>
                <w:szCs w:val="20"/>
                <w:lang w:eastAsia="en-US"/>
              </w:rPr>
              <w:t>1.000</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7F6C36" w:rsidRDefault="00C36E2D">
            <w:pPr>
              <w:suppressAutoHyphens w:val="0"/>
              <w:rPr>
                <w:rFonts w:ascii="Arial" w:hAnsi="Arial" w:cs="Arial"/>
                <w:sz w:val="20"/>
                <w:szCs w:val="20"/>
                <w:lang w:eastAsia="en-US"/>
              </w:rPr>
            </w:pPr>
          </w:p>
        </w:tc>
        <w:tc>
          <w:tcPr>
            <w:tcW w:w="5178" w:type="dxa"/>
            <w:vMerge w:val="restart"/>
            <w:tcBorders>
              <w:top w:val="single" w:sz="4" w:space="0" w:color="auto"/>
              <w:left w:val="single" w:sz="4" w:space="0" w:color="auto"/>
              <w:right w:val="single" w:sz="4" w:space="0" w:color="auto"/>
            </w:tcBorders>
            <w:tcMar>
              <w:top w:w="15" w:type="dxa"/>
              <w:left w:w="45" w:type="dxa"/>
              <w:bottom w:w="15" w:type="dxa"/>
              <w:right w:w="15" w:type="dxa"/>
            </w:tcMar>
            <w:vAlign w:val="center"/>
          </w:tcPr>
          <w:p w:rsidR="00C36E2D" w:rsidRPr="00560213" w:rsidRDefault="00C36E2D">
            <w:pPr>
              <w:suppressAutoHyphens w:val="0"/>
              <w:rPr>
                <w:rFonts w:ascii="Arial" w:hAnsi="Arial" w:cs="Arial"/>
                <w:sz w:val="20"/>
                <w:szCs w:val="20"/>
              </w:rPr>
            </w:pPr>
            <w:r w:rsidRPr="00AE018C">
              <w:rPr>
                <w:rFonts w:ascii="Arial" w:hAnsi="Arial" w:cs="Arial"/>
                <w:sz w:val="20"/>
                <w:szCs w:val="20"/>
              </w:rPr>
              <w:t>0602-4001</w:t>
            </w:r>
            <w:r w:rsidRPr="00AE018C">
              <w:rPr>
                <w:rFonts w:ascii="Arial" w:hAnsi="Arial" w:cs="Arial"/>
                <w:sz w:val="20"/>
                <w:szCs w:val="20"/>
              </w:rPr>
              <w:tab/>
              <w:t>ПЈ - Услуге по уговору</w:t>
            </w:r>
          </w:p>
        </w:tc>
      </w:tr>
      <w:tr w:rsidR="00754C05" w:rsidRPr="0075105E" w:rsidTr="00AF7BAA">
        <w:trPr>
          <w:trHeight w:val="1769"/>
        </w:trPr>
        <w:tc>
          <w:tcPr>
            <w:tcW w:w="3004" w:type="dxa"/>
            <w:vMerge/>
            <w:tcBorders>
              <w:left w:val="single" w:sz="6" w:space="0" w:color="000000"/>
              <w:right w:val="single" w:sz="6" w:space="0" w:color="000000"/>
            </w:tcBorders>
            <w:tcMar>
              <w:top w:w="15" w:type="dxa"/>
              <w:left w:w="45" w:type="dxa"/>
              <w:bottom w:w="15" w:type="dxa"/>
              <w:right w:w="15" w:type="dxa"/>
            </w:tcMar>
            <w:vAlign w:val="center"/>
          </w:tcPr>
          <w:p w:rsidR="00754C05" w:rsidRDefault="00754C05">
            <w:pPr>
              <w:rPr>
                <w:rFonts w:ascii="Arial" w:hAnsi="Arial" w:cs="Arial"/>
                <w:color w:val="000000"/>
                <w:sz w:val="20"/>
                <w:szCs w:val="20"/>
                <w:lang w:val="sr-Cyrl-RS"/>
              </w:rPr>
            </w:pPr>
          </w:p>
        </w:tc>
        <w:tc>
          <w:tcPr>
            <w:tcW w:w="2003" w:type="dxa"/>
            <w:vMerge/>
            <w:tcBorders>
              <w:left w:val="single" w:sz="4" w:space="0" w:color="auto"/>
              <w:right w:val="single" w:sz="4" w:space="0" w:color="auto"/>
            </w:tcBorders>
            <w:tcMar>
              <w:top w:w="15" w:type="dxa"/>
              <w:left w:w="45" w:type="dxa"/>
              <w:bottom w:w="15" w:type="dxa"/>
              <w:right w:w="15" w:type="dxa"/>
            </w:tcMar>
          </w:tcPr>
          <w:p w:rsidR="00754C05" w:rsidRPr="00C32F3C" w:rsidRDefault="00754C05">
            <w:pPr>
              <w:rPr>
                <w:rFonts w:ascii="Arial" w:hAnsi="Arial" w:cs="Arial"/>
                <w:color w:val="000000"/>
                <w:sz w:val="20"/>
                <w:szCs w:val="20"/>
                <w:lang w:val="sr-Cyrl-RS"/>
              </w:rPr>
            </w:pPr>
          </w:p>
        </w:tc>
        <w:tc>
          <w:tcPr>
            <w:tcW w:w="1168" w:type="dxa"/>
            <w:vMerge/>
            <w:tcBorders>
              <w:left w:val="single" w:sz="4" w:space="0" w:color="auto"/>
              <w:right w:val="single" w:sz="4" w:space="0" w:color="auto"/>
            </w:tcBorders>
            <w:tcMar>
              <w:top w:w="15" w:type="dxa"/>
              <w:left w:w="45" w:type="dxa"/>
              <w:bottom w:w="15" w:type="dxa"/>
              <w:right w:w="15" w:type="dxa"/>
            </w:tcMar>
          </w:tcPr>
          <w:p w:rsidR="00754C05" w:rsidRDefault="00754C05">
            <w:pPr>
              <w:jc w:val="center"/>
              <w:rPr>
                <w:rFonts w:ascii="Arial" w:hAnsi="Arial" w:cs="Arial"/>
                <w:color w:val="000000"/>
                <w:sz w:val="20"/>
                <w:szCs w:val="20"/>
              </w:rPr>
            </w:pP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754C05" w:rsidRPr="00DC22D9" w:rsidRDefault="00754C05">
            <w:pPr>
              <w:rPr>
                <w:rFonts w:ascii="Arial" w:hAnsi="Arial" w:cs="Arial"/>
                <w:color w:val="FF0000"/>
                <w:sz w:val="20"/>
                <w:szCs w:val="20"/>
                <w:lang w:eastAsia="en-US"/>
              </w:rPr>
            </w:pPr>
          </w:p>
        </w:tc>
        <w:tc>
          <w:tcPr>
            <w:tcW w:w="0" w:type="auto"/>
            <w:vMerge/>
            <w:tcBorders>
              <w:left w:val="single" w:sz="4" w:space="0" w:color="auto"/>
              <w:right w:val="single" w:sz="4" w:space="0" w:color="auto"/>
            </w:tcBorders>
            <w:tcMar>
              <w:top w:w="15" w:type="dxa"/>
              <w:left w:w="45" w:type="dxa"/>
              <w:bottom w:w="15" w:type="dxa"/>
              <w:right w:w="15" w:type="dxa"/>
            </w:tcMar>
            <w:vAlign w:val="center"/>
          </w:tcPr>
          <w:p w:rsidR="00754C05" w:rsidRDefault="00754C05">
            <w:pPr>
              <w:suppressAutoHyphens w:val="0"/>
              <w:rPr>
                <w:rFonts w:ascii="Arial" w:hAnsi="Arial" w:cs="Arial"/>
                <w:color w:val="000000"/>
                <w:sz w:val="20"/>
                <w:szCs w:val="20"/>
                <w:lang w:eastAsia="en-US"/>
              </w:rPr>
            </w:pPr>
          </w:p>
        </w:tc>
        <w:tc>
          <w:tcPr>
            <w:tcW w:w="0" w:type="auto"/>
            <w:vMerge/>
            <w:tcBorders>
              <w:left w:val="single" w:sz="4" w:space="0" w:color="auto"/>
              <w:right w:val="single" w:sz="4" w:space="0" w:color="auto"/>
            </w:tcBorders>
            <w:tcMar>
              <w:top w:w="15" w:type="dxa"/>
              <w:left w:w="45" w:type="dxa"/>
              <w:bottom w:w="15" w:type="dxa"/>
              <w:right w:w="15" w:type="dxa"/>
            </w:tcMar>
            <w:vAlign w:val="center"/>
          </w:tcPr>
          <w:p w:rsidR="00754C05" w:rsidRPr="007F6C36" w:rsidRDefault="00754C05">
            <w:pPr>
              <w:suppressAutoHyphens w:val="0"/>
              <w:rPr>
                <w:rFonts w:ascii="Arial" w:hAnsi="Arial" w:cs="Arial"/>
                <w:sz w:val="20"/>
                <w:szCs w:val="20"/>
                <w:lang w:eastAsia="en-US"/>
              </w:rPr>
            </w:pPr>
          </w:p>
        </w:tc>
        <w:tc>
          <w:tcPr>
            <w:tcW w:w="0" w:type="auto"/>
            <w:vMerge/>
            <w:tcBorders>
              <w:left w:val="single" w:sz="4" w:space="0" w:color="auto"/>
              <w:right w:val="single" w:sz="4" w:space="0" w:color="auto"/>
            </w:tcBorders>
            <w:tcMar>
              <w:top w:w="15" w:type="dxa"/>
              <w:left w:w="45" w:type="dxa"/>
              <w:bottom w:w="15" w:type="dxa"/>
              <w:right w:w="15" w:type="dxa"/>
            </w:tcMar>
            <w:vAlign w:val="center"/>
          </w:tcPr>
          <w:p w:rsidR="00754C05" w:rsidRPr="007F6C36" w:rsidRDefault="00754C05">
            <w:pPr>
              <w:suppressAutoHyphens w:val="0"/>
              <w:rPr>
                <w:rFonts w:ascii="Arial" w:hAnsi="Arial" w:cs="Arial"/>
                <w:sz w:val="20"/>
                <w:szCs w:val="20"/>
                <w:lang w:eastAsia="en-US"/>
              </w:rPr>
            </w:pPr>
          </w:p>
        </w:tc>
        <w:tc>
          <w:tcPr>
            <w:tcW w:w="5178" w:type="dxa"/>
            <w:vMerge/>
            <w:tcBorders>
              <w:left w:val="single" w:sz="4" w:space="0" w:color="auto"/>
              <w:right w:val="single" w:sz="4" w:space="0" w:color="auto"/>
            </w:tcBorders>
            <w:tcMar>
              <w:top w:w="15" w:type="dxa"/>
              <w:left w:w="45" w:type="dxa"/>
              <w:bottom w:w="15" w:type="dxa"/>
              <w:right w:w="15" w:type="dxa"/>
            </w:tcMar>
            <w:vAlign w:val="center"/>
          </w:tcPr>
          <w:p w:rsidR="00754C05" w:rsidRPr="00AE018C" w:rsidRDefault="00754C05">
            <w:pPr>
              <w:suppressAutoHyphens w:val="0"/>
              <w:rPr>
                <w:rFonts w:ascii="Arial" w:hAnsi="Arial" w:cs="Arial"/>
                <w:sz w:val="20"/>
                <w:szCs w:val="20"/>
              </w:rPr>
            </w:pPr>
          </w:p>
        </w:tc>
      </w:tr>
      <w:tr w:rsidR="00973DA8" w:rsidRPr="0075105E" w:rsidTr="00AF7BAA">
        <w:trPr>
          <w:trHeight w:val="1425"/>
        </w:trPr>
        <w:tc>
          <w:tcPr>
            <w:tcW w:w="3004"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973DA8" w:rsidRDefault="00973DA8">
            <w:pPr>
              <w:rPr>
                <w:rFonts w:ascii="Arial" w:hAnsi="Arial" w:cs="Arial"/>
                <w:color w:val="000000"/>
                <w:sz w:val="20"/>
                <w:szCs w:val="20"/>
                <w:lang w:val="sr-Cyrl-RS"/>
              </w:rPr>
            </w:pPr>
            <w:r>
              <w:rPr>
                <w:rFonts w:ascii="Arial" w:hAnsi="Arial" w:cs="Arial"/>
                <w:color w:val="000000"/>
                <w:sz w:val="20"/>
                <w:szCs w:val="20"/>
                <w:lang w:val="sr-Latn-RS"/>
              </w:rPr>
              <w:t xml:space="preserve">6.1.1.2. </w:t>
            </w:r>
            <w:r>
              <w:rPr>
                <w:rFonts w:ascii="Arial" w:hAnsi="Arial" w:cs="Arial"/>
                <w:color w:val="000000"/>
                <w:sz w:val="20"/>
                <w:szCs w:val="20"/>
                <w:lang w:val="sr-Cyrl-RS"/>
              </w:rPr>
              <w:t>Пројекат:</w:t>
            </w:r>
            <w:r w:rsidRPr="00E92FB0">
              <w:rPr>
                <w:rFonts w:ascii="Arial" w:hAnsi="Arial" w:cs="Arial"/>
                <w:color w:val="000000"/>
                <w:sz w:val="20"/>
                <w:szCs w:val="20"/>
                <w:lang w:val="sr-Cyrl-RS"/>
              </w:rPr>
              <w:t xml:space="preserve"> </w:t>
            </w:r>
            <w:r w:rsidRPr="00E92FB0">
              <w:rPr>
                <w:rFonts w:ascii="Arial" w:hAnsi="Arial" w:cs="Arial"/>
                <w:color w:val="000000"/>
                <w:sz w:val="20"/>
                <w:szCs w:val="20"/>
              </w:rPr>
              <w:t>Реконструкција и доградња дела зграде Општинске управе општине Топола</w:t>
            </w:r>
          </w:p>
        </w:tc>
        <w:tc>
          <w:tcPr>
            <w:tcW w:w="2003" w:type="dxa"/>
            <w:tcBorders>
              <w:top w:val="single" w:sz="4" w:space="0" w:color="auto"/>
              <w:left w:val="single" w:sz="4" w:space="0" w:color="auto"/>
              <w:right w:val="single" w:sz="4" w:space="0" w:color="auto"/>
            </w:tcBorders>
            <w:tcMar>
              <w:top w:w="15" w:type="dxa"/>
              <w:left w:w="45" w:type="dxa"/>
              <w:bottom w:w="15" w:type="dxa"/>
              <w:right w:w="15" w:type="dxa"/>
            </w:tcMar>
          </w:tcPr>
          <w:p w:rsidR="00973DA8" w:rsidRPr="00A35790" w:rsidRDefault="00973DA8">
            <w:pPr>
              <w:rPr>
                <w:rFonts w:ascii="Arial" w:hAnsi="Arial" w:cs="Arial"/>
                <w:color w:val="000000"/>
                <w:sz w:val="20"/>
                <w:szCs w:val="20"/>
                <w:lang w:val="sr-Cyrl-RS"/>
              </w:rPr>
            </w:pPr>
            <w:r w:rsidRPr="00334347">
              <w:rPr>
                <w:rFonts w:ascii="Arial" w:hAnsi="Arial" w:cs="Arial"/>
                <w:color w:val="000000"/>
                <w:sz w:val="20"/>
                <w:szCs w:val="20"/>
                <w:lang w:val="sr-Cyrl-RS"/>
              </w:rPr>
              <w:t>Општинска управа општине Топола,Одељење за инспекцијске послове и инвестиције</w:t>
            </w:r>
          </w:p>
        </w:tc>
        <w:tc>
          <w:tcPr>
            <w:tcW w:w="1168" w:type="dxa"/>
            <w:tcBorders>
              <w:top w:val="single" w:sz="4" w:space="0" w:color="auto"/>
              <w:left w:val="single" w:sz="4" w:space="0" w:color="auto"/>
              <w:right w:val="single" w:sz="4" w:space="0" w:color="auto"/>
            </w:tcBorders>
            <w:tcMar>
              <w:top w:w="15" w:type="dxa"/>
              <w:left w:w="45" w:type="dxa"/>
              <w:bottom w:w="15" w:type="dxa"/>
              <w:right w:w="15" w:type="dxa"/>
            </w:tcMar>
          </w:tcPr>
          <w:p w:rsidR="00973DA8" w:rsidRDefault="00973DA8">
            <w:pPr>
              <w:jc w:val="center"/>
              <w:rPr>
                <w:rFonts w:ascii="Arial" w:hAnsi="Arial" w:cs="Arial"/>
                <w:color w:val="000000"/>
                <w:sz w:val="20"/>
                <w:szCs w:val="20"/>
              </w:rPr>
            </w:pPr>
          </w:p>
          <w:p w:rsidR="00973DA8" w:rsidRDefault="00973DA8">
            <w:pPr>
              <w:jc w:val="center"/>
              <w:rPr>
                <w:rFonts w:ascii="Arial" w:hAnsi="Arial" w:cs="Arial"/>
                <w:color w:val="000000"/>
                <w:sz w:val="20"/>
                <w:szCs w:val="20"/>
              </w:rPr>
            </w:pPr>
          </w:p>
          <w:p w:rsidR="00973DA8" w:rsidRPr="00FA54AE" w:rsidRDefault="00973DA8">
            <w:pPr>
              <w:jc w:val="center"/>
              <w:rPr>
                <w:rFonts w:ascii="Arial" w:hAnsi="Arial" w:cs="Arial"/>
                <w:color w:val="000000"/>
                <w:sz w:val="20"/>
                <w:szCs w:val="20"/>
                <w:lang w:val="sr-Cyrl-RS"/>
              </w:rPr>
            </w:pPr>
            <w:r w:rsidRPr="00AE018C">
              <w:rPr>
                <w:rFonts w:ascii="Arial" w:hAnsi="Arial" w:cs="Arial"/>
                <w:color w:val="000000"/>
                <w:sz w:val="20"/>
                <w:szCs w:val="20"/>
                <w:lang w:val="sr-Cyrl-RS"/>
              </w:rPr>
              <w:t>31.12.2023.</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973DA8" w:rsidRPr="0018179A" w:rsidRDefault="00973DA8">
            <w:pPr>
              <w:rPr>
                <w:rFonts w:ascii="Arial" w:hAnsi="Arial" w:cs="Arial"/>
                <w:color w:val="000000"/>
                <w:sz w:val="20"/>
                <w:szCs w:val="20"/>
                <w:lang w:val="sr-Cyrl-RS" w:eastAsia="en-US"/>
              </w:rPr>
            </w:pPr>
            <w:r w:rsidRPr="00AE018C">
              <w:rPr>
                <w:rFonts w:ascii="Arial" w:hAnsi="Arial" w:cs="Arial"/>
                <w:color w:val="000000"/>
                <w:sz w:val="20"/>
                <w:szCs w:val="20"/>
                <w:lang w:val="sr-Cyrl-RS" w:eastAsia="en-US"/>
              </w:rPr>
              <w:t>Буџет општине</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973DA8" w:rsidRPr="00AE018C" w:rsidRDefault="00973DA8">
            <w:pPr>
              <w:suppressAutoHyphens w:val="0"/>
              <w:rPr>
                <w:rFonts w:ascii="Arial" w:hAnsi="Arial" w:cs="Arial"/>
                <w:color w:val="000000"/>
                <w:sz w:val="20"/>
                <w:szCs w:val="20"/>
                <w:lang w:eastAsia="en-US"/>
              </w:rPr>
            </w:pPr>
            <w:r>
              <w:rPr>
                <w:rFonts w:ascii="Arial" w:hAnsi="Arial" w:cs="Arial"/>
                <w:color w:val="000000"/>
                <w:sz w:val="20"/>
                <w:szCs w:val="20"/>
                <w:lang w:eastAsia="en-US"/>
              </w:rPr>
              <w:t>7.000</w:t>
            </w: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973DA8" w:rsidRPr="007F6C36" w:rsidRDefault="00973DA8">
            <w:pPr>
              <w:suppressAutoHyphens w:val="0"/>
              <w:rPr>
                <w:rFonts w:ascii="Arial" w:hAnsi="Arial" w:cs="Arial"/>
                <w:sz w:val="20"/>
                <w:szCs w:val="20"/>
                <w:lang w:eastAsia="en-US"/>
              </w:rPr>
            </w:pPr>
          </w:p>
        </w:tc>
        <w:tc>
          <w:tcPr>
            <w:tcW w:w="0" w:type="auto"/>
            <w:tcBorders>
              <w:top w:val="single" w:sz="4" w:space="0" w:color="auto"/>
              <w:left w:val="single" w:sz="4" w:space="0" w:color="auto"/>
              <w:right w:val="single" w:sz="4" w:space="0" w:color="auto"/>
            </w:tcBorders>
            <w:tcMar>
              <w:top w:w="15" w:type="dxa"/>
              <w:left w:w="45" w:type="dxa"/>
              <w:bottom w:w="15" w:type="dxa"/>
              <w:right w:w="15" w:type="dxa"/>
            </w:tcMar>
            <w:vAlign w:val="center"/>
          </w:tcPr>
          <w:p w:rsidR="00973DA8" w:rsidRPr="007F6C36" w:rsidRDefault="00973DA8">
            <w:pPr>
              <w:suppressAutoHyphens w:val="0"/>
              <w:rPr>
                <w:rFonts w:ascii="Arial" w:hAnsi="Arial" w:cs="Arial"/>
                <w:sz w:val="20"/>
                <w:szCs w:val="20"/>
                <w:lang w:eastAsia="en-US"/>
              </w:rPr>
            </w:pPr>
          </w:p>
        </w:tc>
        <w:tc>
          <w:tcPr>
            <w:tcW w:w="5178" w:type="dxa"/>
            <w:tcBorders>
              <w:top w:val="single" w:sz="4" w:space="0" w:color="auto"/>
              <w:left w:val="single" w:sz="4" w:space="0" w:color="auto"/>
              <w:right w:val="single" w:sz="4" w:space="0" w:color="auto"/>
            </w:tcBorders>
            <w:tcMar>
              <w:top w:w="15" w:type="dxa"/>
              <w:left w:w="45" w:type="dxa"/>
              <w:bottom w:w="15" w:type="dxa"/>
              <w:right w:w="15" w:type="dxa"/>
            </w:tcMar>
            <w:vAlign w:val="center"/>
          </w:tcPr>
          <w:p w:rsidR="00973DA8" w:rsidRPr="00560213" w:rsidRDefault="00973DA8">
            <w:pPr>
              <w:suppressAutoHyphens w:val="0"/>
              <w:rPr>
                <w:rFonts w:ascii="Arial" w:hAnsi="Arial" w:cs="Arial"/>
                <w:sz w:val="20"/>
                <w:szCs w:val="20"/>
              </w:rPr>
            </w:pPr>
            <w:r w:rsidRPr="00AE018C">
              <w:rPr>
                <w:rFonts w:ascii="Arial" w:hAnsi="Arial" w:cs="Arial"/>
                <w:sz w:val="20"/>
                <w:szCs w:val="20"/>
              </w:rPr>
              <w:t>0602-5001</w:t>
            </w:r>
            <w:r w:rsidRPr="00AE018C">
              <w:rPr>
                <w:rFonts w:ascii="Arial" w:hAnsi="Arial" w:cs="Arial"/>
                <w:sz w:val="20"/>
                <w:szCs w:val="20"/>
              </w:rPr>
              <w:tab/>
              <w:t>ПЈ – Зграде и грађевински објекти</w:t>
            </w:r>
          </w:p>
        </w:tc>
      </w:tr>
    </w:tbl>
    <w:p w:rsidR="00C36E2D" w:rsidRDefault="00C36E2D" w:rsidP="00C36E2D">
      <w:pPr>
        <w:spacing w:after="120"/>
        <w:jc w:val="both"/>
        <w:rPr>
          <w:rFonts w:ascii="Arial" w:hAnsi="Arial" w:cs="Arial"/>
          <w:b/>
          <w:bCs/>
          <w:lang w:val="ru-RU"/>
        </w:rPr>
      </w:pPr>
    </w:p>
    <w:p w:rsidR="00C36E2D" w:rsidRDefault="00C36E2D" w:rsidP="00C36E2D">
      <w:pPr>
        <w:spacing w:after="120"/>
        <w:jc w:val="both"/>
        <w:rPr>
          <w:rFonts w:ascii="Arial" w:hAnsi="Arial" w:cs="Arial"/>
          <w:b/>
          <w:bCs/>
        </w:rPr>
      </w:pPr>
    </w:p>
    <w:p w:rsidR="00945F61" w:rsidRPr="00DB5A2D" w:rsidRDefault="00945F61" w:rsidP="00B7247E">
      <w:pPr>
        <w:rPr>
          <w:rFonts w:ascii="Arial" w:hAnsi="Arial" w:cs="Arial"/>
          <w:b/>
          <w:bCs/>
        </w:rPr>
        <w:sectPr w:rsidR="00945F61" w:rsidRPr="00DB5A2D" w:rsidSect="002F4FDA">
          <w:pgSz w:w="16838" w:h="11906" w:orient="landscape"/>
          <w:pgMar w:top="851" w:right="851" w:bottom="851" w:left="907" w:header="720" w:footer="851" w:gutter="0"/>
          <w:cols w:space="720"/>
          <w:titlePg/>
          <w:docGrid w:linePitch="360"/>
        </w:sectPr>
      </w:pPr>
    </w:p>
    <w:p w:rsidR="00C52BB1" w:rsidRDefault="00A229A4" w:rsidP="0018666F">
      <w:pPr>
        <w:spacing w:after="120"/>
        <w:jc w:val="both"/>
        <w:rPr>
          <w:rFonts w:ascii="Arial" w:hAnsi="Arial" w:cs="Arial"/>
          <w:b/>
          <w:bCs/>
          <w:lang w:val="ru-RU"/>
        </w:rPr>
      </w:pPr>
      <w:r w:rsidRPr="007C51AE">
        <w:rPr>
          <w:rFonts w:ascii="Arial" w:hAnsi="Arial" w:cs="Arial"/>
          <w:b/>
          <w:bCs/>
          <w:lang w:val="ru-RU"/>
        </w:rPr>
        <w:t>Прилог</w:t>
      </w:r>
      <w:r w:rsidR="009430DD">
        <w:rPr>
          <w:rFonts w:ascii="Arial" w:hAnsi="Arial" w:cs="Arial"/>
          <w:b/>
          <w:bCs/>
        </w:rPr>
        <w:t xml:space="preserve"> 1</w:t>
      </w:r>
      <w:r w:rsidRPr="007C51AE">
        <w:rPr>
          <w:rFonts w:ascii="Arial" w:hAnsi="Arial" w:cs="Arial"/>
          <w:b/>
          <w:bCs/>
          <w:lang w:val="ru-RU"/>
        </w:rPr>
        <w:t xml:space="preserve">: </w:t>
      </w:r>
      <w:r w:rsidR="00C52BB1" w:rsidRPr="007C51AE">
        <w:rPr>
          <w:rFonts w:ascii="Arial" w:hAnsi="Arial" w:cs="Arial"/>
          <w:b/>
          <w:bCs/>
          <w:lang w:val="ru-RU"/>
        </w:rPr>
        <w:t>О</w:t>
      </w:r>
      <w:r w:rsidR="009430DD">
        <w:rPr>
          <w:rFonts w:ascii="Arial" w:hAnsi="Arial" w:cs="Arial"/>
          <w:b/>
          <w:bCs/>
          <w:lang w:val="sr-Cyrl-RS"/>
        </w:rPr>
        <w:t>пис</w:t>
      </w:r>
      <w:r w:rsidR="00C52BB1" w:rsidRPr="007C51AE">
        <w:rPr>
          <w:rFonts w:ascii="Arial" w:hAnsi="Arial" w:cs="Arial"/>
          <w:b/>
          <w:bCs/>
          <w:lang w:val="ru-RU"/>
        </w:rPr>
        <w:t xml:space="preserve"> мера и активности</w:t>
      </w:r>
      <w:r w:rsidR="009430DD">
        <w:rPr>
          <w:rFonts w:ascii="Arial" w:hAnsi="Arial" w:cs="Arial"/>
          <w:b/>
          <w:bCs/>
          <w:lang w:val="ru-RU"/>
        </w:rPr>
        <w:t xml:space="preserve"> </w:t>
      </w:r>
      <w:r w:rsidR="00C52BB1" w:rsidRPr="007C51AE">
        <w:rPr>
          <w:rFonts w:ascii="Arial" w:hAnsi="Arial" w:cs="Arial"/>
          <w:b/>
          <w:bCs/>
          <w:lang w:val="ru-RU"/>
        </w:rPr>
        <w:t>који се први пут операционализују средњорочним планом</w:t>
      </w:r>
    </w:p>
    <w:p w:rsidR="009430DD" w:rsidRPr="009430DD" w:rsidRDefault="009430DD" w:rsidP="0018666F">
      <w:pPr>
        <w:spacing w:after="120"/>
        <w:jc w:val="both"/>
        <w:rPr>
          <w:rFonts w:ascii="Arial" w:hAnsi="Arial" w:cs="Arial"/>
          <w:sz w:val="22"/>
          <w:szCs w:val="22"/>
          <w:lang w:val="ru-RU"/>
        </w:rPr>
      </w:pPr>
      <w:r>
        <w:rPr>
          <w:rFonts w:ascii="Arial" w:hAnsi="Arial" w:cs="Arial"/>
          <w:sz w:val="22"/>
          <w:szCs w:val="22"/>
          <w:lang w:val="ru-RU"/>
        </w:rPr>
        <w:t>У складу са ч</w:t>
      </w:r>
      <w:r w:rsidRPr="009430DD">
        <w:rPr>
          <w:rFonts w:ascii="Arial" w:hAnsi="Arial" w:cs="Arial"/>
          <w:sz w:val="22"/>
          <w:szCs w:val="22"/>
          <w:lang w:val="ru-RU"/>
        </w:rPr>
        <w:t>лан</w:t>
      </w:r>
      <w:r>
        <w:rPr>
          <w:rFonts w:ascii="Arial" w:hAnsi="Arial" w:cs="Arial"/>
          <w:sz w:val="22"/>
          <w:szCs w:val="22"/>
          <w:lang w:val="ru-RU"/>
        </w:rPr>
        <w:t>ом</w:t>
      </w:r>
      <w:r w:rsidRPr="009430DD">
        <w:rPr>
          <w:rFonts w:ascii="Arial" w:hAnsi="Arial" w:cs="Arial"/>
          <w:sz w:val="22"/>
          <w:szCs w:val="22"/>
          <w:lang w:val="ru-RU"/>
        </w:rPr>
        <w:t xml:space="preserve"> 12.</w:t>
      </w:r>
      <w:r>
        <w:rPr>
          <w:rFonts w:ascii="Arial" w:hAnsi="Arial" w:cs="Arial"/>
          <w:sz w:val="22"/>
          <w:szCs w:val="22"/>
          <w:lang w:val="ru-RU"/>
        </w:rPr>
        <w:t xml:space="preserve"> Уредбе, </w:t>
      </w:r>
      <w:r w:rsidR="006D79A7">
        <w:rPr>
          <w:rFonts w:ascii="Arial" w:hAnsi="Arial" w:cs="Arial"/>
          <w:sz w:val="22"/>
          <w:szCs w:val="22"/>
          <w:lang w:val="ru-RU"/>
        </w:rPr>
        <w:t>о</w:t>
      </w:r>
      <w:r w:rsidRPr="009430DD">
        <w:rPr>
          <w:rFonts w:ascii="Arial" w:hAnsi="Arial" w:cs="Arial"/>
          <w:sz w:val="22"/>
          <w:szCs w:val="22"/>
          <w:lang w:val="ru-RU"/>
        </w:rPr>
        <w:t>пис (образложење) мере која се први пут операционализује средњорочним планом, по правилу, укључује информације о разлозима њеног спровођења, локалном контексту (уколико се ради о мери коју спроводи обвезник на локалном нивоу), правном основу, ризицима и предусловима за остварење мере, ако постоје, као и обухвату мере.</w:t>
      </w:r>
    </w:p>
    <w:p w:rsidR="009430DD" w:rsidRPr="006D79A7" w:rsidRDefault="009430DD" w:rsidP="0018666F">
      <w:pPr>
        <w:spacing w:after="120"/>
        <w:jc w:val="both"/>
        <w:rPr>
          <w:rFonts w:ascii="Arial" w:hAnsi="Arial" w:cs="Arial"/>
          <w:sz w:val="22"/>
          <w:szCs w:val="22"/>
          <w:lang w:val="sr-Latn-RS"/>
        </w:rPr>
      </w:pPr>
      <w:r w:rsidRPr="009430DD">
        <w:rPr>
          <w:rFonts w:ascii="Arial" w:hAnsi="Arial" w:cs="Arial"/>
          <w:sz w:val="22"/>
          <w:szCs w:val="22"/>
          <w:lang w:val="ru-RU"/>
        </w:rPr>
        <w:t>За активности које се први пут операционализују средњорочним планом и које представљају пројекат у програмском буџету, такође је потребно описати односно образложити њихово спровођење, односно укључити информације о разлозима и основу спровођења активности, обухвату и очекиваним резултатима.</w:t>
      </w:r>
      <w:r w:rsidR="006D79A7">
        <w:rPr>
          <w:rFonts w:ascii="Arial" w:hAnsi="Arial" w:cs="Arial"/>
          <w:sz w:val="22"/>
          <w:szCs w:val="22"/>
          <w:lang w:val="sr-Latn-RS"/>
        </w:rPr>
        <w:t>“</w:t>
      </w:r>
    </w:p>
    <w:p w:rsidR="00C52BB1" w:rsidRDefault="00C52BB1" w:rsidP="00C52BB1">
      <w:pPr>
        <w:jc w:val="both"/>
        <w:rPr>
          <w:rFonts w:ascii="Arial" w:hAnsi="Arial" w:cs="Arial"/>
          <w:lang w:val="ru-RU"/>
        </w:rPr>
      </w:pPr>
    </w:p>
    <w:tbl>
      <w:tblPr>
        <w:tblW w:w="101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2835"/>
        <w:gridCol w:w="5812"/>
      </w:tblGrid>
      <w:tr w:rsidR="00C36E2D" w:rsidRPr="00CA588F" w:rsidTr="005F1572">
        <w:trPr>
          <w:trHeight w:val="727"/>
        </w:trPr>
        <w:tc>
          <w:tcPr>
            <w:tcW w:w="1463" w:type="dxa"/>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C36E2D" w:rsidRPr="00C36E2D" w:rsidRDefault="00C36E2D">
            <w:pPr>
              <w:suppressAutoHyphens w:val="0"/>
              <w:jc w:val="center"/>
              <w:rPr>
                <w:rFonts w:ascii="Arial" w:hAnsi="Arial" w:cs="Arial"/>
                <w:b/>
                <w:bCs/>
                <w:color w:val="000000"/>
                <w:sz w:val="22"/>
                <w:szCs w:val="22"/>
                <w:lang w:val="sr-Latn-RS" w:eastAsia="sr-Latn-RS"/>
              </w:rPr>
            </w:pPr>
            <w:r w:rsidRPr="00C36E2D">
              <w:rPr>
                <w:rFonts w:ascii="Arial" w:hAnsi="Arial" w:cs="Arial"/>
                <w:b/>
                <w:bCs/>
                <w:color w:val="000000"/>
                <w:sz w:val="22"/>
                <w:szCs w:val="22"/>
                <w:lang w:val="sr-Latn-RS" w:eastAsia="sr-Latn-RS"/>
              </w:rPr>
              <w:t>Ознака мере или активности</w:t>
            </w:r>
          </w:p>
        </w:tc>
        <w:tc>
          <w:tcPr>
            <w:tcW w:w="2835" w:type="dxa"/>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C36E2D" w:rsidRPr="00C36E2D" w:rsidRDefault="00C36E2D">
            <w:pPr>
              <w:suppressAutoHyphens w:val="0"/>
              <w:jc w:val="center"/>
              <w:rPr>
                <w:rFonts w:ascii="Arial" w:hAnsi="Arial" w:cs="Arial"/>
                <w:b/>
                <w:bCs/>
                <w:color w:val="000000"/>
                <w:sz w:val="22"/>
                <w:szCs w:val="22"/>
                <w:lang w:val="sr-Latn-RS" w:eastAsia="sr-Latn-RS"/>
              </w:rPr>
            </w:pPr>
            <w:r w:rsidRPr="00C36E2D">
              <w:rPr>
                <w:rFonts w:ascii="Arial" w:hAnsi="Arial" w:cs="Arial"/>
                <w:b/>
                <w:bCs/>
                <w:color w:val="000000"/>
                <w:sz w:val="22"/>
                <w:szCs w:val="22"/>
                <w:lang w:val="sr-Latn-RS" w:eastAsia="sr-Latn-RS"/>
              </w:rPr>
              <w:t>Назив мере или активности</w:t>
            </w:r>
          </w:p>
        </w:tc>
        <w:tc>
          <w:tcPr>
            <w:tcW w:w="5812" w:type="dxa"/>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C36E2D" w:rsidRPr="00C36E2D" w:rsidRDefault="00C36E2D">
            <w:pPr>
              <w:suppressAutoHyphens w:val="0"/>
              <w:jc w:val="center"/>
              <w:rPr>
                <w:rFonts w:ascii="Arial" w:hAnsi="Arial" w:cs="Arial"/>
                <w:b/>
                <w:bCs/>
                <w:color w:val="000000"/>
                <w:sz w:val="22"/>
                <w:szCs w:val="22"/>
                <w:lang w:val="sr-Latn-RS" w:eastAsia="sr-Latn-RS"/>
              </w:rPr>
            </w:pPr>
            <w:r w:rsidRPr="00C36E2D">
              <w:rPr>
                <w:rFonts w:ascii="Arial" w:hAnsi="Arial" w:cs="Arial"/>
                <w:b/>
                <w:bCs/>
                <w:color w:val="000000"/>
                <w:sz w:val="22"/>
                <w:szCs w:val="22"/>
                <w:lang w:val="sr-Latn-RS" w:eastAsia="sr-Latn-RS"/>
              </w:rPr>
              <w:t>Опис (образложење) мере или активности</w:t>
            </w:r>
          </w:p>
        </w:tc>
      </w:tr>
      <w:tr w:rsidR="00C36E2D" w:rsidRPr="00CA588F" w:rsidTr="004F5088">
        <w:trPr>
          <w:trHeight w:val="3460"/>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CA588F" w:rsidRDefault="00C36E2D">
            <w:pPr>
              <w:suppressAutoHyphens w:val="0"/>
              <w:rPr>
                <w:rFonts w:ascii="Arial" w:hAnsi="Arial" w:cs="Arial"/>
                <w:color w:val="000000"/>
                <w:sz w:val="22"/>
                <w:szCs w:val="22"/>
                <w:lang w:val="sr-Latn-RS" w:eastAsia="sr-Latn-RS"/>
              </w:rPr>
            </w:pPr>
            <w:r w:rsidRPr="00CA588F">
              <w:rPr>
                <w:rFonts w:ascii="Arial" w:hAnsi="Arial" w:cs="Arial"/>
                <w:color w:val="000000"/>
                <w:sz w:val="22"/>
                <w:szCs w:val="22"/>
                <w:lang w:val="sr-Latn-RS" w:eastAsia="sr-Latn-RS"/>
              </w:rPr>
              <w:t> </w:t>
            </w:r>
            <w:r w:rsidR="000D01D4" w:rsidRPr="000D01D4">
              <w:rPr>
                <w:rFonts w:ascii="Arial" w:hAnsi="Arial" w:cs="Arial"/>
                <w:color w:val="000000"/>
                <w:sz w:val="22"/>
                <w:szCs w:val="22"/>
                <w:lang w:val="sr-Latn-RS" w:eastAsia="sr-Latn-RS"/>
              </w:rPr>
              <w:t>6.1.1.2</w:t>
            </w:r>
          </w:p>
        </w:tc>
        <w:tc>
          <w:tcPr>
            <w:tcW w:w="2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CA588F" w:rsidRDefault="00C36E2D">
            <w:pPr>
              <w:suppressAutoHyphens w:val="0"/>
              <w:rPr>
                <w:rFonts w:ascii="Arial" w:hAnsi="Arial" w:cs="Arial"/>
                <w:color w:val="000000"/>
                <w:sz w:val="22"/>
                <w:szCs w:val="22"/>
                <w:lang w:val="sr-Latn-RS" w:eastAsia="sr-Latn-RS"/>
              </w:rPr>
            </w:pPr>
            <w:r w:rsidRPr="00995051">
              <w:rPr>
                <w:rFonts w:ascii="Arial" w:hAnsi="Arial" w:cs="Arial"/>
                <w:color w:val="000000"/>
                <w:sz w:val="22"/>
                <w:szCs w:val="22"/>
                <w:lang w:val="sr-Latn-RS" w:eastAsia="sr-Latn-RS"/>
              </w:rPr>
              <w:t>Реконструкција и доградња дела зграде Општинске управе општине Топола</w:t>
            </w:r>
          </w:p>
        </w:tc>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Default="00CE3A53">
            <w:pPr>
              <w:suppressAutoHyphens w:val="0"/>
              <w:rPr>
                <w:rFonts w:ascii="Arial" w:hAnsi="Arial" w:cs="Arial"/>
                <w:color w:val="000000"/>
                <w:sz w:val="22"/>
                <w:szCs w:val="22"/>
                <w:lang w:val="sr-Latn-RS" w:eastAsia="sr-Latn-RS"/>
              </w:rPr>
            </w:pPr>
            <w:r>
              <w:rPr>
                <w:rFonts w:ascii="Arial" w:hAnsi="Arial" w:cs="Arial"/>
                <w:color w:val="000000"/>
                <w:sz w:val="22"/>
                <w:szCs w:val="22"/>
                <w:lang w:val="sr-Cyrl-RS" w:eastAsia="sr-Latn-RS"/>
              </w:rPr>
              <w:t>Активности укључују п</w:t>
            </w:r>
            <w:r w:rsidR="00C36E2D" w:rsidRPr="00995051">
              <w:rPr>
                <w:rFonts w:ascii="Arial" w:hAnsi="Arial" w:cs="Arial"/>
                <w:color w:val="000000"/>
                <w:sz w:val="22"/>
                <w:szCs w:val="22"/>
                <w:lang w:val="sr-Latn-RS" w:eastAsia="sr-Latn-RS"/>
              </w:rPr>
              <w:t xml:space="preserve">роширење архиве општинске управе општине Топола и уређење улаза у зграду општинске управе. Постојећи објекат се састоји од спратног дела који захвата западно крило и приземног дела на источном делу објекта. </w:t>
            </w:r>
            <w:r>
              <w:rPr>
                <w:rFonts w:ascii="Arial" w:hAnsi="Arial" w:cs="Arial"/>
                <w:color w:val="000000"/>
                <w:sz w:val="22"/>
                <w:szCs w:val="22"/>
                <w:lang w:val="sr-Cyrl-RS" w:eastAsia="sr-Latn-RS"/>
              </w:rPr>
              <w:t>О</w:t>
            </w:r>
            <w:r w:rsidR="00C36E2D" w:rsidRPr="00995051">
              <w:rPr>
                <w:rFonts w:ascii="Arial" w:hAnsi="Arial" w:cs="Arial"/>
                <w:color w:val="000000"/>
                <w:sz w:val="22"/>
                <w:szCs w:val="22"/>
                <w:lang w:val="sr-Latn-RS" w:eastAsia="sr-Latn-RS"/>
              </w:rPr>
              <w:t xml:space="preserve">ва два дела </w:t>
            </w:r>
            <w:r>
              <w:rPr>
                <w:rFonts w:ascii="Arial" w:hAnsi="Arial" w:cs="Arial"/>
                <w:color w:val="000000"/>
                <w:sz w:val="22"/>
                <w:szCs w:val="22"/>
                <w:lang w:val="sr-Cyrl-RS" w:eastAsia="sr-Latn-RS"/>
              </w:rPr>
              <w:t xml:space="preserve">су </w:t>
            </w:r>
            <w:r w:rsidR="00C36E2D" w:rsidRPr="00995051">
              <w:rPr>
                <w:rFonts w:ascii="Arial" w:hAnsi="Arial" w:cs="Arial"/>
                <w:color w:val="000000"/>
                <w:sz w:val="22"/>
                <w:szCs w:val="22"/>
                <w:lang w:val="sr-Latn-RS" w:eastAsia="sr-Latn-RS"/>
              </w:rPr>
              <w:t>грађена посебно. План је да се постојећи приземни део објекта надзида и функционално повеже са постојећим на спратном делу. Приземље је већ јединствено јер је пролазом и са пар степеника повезано у јединствену функционалну целину.</w:t>
            </w:r>
          </w:p>
          <w:p w:rsidR="00C36E2D" w:rsidRPr="00CA588F" w:rsidRDefault="00C36E2D">
            <w:pPr>
              <w:suppressAutoHyphens w:val="0"/>
              <w:rPr>
                <w:rFonts w:ascii="Arial" w:hAnsi="Arial" w:cs="Arial"/>
                <w:color w:val="000000"/>
                <w:sz w:val="22"/>
                <w:szCs w:val="22"/>
                <w:lang w:val="sr-Latn-RS" w:eastAsia="sr-Latn-RS"/>
              </w:rPr>
            </w:pPr>
            <w:r w:rsidRPr="009540F3">
              <w:rPr>
                <w:rFonts w:ascii="Arial" w:hAnsi="Arial" w:cs="Arial"/>
                <w:color w:val="000000"/>
                <w:sz w:val="22"/>
                <w:szCs w:val="22"/>
                <w:lang w:val="sr-Latn-RS" w:eastAsia="sr-Latn-RS"/>
              </w:rPr>
              <w:t>Пројекат се реализује на иницијативу грађана</w:t>
            </w:r>
            <w:r w:rsidR="00544370">
              <w:rPr>
                <w:rFonts w:ascii="Arial" w:hAnsi="Arial" w:cs="Arial"/>
                <w:color w:val="000000"/>
                <w:sz w:val="22"/>
                <w:szCs w:val="22"/>
                <w:lang w:val="sr-Latn-RS" w:eastAsia="sr-Latn-RS"/>
              </w:rPr>
              <w:t xml:space="preserve"> </w:t>
            </w:r>
            <w:r w:rsidR="00544370">
              <w:rPr>
                <w:rFonts w:ascii="Arial" w:hAnsi="Arial" w:cs="Arial"/>
                <w:color w:val="000000"/>
                <w:sz w:val="22"/>
                <w:szCs w:val="22"/>
                <w:lang w:val="sr-Cyrl-RS" w:eastAsia="sr-Latn-RS"/>
              </w:rPr>
              <w:t>и представља пример добре праксе партиципативног буџетирања.</w:t>
            </w:r>
          </w:p>
        </w:tc>
      </w:tr>
      <w:tr w:rsidR="00C36E2D" w:rsidRPr="00CA588F" w:rsidTr="005F1572">
        <w:trPr>
          <w:trHeight w:val="800"/>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CA588F" w:rsidRDefault="00C36E2D">
            <w:pPr>
              <w:suppressAutoHyphens w:val="0"/>
              <w:rPr>
                <w:rFonts w:ascii="Arial" w:hAnsi="Arial" w:cs="Arial"/>
                <w:color w:val="000000"/>
                <w:sz w:val="22"/>
                <w:szCs w:val="22"/>
                <w:lang w:val="sr-Latn-RS" w:eastAsia="sr-Latn-RS"/>
              </w:rPr>
            </w:pPr>
            <w:r w:rsidRPr="00CA588F">
              <w:rPr>
                <w:rFonts w:ascii="Arial" w:hAnsi="Arial" w:cs="Arial"/>
                <w:color w:val="000000"/>
                <w:sz w:val="22"/>
                <w:szCs w:val="22"/>
                <w:lang w:val="sr-Latn-RS" w:eastAsia="sr-Latn-RS"/>
              </w:rPr>
              <w:t> </w:t>
            </w:r>
            <w:r w:rsidR="00AD668E" w:rsidRPr="00AD668E">
              <w:rPr>
                <w:rFonts w:ascii="Arial" w:hAnsi="Arial" w:cs="Arial"/>
                <w:color w:val="000000"/>
                <w:sz w:val="22"/>
                <w:szCs w:val="22"/>
                <w:lang w:val="sr-Latn-RS" w:eastAsia="sr-Latn-RS"/>
              </w:rPr>
              <w:t>2.1.4.1.</w:t>
            </w:r>
          </w:p>
        </w:tc>
        <w:tc>
          <w:tcPr>
            <w:tcW w:w="2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Pr="00CA588F" w:rsidRDefault="00C36E2D">
            <w:pPr>
              <w:suppressAutoHyphens w:val="0"/>
              <w:rPr>
                <w:rFonts w:ascii="Arial" w:hAnsi="Arial" w:cs="Arial"/>
                <w:color w:val="000000"/>
                <w:sz w:val="22"/>
                <w:szCs w:val="22"/>
                <w:lang w:val="sr-Latn-RS" w:eastAsia="sr-Latn-RS"/>
              </w:rPr>
            </w:pPr>
            <w:r w:rsidRPr="00995051">
              <w:rPr>
                <w:rFonts w:ascii="Arial" w:hAnsi="Arial" w:cs="Arial"/>
                <w:color w:val="000000"/>
                <w:sz w:val="22"/>
                <w:szCs w:val="22"/>
                <w:lang w:val="sr-Latn-RS" w:eastAsia="sr-Latn-RS"/>
              </w:rPr>
              <w:t>Изградња градског трга у</w:t>
            </w:r>
            <w:r>
              <w:rPr>
                <w:rFonts w:ascii="Arial" w:hAnsi="Arial" w:cs="Arial"/>
                <w:color w:val="000000"/>
                <w:sz w:val="22"/>
                <w:szCs w:val="22"/>
                <w:lang w:val="sr-Cyrl-RS" w:eastAsia="sr-Latn-RS"/>
              </w:rPr>
              <w:t xml:space="preserve"> </w:t>
            </w:r>
            <w:r w:rsidRPr="00995051">
              <w:rPr>
                <w:rFonts w:ascii="Arial" w:hAnsi="Arial" w:cs="Arial"/>
                <w:color w:val="000000"/>
                <w:sz w:val="22"/>
                <w:szCs w:val="22"/>
                <w:lang w:val="sr-Latn-RS" w:eastAsia="sr-Latn-RS"/>
              </w:rPr>
              <w:t>Тополи</w:t>
            </w:r>
          </w:p>
        </w:tc>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36E2D" w:rsidRDefault="004F5088">
            <w:pPr>
              <w:suppressAutoHyphens w:val="0"/>
              <w:rPr>
                <w:rFonts w:ascii="Arial" w:hAnsi="Arial" w:cs="Arial"/>
                <w:color w:val="000000"/>
                <w:sz w:val="22"/>
                <w:szCs w:val="22"/>
                <w:lang w:val="sr-Latn-RS" w:eastAsia="sr-Latn-RS"/>
              </w:rPr>
            </w:pPr>
            <w:r>
              <w:rPr>
                <w:rFonts w:ascii="Arial" w:hAnsi="Arial" w:cs="Arial"/>
                <w:color w:val="000000"/>
                <w:sz w:val="22"/>
                <w:szCs w:val="22"/>
                <w:lang w:val="sr-Cyrl-RS" w:eastAsia="sr-Latn-RS"/>
              </w:rPr>
              <w:t>У</w:t>
            </w:r>
            <w:r w:rsidRPr="00995051">
              <w:rPr>
                <w:rFonts w:ascii="Arial" w:hAnsi="Arial" w:cs="Arial"/>
                <w:color w:val="000000"/>
                <w:sz w:val="22"/>
                <w:szCs w:val="22"/>
                <w:lang w:val="sr-Latn-RS" w:eastAsia="sr-Latn-RS"/>
              </w:rPr>
              <w:t xml:space="preserve">ређење јавних површина </w:t>
            </w:r>
            <w:r>
              <w:rPr>
                <w:rFonts w:ascii="Arial" w:hAnsi="Arial" w:cs="Arial"/>
                <w:color w:val="000000"/>
                <w:sz w:val="22"/>
                <w:szCs w:val="22"/>
                <w:lang w:val="sr-Cyrl-RS" w:eastAsia="sr-Latn-RS"/>
              </w:rPr>
              <w:t xml:space="preserve">за </w:t>
            </w:r>
            <w:r w:rsidRPr="00995051">
              <w:rPr>
                <w:rFonts w:ascii="Arial" w:hAnsi="Arial" w:cs="Arial"/>
                <w:color w:val="000000"/>
                <w:sz w:val="22"/>
                <w:szCs w:val="22"/>
                <w:lang w:val="sr-Latn-RS" w:eastAsia="sr-Latn-RS"/>
              </w:rPr>
              <w:t>обезбеђе</w:t>
            </w:r>
            <w:r>
              <w:rPr>
                <w:rFonts w:ascii="Arial" w:hAnsi="Arial" w:cs="Arial"/>
                <w:color w:val="000000"/>
                <w:sz w:val="22"/>
                <w:szCs w:val="22"/>
                <w:lang w:val="sr-Cyrl-RS" w:eastAsia="sr-Latn-RS"/>
              </w:rPr>
              <w:t>ње</w:t>
            </w:r>
            <w:r w:rsidRPr="00995051">
              <w:rPr>
                <w:rFonts w:ascii="Arial" w:hAnsi="Arial" w:cs="Arial"/>
                <w:color w:val="000000"/>
                <w:sz w:val="22"/>
                <w:szCs w:val="22"/>
                <w:lang w:val="sr-Latn-RS" w:eastAsia="sr-Latn-RS"/>
              </w:rPr>
              <w:t xml:space="preserve"> услов</w:t>
            </w:r>
            <w:r>
              <w:rPr>
                <w:rFonts w:ascii="Arial" w:hAnsi="Arial" w:cs="Arial"/>
                <w:color w:val="000000"/>
                <w:sz w:val="22"/>
                <w:szCs w:val="22"/>
                <w:lang w:val="sr-Cyrl-RS" w:eastAsia="sr-Latn-RS"/>
              </w:rPr>
              <w:t>а</w:t>
            </w:r>
            <w:r w:rsidRPr="00995051">
              <w:rPr>
                <w:rFonts w:ascii="Arial" w:hAnsi="Arial" w:cs="Arial"/>
                <w:color w:val="000000"/>
                <w:sz w:val="22"/>
                <w:szCs w:val="22"/>
                <w:lang w:val="sr-Latn-RS" w:eastAsia="sr-Latn-RS"/>
              </w:rPr>
              <w:t xml:space="preserve"> за приступ корисника објекту Визиторског</w:t>
            </w:r>
            <w:r>
              <w:rPr>
                <w:rFonts w:ascii="Arial" w:hAnsi="Arial" w:cs="Arial"/>
                <w:color w:val="000000"/>
                <w:sz w:val="22"/>
                <w:szCs w:val="22"/>
                <w:lang w:val="sr-Cyrl-RS" w:eastAsia="sr-Latn-RS"/>
              </w:rPr>
              <w:t xml:space="preserve"> ц</w:t>
            </w:r>
            <w:r w:rsidRPr="00995051">
              <w:rPr>
                <w:rFonts w:ascii="Arial" w:hAnsi="Arial" w:cs="Arial"/>
                <w:color w:val="000000"/>
                <w:sz w:val="22"/>
                <w:szCs w:val="22"/>
                <w:lang w:val="sr-Latn-RS" w:eastAsia="sr-Latn-RS"/>
              </w:rPr>
              <w:t>ентра</w:t>
            </w:r>
            <w:r>
              <w:rPr>
                <w:rFonts w:ascii="Arial" w:hAnsi="Arial" w:cs="Arial"/>
                <w:color w:val="000000"/>
                <w:sz w:val="22"/>
                <w:szCs w:val="22"/>
                <w:lang w:val="sr-Latn-RS" w:eastAsia="sr-Latn-RS"/>
              </w:rPr>
              <w:t>.</w:t>
            </w:r>
            <w:r w:rsidR="00C36E2D" w:rsidRPr="00995051">
              <w:rPr>
                <w:rFonts w:ascii="Arial" w:hAnsi="Arial" w:cs="Arial"/>
                <w:color w:val="000000"/>
                <w:sz w:val="22"/>
                <w:szCs w:val="22"/>
                <w:lang w:val="sr-Latn-RS" w:eastAsia="sr-Latn-RS"/>
              </w:rPr>
              <w:t xml:space="preserve"> </w:t>
            </w:r>
          </w:p>
          <w:p w:rsidR="001B7129" w:rsidRPr="001B7129" w:rsidRDefault="001B7129" w:rsidP="001B7129">
            <w:pPr>
              <w:suppressAutoHyphens w:val="0"/>
              <w:rPr>
                <w:rFonts w:ascii="Arial" w:hAnsi="Arial" w:cs="Arial"/>
                <w:color w:val="000000"/>
                <w:sz w:val="22"/>
                <w:szCs w:val="22"/>
                <w:lang w:val="sr-Latn-RS" w:eastAsia="sr-Latn-RS"/>
              </w:rPr>
            </w:pPr>
            <w:r w:rsidRPr="001B7129">
              <w:rPr>
                <w:rFonts w:ascii="Arial" w:hAnsi="Arial" w:cs="Arial"/>
                <w:color w:val="000000"/>
                <w:sz w:val="22"/>
                <w:szCs w:val="22"/>
                <w:lang w:val="sr-Latn-RS" w:eastAsia="sr-Latn-RS"/>
              </w:rPr>
              <w:t>Tрг је организован у три нивоа. На највишој коти је приступни плато који повезује трг са комплексом Карађорђев град и објектом Кнежев хан. Средишњи ниво заузима главни плато са објектом галерије. Трећи ниво развијен је уз западну границу предметног подручја, која је на најнижој коти терена као приступни потез до објекта Визиторског центра. Овај плато је уређен је као итегрисана улица и паркинг (капацитета 30 ПМ), и интерактивни парк у залеђу објекта Визиторског центра.</w:t>
            </w:r>
          </w:p>
          <w:p w:rsidR="001B7129" w:rsidRPr="001B7129" w:rsidRDefault="001B7129" w:rsidP="001B7129">
            <w:pPr>
              <w:suppressAutoHyphens w:val="0"/>
              <w:rPr>
                <w:rFonts w:ascii="Arial" w:hAnsi="Arial" w:cs="Arial"/>
                <w:color w:val="000000"/>
                <w:sz w:val="22"/>
                <w:szCs w:val="22"/>
                <w:lang w:val="sr-Cyrl-RS" w:eastAsia="sr-Latn-RS"/>
              </w:rPr>
            </w:pPr>
            <w:r w:rsidRPr="001B7129">
              <w:rPr>
                <w:rFonts w:ascii="Arial" w:hAnsi="Arial" w:cs="Arial"/>
                <w:color w:val="000000"/>
                <w:sz w:val="22"/>
                <w:szCs w:val="22"/>
                <w:lang w:val="sr-Latn-RS" w:eastAsia="sr-Latn-RS"/>
              </w:rPr>
              <w:t>Поплочавање трга је планирано плочамама од команског мермера</w:t>
            </w:r>
            <w:r>
              <w:rPr>
                <w:rFonts w:ascii="Arial" w:hAnsi="Arial" w:cs="Arial"/>
                <w:color w:val="000000"/>
                <w:sz w:val="22"/>
                <w:szCs w:val="22"/>
                <w:lang w:val="sr-Cyrl-RS" w:eastAsia="sr-Latn-RS"/>
              </w:rPr>
              <w:t>.</w:t>
            </w:r>
          </w:p>
          <w:p w:rsidR="001B7129" w:rsidRPr="00CA588F" w:rsidRDefault="001B7129" w:rsidP="001B7129">
            <w:pPr>
              <w:suppressAutoHyphens w:val="0"/>
              <w:rPr>
                <w:rFonts w:ascii="Arial" w:hAnsi="Arial" w:cs="Arial"/>
                <w:color w:val="000000"/>
                <w:sz w:val="22"/>
                <w:szCs w:val="22"/>
                <w:lang w:val="sr-Latn-RS" w:eastAsia="sr-Latn-RS"/>
              </w:rPr>
            </w:pPr>
            <w:r w:rsidRPr="001B7129">
              <w:rPr>
                <w:rFonts w:ascii="Arial" w:hAnsi="Arial" w:cs="Arial"/>
                <w:color w:val="000000"/>
                <w:sz w:val="22"/>
                <w:szCs w:val="22"/>
                <w:lang w:val="sr-Latn-RS" w:eastAsia="sr-Latn-RS"/>
              </w:rPr>
              <w:t>Партерним решењем у оквиру предметне локације су уређени: површина трга, приступни платои, саобраћајне површине са паркинзима и пешачке стазе.</w:t>
            </w:r>
          </w:p>
        </w:tc>
      </w:tr>
      <w:tr w:rsidR="00C36E2D" w:rsidRPr="009540F3" w:rsidTr="005F1572">
        <w:trPr>
          <w:trHeight w:val="800"/>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CA588F" w:rsidRDefault="000D01D4">
            <w:pPr>
              <w:suppressAutoHyphens w:val="0"/>
              <w:rPr>
                <w:rFonts w:ascii="Arial" w:hAnsi="Arial" w:cs="Arial"/>
                <w:color w:val="000000"/>
                <w:sz w:val="22"/>
                <w:szCs w:val="22"/>
                <w:lang w:val="sr-Latn-RS" w:eastAsia="sr-Latn-RS"/>
              </w:rPr>
            </w:pPr>
            <w:r w:rsidRPr="000D01D4">
              <w:rPr>
                <w:rFonts w:ascii="Arial" w:hAnsi="Arial" w:cs="Arial"/>
                <w:color w:val="000000"/>
                <w:sz w:val="22"/>
                <w:szCs w:val="22"/>
                <w:lang w:val="sr-Latn-RS" w:eastAsia="sr-Latn-RS"/>
              </w:rPr>
              <w:t>5.1.1.3.</w:t>
            </w:r>
          </w:p>
        </w:tc>
        <w:tc>
          <w:tcPr>
            <w:tcW w:w="2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540F3" w:rsidRDefault="00C36E2D">
            <w:pPr>
              <w:suppressAutoHyphens w:val="0"/>
              <w:rPr>
                <w:rFonts w:ascii="Arial" w:hAnsi="Arial" w:cs="Arial"/>
                <w:color w:val="000000"/>
                <w:sz w:val="22"/>
                <w:szCs w:val="22"/>
                <w:lang w:val="sr-Latn-RS" w:eastAsia="sr-Latn-RS"/>
              </w:rPr>
            </w:pPr>
          </w:p>
          <w:p w:rsidR="00C36E2D" w:rsidRPr="00CA588F" w:rsidRDefault="00C36E2D">
            <w:pPr>
              <w:suppressAutoHyphens w:val="0"/>
              <w:rPr>
                <w:rFonts w:ascii="Arial" w:hAnsi="Arial" w:cs="Arial"/>
                <w:color w:val="000000"/>
                <w:sz w:val="22"/>
                <w:szCs w:val="22"/>
                <w:lang w:val="sr-Latn-RS" w:eastAsia="sr-Latn-RS"/>
              </w:rPr>
            </w:pPr>
            <w:r w:rsidRPr="009540F3">
              <w:rPr>
                <w:rFonts w:ascii="Arial" w:hAnsi="Arial" w:cs="Arial"/>
                <w:color w:val="000000"/>
                <w:sz w:val="22"/>
                <w:szCs w:val="22"/>
                <w:lang w:val="sr-Latn-RS" w:eastAsia="sr-Latn-RS"/>
              </w:rPr>
              <w:t xml:space="preserve"> Реконструкција водоводне линије у ОШ ,,Карађорђе“</w:t>
            </w:r>
          </w:p>
        </w:tc>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540F3" w:rsidRDefault="00C36E2D">
            <w:r w:rsidRPr="009540F3">
              <w:rPr>
                <w:rFonts w:ascii="Arial" w:hAnsi="Arial" w:cs="Arial"/>
                <w:color w:val="000000"/>
                <w:sz w:val="22"/>
                <w:szCs w:val="22"/>
                <w:lang w:val="sr-Latn-RS" w:eastAsia="sr-Latn-RS"/>
              </w:rPr>
              <w:t>Спољна инсталација водоводне мреже је дотрајала и оштећена због чега се јављају већи губици воде што се јасно види очитаним мерењем на водомеру. Пројектом се предвиђа замена постојеће водоводне цеви од водомерног шахта да уласка цеви у објекат. Предвиђено је разбијање бетонских стаза у партеру испод којих пролази цев, ископ рова, вађење старе цеви, убацивање нове цеви и враћање партера у првобитно стање. Нова цев водоводне мреже биће полиетиленска цев од полиетилена високе густине за радне притиске до 10 бара. Пројектом је обухваћена и реконструкција хидрантске мреже. Како према правилнику о инсталацијама хидрантске мреже за гашенње пожара хидрантска мрежа мора бити засебна у односу на водоводну мрежу потребно је реконструисати водомерни шахт како би се на месту прикључка извело одвајање инсталације санитарне водоводне мреже и хидрантске водоводне м</w:t>
            </w:r>
            <w:r w:rsidR="002739AC">
              <w:rPr>
                <w:rFonts w:ascii="Arial" w:hAnsi="Arial" w:cs="Arial"/>
                <w:color w:val="000000"/>
                <w:sz w:val="22"/>
                <w:szCs w:val="22"/>
                <w:lang w:val="sr-Cyrl-RS" w:eastAsia="sr-Latn-RS"/>
              </w:rPr>
              <w:t>р</w:t>
            </w:r>
            <w:r w:rsidRPr="009540F3">
              <w:rPr>
                <w:rFonts w:ascii="Arial" w:hAnsi="Arial" w:cs="Arial"/>
                <w:color w:val="000000"/>
                <w:sz w:val="22"/>
                <w:szCs w:val="22"/>
                <w:lang w:val="sr-Latn-RS" w:eastAsia="sr-Latn-RS"/>
              </w:rPr>
              <w:t>еже и обезбедило засебно мерење утрошка воде у овим инсталацијама.Такође, предвиђена је замена комплетне водоводне и канализационе инсталације као и проширење инсталације хидрантске мреже како би се задовољили модерни стандарди. У оквиру котларнице пројектован је централни бојлер којим ће се вршити припрема топле воде за цео објекат и одакле ће се топла вода дистрибуирати потрошачима. Бојлер је снабдевен изменјивачима топлоте који омогућавају повезивање на инсталацију централног грејања како би се уштедела енергија потребна за загревање воде. Преко лета би се користила струја за грејање воде а преко зиме топлотна енергија из инсталације централног грејања.</w:t>
            </w:r>
          </w:p>
        </w:tc>
      </w:tr>
      <w:tr w:rsidR="00C36E2D" w:rsidRPr="009540F3" w:rsidTr="005F1572">
        <w:trPr>
          <w:trHeight w:val="800"/>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48244B" w:rsidRDefault="0048244B">
            <w:pPr>
              <w:suppressAutoHyphens w:val="0"/>
              <w:rPr>
                <w:rFonts w:ascii="Arial" w:hAnsi="Arial" w:cs="Arial"/>
                <w:color w:val="000000"/>
                <w:sz w:val="22"/>
                <w:szCs w:val="22"/>
                <w:lang w:val="sr-Cyrl-RS" w:eastAsia="sr-Latn-RS"/>
              </w:rPr>
            </w:pPr>
            <w:r>
              <w:rPr>
                <w:rFonts w:ascii="Arial" w:hAnsi="Arial" w:cs="Arial"/>
                <w:color w:val="000000"/>
                <w:sz w:val="22"/>
                <w:szCs w:val="22"/>
                <w:lang w:val="sr-Cyrl-RS" w:eastAsia="sr-Latn-RS"/>
              </w:rPr>
              <w:t>1101, 0005 ПА Стамбени развој</w:t>
            </w:r>
          </w:p>
        </w:tc>
        <w:tc>
          <w:tcPr>
            <w:tcW w:w="2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9540F3" w:rsidRDefault="00C36E2D">
            <w:pPr>
              <w:suppressAutoHyphens w:val="0"/>
              <w:rPr>
                <w:rFonts w:ascii="Arial" w:hAnsi="Arial" w:cs="Arial"/>
                <w:color w:val="000000"/>
                <w:sz w:val="22"/>
                <w:szCs w:val="22"/>
                <w:lang w:val="sr-Latn-RS" w:eastAsia="sr-Latn-RS"/>
              </w:rPr>
            </w:pPr>
            <w:r w:rsidRPr="009540F3">
              <w:rPr>
                <w:rFonts w:ascii="Arial" w:hAnsi="Arial" w:cs="Arial"/>
                <w:color w:val="000000"/>
                <w:sz w:val="22"/>
                <w:szCs w:val="22"/>
                <w:lang w:val="sr-Latn-RS" w:eastAsia="sr-Latn-RS"/>
              </w:rPr>
              <w:t>Инвес</w:t>
            </w:r>
            <w:r>
              <w:rPr>
                <w:rFonts w:ascii="Arial" w:hAnsi="Arial" w:cs="Arial"/>
                <w:color w:val="000000"/>
                <w:sz w:val="22"/>
                <w:szCs w:val="22"/>
                <w:lang w:val="sr-Latn-RS" w:eastAsia="sr-Latn-RS"/>
              </w:rPr>
              <w:t xml:space="preserve">тиционо одржавање – фасада у ул. </w:t>
            </w:r>
            <w:r w:rsidRPr="009540F3">
              <w:rPr>
                <w:rFonts w:ascii="Arial" w:hAnsi="Arial" w:cs="Arial"/>
                <w:color w:val="000000"/>
                <w:sz w:val="22"/>
                <w:szCs w:val="22"/>
                <w:lang w:val="sr-Latn-RS" w:eastAsia="sr-Latn-RS"/>
              </w:rPr>
              <w:t>Краљице Марије и ул.</w:t>
            </w:r>
            <w:r>
              <w:rPr>
                <w:rFonts w:ascii="Arial" w:hAnsi="Arial" w:cs="Arial"/>
                <w:color w:val="000000"/>
                <w:sz w:val="22"/>
                <w:szCs w:val="22"/>
                <w:lang w:val="sr-Latn-RS" w:eastAsia="sr-Latn-RS"/>
              </w:rPr>
              <w:t xml:space="preserve"> </w:t>
            </w:r>
            <w:r w:rsidRPr="009540F3">
              <w:rPr>
                <w:rFonts w:ascii="Arial" w:hAnsi="Arial" w:cs="Arial"/>
                <w:color w:val="000000"/>
                <w:sz w:val="22"/>
                <w:szCs w:val="22"/>
                <w:lang w:val="sr-Latn-RS" w:eastAsia="sr-Latn-RS"/>
              </w:rPr>
              <w:t>Миливоја Петровића Блазнавац бр.14 на КП1548, Топола</w:t>
            </w:r>
          </w:p>
        </w:tc>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C36E2D" w:rsidRPr="0024759F" w:rsidRDefault="00C36E2D">
            <w:pPr>
              <w:rPr>
                <w:rFonts w:ascii="Arial" w:hAnsi="Arial" w:cs="Arial"/>
                <w:color w:val="000000"/>
                <w:sz w:val="22"/>
                <w:szCs w:val="22"/>
                <w:lang w:val="sr-Latn-RS" w:eastAsia="sr-Latn-RS"/>
              </w:rPr>
            </w:pPr>
            <w:r w:rsidRPr="0024759F">
              <w:rPr>
                <w:rFonts w:ascii="Arial" w:hAnsi="Arial" w:cs="Arial"/>
                <w:color w:val="000000"/>
                <w:sz w:val="22"/>
                <w:szCs w:val="22"/>
                <w:lang w:val="sr-Latn-RS" w:eastAsia="sr-Latn-RS"/>
              </w:rPr>
              <w:t>У складу са расположивим средствима обезбеђеним Одлуком о буџету општине Топола могу се финансирати следеће активности инвестиционог одржавања:</w:t>
            </w:r>
          </w:p>
          <w:p w:rsidR="00C36E2D" w:rsidRPr="0024759F" w:rsidRDefault="00C36E2D">
            <w:pPr>
              <w:rPr>
                <w:rFonts w:ascii="Arial" w:hAnsi="Arial" w:cs="Arial"/>
                <w:color w:val="000000"/>
                <w:sz w:val="22"/>
                <w:szCs w:val="22"/>
                <w:lang w:val="sr-Latn-RS" w:eastAsia="sr-Latn-RS"/>
              </w:rPr>
            </w:pPr>
            <w:r w:rsidRPr="0024759F">
              <w:rPr>
                <w:rFonts w:ascii="Arial" w:hAnsi="Arial" w:cs="Arial"/>
                <w:color w:val="000000"/>
                <w:sz w:val="22"/>
                <w:szCs w:val="22"/>
                <w:lang w:val="sr-Latn-RS" w:eastAsia="sr-Latn-RS"/>
              </w:rPr>
              <w:t>-</w:t>
            </w:r>
            <w:r>
              <w:rPr>
                <w:rFonts w:ascii="Arial" w:hAnsi="Arial" w:cs="Arial"/>
                <w:color w:val="000000"/>
                <w:sz w:val="22"/>
                <w:szCs w:val="22"/>
                <w:lang w:val="sr-Latn-RS" w:eastAsia="sr-Latn-RS"/>
              </w:rPr>
              <w:t xml:space="preserve"> </w:t>
            </w:r>
            <w:r w:rsidRPr="0024759F">
              <w:rPr>
                <w:rFonts w:ascii="Arial" w:hAnsi="Arial" w:cs="Arial"/>
                <w:color w:val="000000"/>
                <w:sz w:val="22"/>
                <w:szCs w:val="22"/>
                <w:lang w:val="sr-Latn-RS" w:eastAsia="sr-Latn-RS"/>
              </w:rPr>
              <w:t>санација кровова у циљу спречавања настанка штетних последица по живот и здравље људи и безбедност зграде,</w:t>
            </w:r>
          </w:p>
          <w:p w:rsidR="00C36E2D" w:rsidRPr="0024759F" w:rsidRDefault="00C36E2D">
            <w:pPr>
              <w:rPr>
                <w:rFonts w:ascii="Arial" w:hAnsi="Arial" w:cs="Arial"/>
                <w:color w:val="000000"/>
                <w:sz w:val="22"/>
                <w:szCs w:val="22"/>
                <w:lang w:val="sr-Latn-RS" w:eastAsia="sr-Latn-RS"/>
              </w:rPr>
            </w:pPr>
            <w:r w:rsidRPr="0024759F">
              <w:rPr>
                <w:rFonts w:ascii="Arial" w:hAnsi="Arial" w:cs="Arial"/>
                <w:color w:val="000000"/>
                <w:sz w:val="22"/>
                <w:szCs w:val="22"/>
                <w:lang w:val="sr-Latn-RS" w:eastAsia="sr-Latn-RS"/>
              </w:rPr>
              <w:t>-</w:t>
            </w:r>
            <w:r>
              <w:rPr>
                <w:rFonts w:ascii="Arial" w:hAnsi="Arial" w:cs="Arial"/>
                <w:color w:val="000000"/>
                <w:sz w:val="22"/>
                <w:szCs w:val="22"/>
                <w:lang w:val="sr-Latn-RS" w:eastAsia="sr-Latn-RS"/>
              </w:rPr>
              <w:t xml:space="preserve"> </w:t>
            </w:r>
            <w:r w:rsidRPr="0024759F">
              <w:rPr>
                <w:rFonts w:ascii="Arial" w:hAnsi="Arial" w:cs="Arial"/>
                <w:color w:val="000000"/>
                <w:sz w:val="22"/>
                <w:szCs w:val="22"/>
                <w:lang w:val="sr-Latn-RS" w:eastAsia="sr-Latn-RS"/>
              </w:rPr>
              <w:t>инвестиционо одржавање фасада ради спречавања штетних последица по безбедност грађана,</w:t>
            </w:r>
          </w:p>
          <w:p w:rsidR="00C36E2D" w:rsidRPr="0024759F" w:rsidRDefault="00C36E2D">
            <w:pPr>
              <w:rPr>
                <w:rFonts w:ascii="Arial" w:hAnsi="Arial" w:cs="Arial"/>
                <w:color w:val="000000"/>
                <w:sz w:val="22"/>
                <w:szCs w:val="22"/>
                <w:lang w:val="sr-Latn-RS" w:eastAsia="sr-Latn-RS"/>
              </w:rPr>
            </w:pPr>
            <w:r w:rsidRPr="0024759F">
              <w:rPr>
                <w:rFonts w:ascii="Arial" w:hAnsi="Arial" w:cs="Arial"/>
                <w:color w:val="000000"/>
                <w:sz w:val="22"/>
                <w:szCs w:val="22"/>
                <w:lang w:val="sr-Latn-RS" w:eastAsia="sr-Latn-RS"/>
              </w:rPr>
              <w:t>-</w:t>
            </w:r>
            <w:r>
              <w:rPr>
                <w:rFonts w:ascii="Arial" w:hAnsi="Arial" w:cs="Arial"/>
                <w:color w:val="000000"/>
                <w:sz w:val="22"/>
                <w:szCs w:val="22"/>
                <w:lang w:val="sr-Latn-RS" w:eastAsia="sr-Latn-RS"/>
              </w:rPr>
              <w:t xml:space="preserve"> </w:t>
            </w:r>
            <w:r w:rsidRPr="0024759F">
              <w:rPr>
                <w:rFonts w:ascii="Arial" w:hAnsi="Arial" w:cs="Arial"/>
                <w:color w:val="000000"/>
                <w:sz w:val="22"/>
                <w:szCs w:val="22"/>
                <w:lang w:val="sr-Latn-RS" w:eastAsia="sr-Latn-RS"/>
              </w:rPr>
              <w:t>замена употребљених грађевинских материјала који су штетни по живот и здравље људи,</w:t>
            </w:r>
          </w:p>
          <w:p w:rsidR="00C36E2D" w:rsidRPr="0024759F" w:rsidRDefault="00C36E2D">
            <w:pPr>
              <w:rPr>
                <w:rFonts w:ascii="Arial" w:hAnsi="Arial" w:cs="Arial"/>
                <w:color w:val="000000"/>
                <w:sz w:val="22"/>
                <w:szCs w:val="22"/>
                <w:lang w:val="sr-Latn-RS" w:eastAsia="sr-Latn-RS"/>
              </w:rPr>
            </w:pPr>
            <w:r w:rsidRPr="0024759F">
              <w:rPr>
                <w:rFonts w:ascii="Arial" w:hAnsi="Arial" w:cs="Arial"/>
                <w:color w:val="000000"/>
                <w:sz w:val="22"/>
                <w:szCs w:val="22"/>
                <w:lang w:val="sr-Latn-RS" w:eastAsia="sr-Latn-RS"/>
              </w:rPr>
              <w:t>-</w:t>
            </w:r>
            <w:r>
              <w:rPr>
                <w:rFonts w:ascii="Arial" w:hAnsi="Arial" w:cs="Arial"/>
                <w:color w:val="000000"/>
                <w:sz w:val="22"/>
                <w:szCs w:val="22"/>
                <w:lang w:val="sr-Latn-RS" w:eastAsia="sr-Latn-RS"/>
              </w:rPr>
              <w:t xml:space="preserve"> </w:t>
            </w:r>
            <w:r w:rsidRPr="0024759F">
              <w:rPr>
                <w:rFonts w:ascii="Arial" w:hAnsi="Arial" w:cs="Arial"/>
                <w:color w:val="000000"/>
                <w:sz w:val="22"/>
                <w:szCs w:val="22"/>
                <w:lang w:val="sr-Latn-RS" w:eastAsia="sr-Latn-RS"/>
              </w:rPr>
              <w:t>унапређење енергетских својстава зграде ради смањена негативних утицаја на животну средину,</w:t>
            </w:r>
          </w:p>
          <w:p w:rsidR="00C36E2D" w:rsidRPr="009540F3" w:rsidRDefault="00C36E2D" w:rsidP="00AD668E">
            <w:pPr>
              <w:rPr>
                <w:lang w:val="sr-Latn-RS" w:eastAsia="sr-Latn-RS"/>
              </w:rPr>
            </w:pPr>
            <w:r w:rsidRPr="0024759F">
              <w:rPr>
                <w:rFonts w:ascii="Arial" w:hAnsi="Arial" w:cs="Arial"/>
                <w:color w:val="000000"/>
                <w:sz w:val="22"/>
                <w:szCs w:val="22"/>
                <w:lang w:val="sr-Latn-RS" w:eastAsia="sr-Latn-RS"/>
              </w:rPr>
              <w:t>-</w:t>
            </w:r>
            <w:r>
              <w:rPr>
                <w:rFonts w:ascii="Arial" w:hAnsi="Arial" w:cs="Arial"/>
                <w:color w:val="000000"/>
                <w:sz w:val="22"/>
                <w:szCs w:val="22"/>
                <w:lang w:val="sr-Latn-RS" w:eastAsia="sr-Latn-RS"/>
              </w:rPr>
              <w:t xml:space="preserve"> </w:t>
            </w:r>
            <w:r w:rsidRPr="0024759F">
              <w:rPr>
                <w:rFonts w:ascii="Arial" w:hAnsi="Arial" w:cs="Arial"/>
                <w:color w:val="000000"/>
                <w:sz w:val="22"/>
                <w:szCs w:val="22"/>
                <w:lang w:val="sr-Latn-RS" w:eastAsia="sr-Latn-RS"/>
              </w:rPr>
              <w:t xml:space="preserve">друге активности којима се спречава настанак штетних последица по здравље и живот грађана, животну средину, привреду и имовину веће вредности у складу са </w:t>
            </w:r>
            <w:r w:rsidRPr="000811EA">
              <w:rPr>
                <w:rFonts w:ascii="Arial" w:hAnsi="Arial" w:cs="Arial"/>
                <w:color w:val="000000"/>
                <w:sz w:val="22"/>
                <w:szCs w:val="22"/>
                <w:lang w:val="sr-Latn-RS" w:eastAsia="sr-Latn-RS"/>
              </w:rPr>
              <w:t>Правилник</w:t>
            </w:r>
            <w:r w:rsidR="00AD668E">
              <w:rPr>
                <w:rFonts w:ascii="Arial" w:hAnsi="Arial" w:cs="Arial"/>
                <w:color w:val="000000"/>
                <w:sz w:val="22"/>
                <w:szCs w:val="22"/>
                <w:lang w:val="sr-Cyrl-RS" w:eastAsia="sr-Latn-RS"/>
              </w:rPr>
              <w:t>ом</w:t>
            </w:r>
            <w:r w:rsidRPr="000811EA">
              <w:rPr>
                <w:rFonts w:ascii="Arial" w:hAnsi="Arial" w:cs="Arial"/>
                <w:color w:val="000000"/>
                <w:sz w:val="22"/>
                <w:szCs w:val="22"/>
                <w:lang w:val="sr-Latn-RS" w:eastAsia="sr-Latn-RS"/>
              </w:rPr>
              <w:t xml:space="preserve"> o условима, начину и критеријумима бесповратног суфинансирања активности на инвестиционом одржавању стамбених и стамбено-пословни</w:t>
            </w:r>
            <w:r>
              <w:rPr>
                <w:rFonts w:ascii="Arial" w:hAnsi="Arial" w:cs="Arial"/>
                <w:color w:val="000000"/>
                <w:sz w:val="22"/>
                <w:szCs w:val="22"/>
                <w:lang w:val="sr-Latn-RS" w:eastAsia="sr-Latn-RS"/>
              </w:rPr>
              <w:t>х зграда на територији општине T</w:t>
            </w:r>
            <w:r w:rsidRPr="000811EA">
              <w:rPr>
                <w:rFonts w:ascii="Arial" w:hAnsi="Arial" w:cs="Arial"/>
                <w:color w:val="000000"/>
                <w:sz w:val="22"/>
                <w:szCs w:val="22"/>
                <w:lang w:val="sr-Latn-RS" w:eastAsia="sr-Latn-RS"/>
              </w:rPr>
              <w:t>опола, а у циљу</w:t>
            </w:r>
            <w:r w:rsidR="004F5088">
              <w:rPr>
                <w:rFonts w:ascii="Arial" w:hAnsi="Arial" w:cs="Arial"/>
                <w:color w:val="000000"/>
                <w:sz w:val="22"/>
                <w:szCs w:val="22"/>
                <w:lang w:val="sr-Cyrl-RS" w:eastAsia="sr-Latn-RS"/>
              </w:rPr>
              <w:t xml:space="preserve"> </w:t>
            </w:r>
            <w:r w:rsidRPr="000811EA">
              <w:rPr>
                <w:rFonts w:ascii="Arial" w:hAnsi="Arial" w:cs="Arial"/>
                <w:color w:val="000000"/>
                <w:sz w:val="22"/>
                <w:szCs w:val="22"/>
                <w:lang w:val="sr-Latn-RS" w:eastAsia="sr-Latn-RS"/>
              </w:rPr>
              <w:t>очувања и унапређења стамбеног фонда</w:t>
            </w:r>
            <w:r>
              <w:rPr>
                <w:rFonts w:ascii="Arial" w:hAnsi="Arial" w:cs="Arial"/>
                <w:color w:val="000000"/>
                <w:sz w:val="22"/>
                <w:szCs w:val="22"/>
                <w:lang w:val="sr-Latn-RS" w:eastAsia="sr-Latn-RS"/>
              </w:rPr>
              <w:t>.</w:t>
            </w:r>
          </w:p>
        </w:tc>
      </w:tr>
    </w:tbl>
    <w:p w:rsidR="00C36E2D" w:rsidRDefault="00C36E2D" w:rsidP="00C52BB1">
      <w:pPr>
        <w:jc w:val="both"/>
        <w:rPr>
          <w:rFonts w:ascii="Arial" w:hAnsi="Arial" w:cs="Arial"/>
          <w:lang w:val="ru-RU"/>
        </w:rPr>
      </w:pPr>
    </w:p>
    <w:p w:rsidR="00C36E2D" w:rsidRPr="007C51AE" w:rsidRDefault="00C36E2D" w:rsidP="00C52BB1">
      <w:pPr>
        <w:jc w:val="both"/>
        <w:rPr>
          <w:rFonts w:ascii="Arial" w:hAnsi="Arial" w:cs="Arial"/>
          <w:lang w:val="ru-RU"/>
        </w:rPr>
      </w:pPr>
    </w:p>
    <w:p w:rsidR="00EE318F" w:rsidRDefault="00EE318F" w:rsidP="00C52BB1">
      <w:pPr>
        <w:jc w:val="both"/>
        <w:rPr>
          <w:rFonts w:ascii="Arial" w:hAnsi="Arial" w:cs="Arial"/>
          <w:b/>
          <w:bCs/>
          <w:lang w:val="ru-RU"/>
        </w:rPr>
      </w:pPr>
    </w:p>
    <w:p w:rsidR="00EE318F" w:rsidRDefault="00EE318F" w:rsidP="00C52BB1">
      <w:pPr>
        <w:jc w:val="both"/>
        <w:rPr>
          <w:rFonts w:ascii="Arial" w:hAnsi="Arial" w:cs="Arial"/>
          <w:b/>
          <w:bCs/>
          <w:lang w:val="ru-RU"/>
        </w:rPr>
      </w:pPr>
    </w:p>
    <w:p w:rsidR="00EE318F" w:rsidRDefault="00EE318F" w:rsidP="00C52BB1">
      <w:pPr>
        <w:jc w:val="both"/>
        <w:rPr>
          <w:rFonts w:ascii="Arial" w:hAnsi="Arial" w:cs="Arial"/>
          <w:b/>
          <w:bCs/>
          <w:lang w:val="ru-RU"/>
        </w:rPr>
      </w:pPr>
    </w:p>
    <w:p w:rsidR="00EE318F" w:rsidRDefault="00EE318F" w:rsidP="00C52BB1">
      <w:pPr>
        <w:jc w:val="both"/>
        <w:rPr>
          <w:rFonts w:ascii="Arial" w:hAnsi="Arial" w:cs="Arial"/>
          <w:b/>
          <w:bCs/>
          <w:lang w:val="ru-RU"/>
        </w:rPr>
      </w:pPr>
    </w:p>
    <w:p w:rsidR="00EE318F" w:rsidRDefault="00EE318F" w:rsidP="00C52BB1">
      <w:pPr>
        <w:jc w:val="both"/>
        <w:rPr>
          <w:rFonts w:ascii="Arial" w:hAnsi="Arial" w:cs="Arial"/>
          <w:b/>
          <w:bCs/>
          <w:lang w:val="ru-RU"/>
        </w:rPr>
      </w:pPr>
    </w:p>
    <w:p w:rsidR="00EE318F" w:rsidRDefault="00EE318F" w:rsidP="00C52BB1">
      <w:pPr>
        <w:jc w:val="both"/>
        <w:rPr>
          <w:rFonts w:ascii="Arial" w:hAnsi="Arial" w:cs="Arial"/>
          <w:b/>
          <w:bCs/>
          <w:lang w:val="ru-RU"/>
        </w:rPr>
      </w:pPr>
    </w:p>
    <w:p w:rsidR="00EE318F" w:rsidRDefault="00EE318F" w:rsidP="00C52BB1">
      <w:pPr>
        <w:jc w:val="both"/>
        <w:rPr>
          <w:rFonts w:ascii="Arial" w:hAnsi="Arial" w:cs="Arial"/>
          <w:b/>
          <w:bCs/>
          <w:lang w:val="ru-RU"/>
        </w:rPr>
      </w:pPr>
    </w:p>
    <w:p w:rsidR="00EE318F" w:rsidRDefault="00EE318F" w:rsidP="00C52BB1">
      <w:pPr>
        <w:jc w:val="both"/>
        <w:rPr>
          <w:rFonts w:ascii="Arial" w:hAnsi="Arial" w:cs="Arial"/>
          <w:b/>
          <w:bCs/>
          <w:lang w:val="ru-RU"/>
        </w:rPr>
      </w:pPr>
    </w:p>
    <w:p w:rsidR="00EE318F" w:rsidRDefault="00EE318F" w:rsidP="00C52BB1">
      <w:pPr>
        <w:jc w:val="both"/>
        <w:rPr>
          <w:rFonts w:ascii="Arial" w:hAnsi="Arial" w:cs="Arial"/>
          <w:b/>
          <w:bCs/>
          <w:lang w:val="ru-RU"/>
        </w:rPr>
      </w:pPr>
    </w:p>
    <w:p w:rsidR="001B222B" w:rsidRDefault="001B222B" w:rsidP="00C52BB1">
      <w:pPr>
        <w:jc w:val="both"/>
        <w:rPr>
          <w:rFonts w:ascii="Arial" w:hAnsi="Arial" w:cs="Arial"/>
          <w:b/>
          <w:bCs/>
          <w:lang w:val="ru-RU"/>
        </w:rPr>
        <w:sectPr w:rsidR="001B222B" w:rsidSect="002F4FDA">
          <w:pgSz w:w="11906" w:h="16838"/>
          <w:pgMar w:top="850" w:right="850" w:bottom="906" w:left="850" w:header="720" w:footer="850" w:gutter="0"/>
          <w:cols w:space="720"/>
          <w:titlePg/>
          <w:docGrid w:linePitch="360"/>
        </w:sectPr>
      </w:pPr>
    </w:p>
    <w:p w:rsidR="009430DD" w:rsidRDefault="009430DD" w:rsidP="00C52BB1">
      <w:pPr>
        <w:jc w:val="both"/>
        <w:rPr>
          <w:rFonts w:ascii="Arial" w:hAnsi="Arial" w:cs="Arial"/>
          <w:b/>
          <w:bCs/>
          <w:lang w:val="ru-RU"/>
        </w:rPr>
      </w:pPr>
      <w:bookmarkStart w:id="20" w:name="_Hlk112074822"/>
    </w:p>
    <w:p w:rsidR="00297B66" w:rsidRPr="007C51AE" w:rsidRDefault="00297B66" w:rsidP="00297B66">
      <w:pPr>
        <w:spacing w:after="120"/>
        <w:jc w:val="both"/>
        <w:rPr>
          <w:rFonts w:ascii="Arial" w:hAnsi="Arial" w:cs="Arial"/>
          <w:b/>
          <w:bCs/>
          <w:lang w:val="ru-RU"/>
        </w:rPr>
      </w:pPr>
      <w:bookmarkStart w:id="21" w:name="_Hlk120881437"/>
      <w:bookmarkEnd w:id="20"/>
      <w:r w:rsidRPr="007C51AE">
        <w:rPr>
          <w:rFonts w:ascii="Arial" w:hAnsi="Arial" w:cs="Arial"/>
          <w:b/>
          <w:bCs/>
          <w:lang w:val="ru-RU"/>
        </w:rPr>
        <w:t>Прилог</w:t>
      </w:r>
      <w:r>
        <w:rPr>
          <w:rFonts w:ascii="Arial" w:hAnsi="Arial" w:cs="Arial"/>
          <w:b/>
          <w:bCs/>
        </w:rPr>
        <w:t xml:space="preserve"> </w:t>
      </w:r>
      <w:r w:rsidR="002F6EAA">
        <w:rPr>
          <w:rFonts w:ascii="Arial" w:hAnsi="Arial" w:cs="Arial"/>
          <w:b/>
          <w:bCs/>
          <w:lang w:val="sr-Cyrl-RS"/>
        </w:rPr>
        <w:t>2</w:t>
      </w:r>
      <w:r w:rsidRPr="007C51AE">
        <w:rPr>
          <w:rFonts w:ascii="Arial" w:hAnsi="Arial" w:cs="Arial"/>
          <w:b/>
          <w:bCs/>
          <w:lang w:val="ru-RU"/>
        </w:rPr>
        <w:t>: Средњорочни оквир расхода обвезника средњорочног планирања по програмској класификацији и мерама и активностима из средњорочног плана</w:t>
      </w:r>
    </w:p>
    <w:p w:rsidR="00297B66" w:rsidRDefault="00297B66" w:rsidP="00297B66">
      <w:pPr>
        <w:spacing w:after="120"/>
        <w:rPr>
          <w:rFonts w:ascii="Arial" w:hAnsi="Arial" w:cs="Arial"/>
          <w:sz w:val="22"/>
          <w:szCs w:val="22"/>
          <w:lang w:val="sr-Cyrl-RS"/>
        </w:rPr>
      </w:pPr>
      <w:r>
        <w:rPr>
          <w:rFonts w:ascii="Arial" w:hAnsi="Arial" w:cs="Arial"/>
          <w:sz w:val="22"/>
          <w:szCs w:val="22"/>
          <w:lang w:val="sr-Cyrl-RS"/>
        </w:rPr>
        <w:t xml:space="preserve">У складу са чланом 14. Уредбе, у оквиру овог дела, обвезник средњорочног планирања даје преглед својих буџетских програма, </w:t>
      </w:r>
      <w:r w:rsidRPr="00AE0FB4">
        <w:rPr>
          <w:rFonts w:ascii="Arial" w:hAnsi="Arial" w:cs="Arial"/>
          <w:sz w:val="22"/>
          <w:szCs w:val="22"/>
          <w:lang w:val="sr-Cyrl-RS"/>
        </w:rPr>
        <w:t>програмских активности и пројеката, мера и активности из средњорочног плана, као и пројекцију потребних финансијских средстава за њихово спровођење током трогодишњег периода за који се средњорочни план доноси, по изворима финансирања.</w:t>
      </w:r>
    </w:p>
    <w:tbl>
      <w:tblPr>
        <w:tblW w:w="144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3"/>
        <w:gridCol w:w="2337"/>
        <w:gridCol w:w="2675"/>
        <w:gridCol w:w="2182"/>
        <w:gridCol w:w="1301"/>
        <w:gridCol w:w="1420"/>
        <w:gridCol w:w="1161"/>
        <w:gridCol w:w="1420"/>
        <w:gridCol w:w="1161"/>
      </w:tblGrid>
      <w:tr w:rsidR="00297B66" w:rsidRPr="001B222B" w:rsidTr="000419FF">
        <w:trPr>
          <w:trHeight w:val="321"/>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297B66" w:rsidRPr="001B222B" w:rsidRDefault="00297B66" w:rsidP="0046532F">
            <w:pPr>
              <w:suppressAutoHyphens w:val="0"/>
              <w:rPr>
                <w:rFonts w:ascii="Arial" w:hAnsi="Arial" w:cs="Arial"/>
                <w:b/>
                <w:bCs/>
                <w:color w:val="000000"/>
                <w:sz w:val="20"/>
                <w:szCs w:val="20"/>
                <w:lang w:val="sr-Latn-RS" w:eastAsia="sr-Latn-RS"/>
              </w:rPr>
            </w:pPr>
            <w:r w:rsidRPr="001B222B">
              <w:rPr>
                <w:rFonts w:ascii="Arial" w:hAnsi="Arial" w:cs="Arial"/>
                <w:b/>
                <w:bCs/>
                <w:color w:val="000000"/>
                <w:sz w:val="20"/>
                <w:szCs w:val="20"/>
                <w:lang w:val="sr-Latn-RS" w:eastAsia="sr-Latn-RS"/>
              </w:rPr>
              <w:t xml:space="preserve">Шифра ПР, </w:t>
            </w:r>
          </w:p>
          <w:p w:rsidR="00297B66" w:rsidRPr="001B222B" w:rsidRDefault="00297B66" w:rsidP="0046532F">
            <w:pPr>
              <w:suppressAutoHyphens w:val="0"/>
              <w:rPr>
                <w:rFonts w:ascii="Arial" w:hAnsi="Arial" w:cs="Arial"/>
                <w:b/>
                <w:bCs/>
                <w:color w:val="000000"/>
                <w:sz w:val="20"/>
                <w:szCs w:val="20"/>
                <w:lang w:val="sr-Latn-RS" w:eastAsia="sr-Latn-RS"/>
              </w:rPr>
            </w:pPr>
            <w:r w:rsidRPr="001B222B">
              <w:rPr>
                <w:rFonts w:ascii="Arial" w:hAnsi="Arial" w:cs="Arial"/>
                <w:b/>
                <w:bCs/>
                <w:color w:val="000000"/>
                <w:sz w:val="20"/>
                <w:szCs w:val="20"/>
                <w:lang w:val="sr-Latn-RS" w:eastAsia="sr-Latn-RS"/>
              </w:rPr>
              <w:t>ПА, ПЈ</w:t>
            </w:r>
          </w:p>
        </w:tc>
        <w:tc>
          <w:tcPr>
            <w:tcW w:w="2402" w:type="dxa"/>
            <w:vMerge w:val="restart"/>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297B66" w:rsidRPr="001B222B" w:rsidRDefault="00297B66" w:rsidP="0046532F">
            <w:pPr>
              <w:suppressAutoHyphens w:val="0"/>
              <w:rPr>
                <w:rFonts w:ascii="Arial" w:hAnsi="Arial" w:cs="Arial"/>
                <w:b/>
                <w:bCs/>
                <w:color w:val="000000"/>
                <w:sz w:val="20"/>
                <w:szCs w:val="20"/>
                <w:lang w:val="sr-Latn-RS" w:eastAsia="sr-Latn-RS"/>
              </w:rPr>
            </w:pPr>
            <w:r w:rsidRPr="001B222B">
              <w:rPr>
                <w:rFonts w:ascii="Arial" w:hAnsi="Arial" w:cs="Arial"/>
                <w:b/>
                <w:bCs/>
                <w:color w:val="000000"/>
                <w:sz w:val="20"/>
                <w:szCs w:val="20"/>
                <w:lang w:val="sr-Latn-RS" w:eastAsia="sr-Latn-RS"/>
              </w:rPr>
              <w:t>Назив програма, програмске активност или пројекта</w:t>
            </w:r>
          </w:p>
        </w:tc>
        <w:tc>
          <w:tcPr>
            <w:tcW w:w="2211" w:type="dxa"/>
            <w:vMerge w:val="restart"/>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297B66" w:rsidRPr="001B222B" w:rsidRDefault="00297B66" w:rsidP="0046532F">
            <w:pPr>
              <w:suppressAutoHyphens w:val="0"/>
              <w:rPr>
                <w:rFonts w:ascii="Arial" w:hAnsi="Arial" w:cs="Arial"/>
                <w:b/>
                <w:bCs/>
                <w:color w:val="000000"/>
                <w:sz w:val="20"/>
                <w:szCs w:val="20"/>
                <w:lang w:val="sr-Latn-RS" w:eastAsia="sr-Latn-RS"/>
              </w:rPr>
            </w:pPr>
            <w:r w:rsidRPr="001B222B">
              <w:rPr>
                <w:rFonts w:ascii="Arial" w:hAnsi="Arial" w:cs="Arial"/>
                <w:b/>
                <w:bCs/>
                <w:color w:val="000000"/>
                <w:sz w:val="20"/>
                <w:szCs w:val="20"/>
                <w:lang w:val="sr-Latn-RS" w:eastAsia="sr-Latn-RS"/>
              </w:rPr>
              <w:t>Назив и ознака мере или активности из СП</w:t>
            </w:r>
          </w:p>
        </w:tc>
        <w:tc>
          <w:tcPr>
            <w:tcW w:w="9044" w:type="dxa"/>
            <w:gridSpan w:val="6"/>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297B66" w:rsidRPr="001B222B" w:rsidRDefault="00297B66" w:rsidP="0046532F">
            <w:pPr>
              <w:suppressAutoHyphens w:val="0"/>
              <w:rPr>
                <w:rFonts w:ascii="Arial" w:hAnsi="Arial" w:cs="Arial"/>
                <w:b/>
                <w:bCs/>
                <w:color w:val="000000"/>
                <w:sz w:val="20"/>
                <w:szCs w:val="20"/>
                <w:lang w:val="sr-Latn-RS" w:eastAsia="sr-Latn-RS"/>
              </w:rPr>
            </w:pPr>
            <w:r w:rsidRPr="001B222B">
              <w:rPr>
                <w:rFonts w:ascii="Arial" w:hAnsi="Arial" w:cs="Arial"/>
                <w:b/>
                <w:bCs/>
                <w:color w:val="000000"/>
                <w:sz w:val="20"/>
                <w:szCs w:val="20"/>
                <w:lang w:val="sr-Latn-RS" w:eastAsia="sr-Latn-RS"/>
              </w:rPr>
              <w:t>Пројекција средства по изворима у 000 дин.</w:t>
            </w:r>
          </w:p>
        </w:tc>
      </w:tr>
      <w:tr w:rsidR="00297B66" w:rsidRPr="001B222B" w:rsidTr="000419FF">
        <w:trPr>
          <w:trHeight w:val="321"/>
        </w:trPr>
        <w:tc>
          <w:tcPr>
            <w:tcW w:w="0" w:type="auto"/>
            <w:vMerge/>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297B66" w:rsidRPr="001B222B" w:rsidRDefault="00297B66" w:rsidP="0046532F">
            <w:pPr>
              <w:suppressAutoHyphens w:val="0"/>
              <w:rPr>
                <w:rFonts w:ascii="Arial" w:hAnsi="Arial" w:cs="Arial"/>
                <w:b/>
                <w:bCs/>
                <w:color w:val="000000"/>
                <w:sz w:val="20"/>
                <w:szCs w:val="20"/>
                <w:lang w:val="sr-Latn-RS" w:eastAsia="sr-Latn-RS"/>
              </w:rPr>
            </w:pPr>
          </w:p>
        </w:tc>
        <w:tc>
          <w:tcPr>
            <w:tcW w:w="2402" w:type="dxa"/>
            <w:vMerge/>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297B66" w:rsidRPr="001B222B" w:rsidRDefault="00297B66" w:rsidP="0046532F">
            <w:pPr>
              <w:suppressAutoHyphens w:val="0"/>
              <w:rPr>
                <w:rFonts w:ascii="Arial" w:hAnsi="Arial" w:cs="Arial"/>
                <w:b/>
                <w:bCs/>
                <w:color w:val="000000"/>
                <w:sz w:val="20"/>
                <w:szCs w:val="20"/>
                <w:lang w:val="sr-Latn-RS" w:eastAsia="sr-Latn-RS"/>
              </w:rPr>
            </w:pPr>
          </w:p>
        </w:tc>
        <w:tc>
          <w:tcPr>
            <w:tcW w:w="2211" w:type="dxa"/>
            <w:vMerge/>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297B66" w:rsidRPr="001B222B" w:rsidRDefault="00297B66" w:rsidP="0046532F">
            <w:pPr>
              <w:suppressAutoHyphens w:val="0"/>
              <w:rPr>
                <w:rFonts w:ascii="Arial" w:hAnsi="Arial" w:cs="Arial"/>
                <w:b/>
                <w:bCs/>
                <w:color w:val="000000"/>
                <w:sz w:val="20"/>
                <w:szCs w:val="20"/>
                <w:lang w:val="sr-Latn-RS" w:eastAsia="sr-Latn-RS"/>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297B66" w:rsidRPr="001B222B" w:rsidRDefault="00297B66" w:rsidP="0046532F">
            <w:pPr>
              <w:suppressAutoHyphens w:val="0"/>
              <w:rPr>
                <w:rFonts w:ascii="Arial" w:hAnsi="Arial" w:cs="Arial"/>
                <w:b/>
                <w:bCs/>
                <w:color w:val="000000"/>
                <w:sz w:val="20"/>
                <w:szCs w:val="20"/>
                <w:lang w:val="sr-Latn-RS" w:eastAsia="sr-Latn-RS"/>
              </w:rPr>
            </w:pPr>
            <w:r w:rsidRPr="001B222B">
              <w:rPr>
                <w:rFonts w:ascii="Arial" w:hAnsi="Arial" w:cs="Arial"/>
                <w:b/>
                <w:bCs/>
                <w:color w:val="000000"/>
                <w:sz w:val="20"/>
                <w:szCs w:val="20"/>
                <w:lang w:val="sr-Latn-RS" w:eastAsia="sr-Latn-RS"/>
              </w:rPr>
              <w:t>У години т+1</w:t>
            </w:r>
          </w:p>
        </w:tc>
        <w:tc>
          <w:tcPr>
            <w:tcW w:w="2679" w:type="dxa"/>
            <w:gridSpan w:val="2"/>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297B66" w:rsidRPr="001B222B" w:rsidRDefault="00297B66" w:rsidP="0046532F">
            <w:pPr>
              <w:suppressAutoHyphens w:val="0"/>
              <w:rPr>
                <w:rFonts w:ascii="Arial" w:hAnsi="Arial" w:cs="Arial"/>
                <w:color w:val="000000"/>
                <w:sz w:val="20"/>
                <w:szCs w:val="20"/>
                <w:lang w:val="sr-Latn-RS" w:eastAsia="sr-Latn-RS"/>
              </w:rPr>
            </w:pPr>
            <w:r w:rsidRPr="001B222B">
              <w:rPr>
                <w:rFonts w:ascii="Arial" w:hAnsi="Arial" w:cs="Arial"/>
                <w:color w:val="000000"/>
                <w:sz w:val="20"/>
                <w:szCs w:val="20"/>
                <w:lang w:val="sr-Latn-RS" w:eastAsia="sr-Latn-RS"/>
              </w:rPr>
              <w:t>У години т+2</w:t>
            </w:r>
          </w:p>
        </w:tc>
        <w:tc>
          <w:tcPr>
            <w:tcW w:w="2679" w:type="dxa"/>
            <w:gridSpan w:val="2"/>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297B66" w:rsidRPr="001B222B" w:rsidRDefault="00297B66" w:rsidP="0046532F">
            <w:pPr>
              <w:suppressAutoHyphens w:val="0"/>
              <w:rPr>
                <w:rFonts w:ascii="Arial" w:hAnsi="Arial" w:cs="Arial"/>
                <w:color w:val="000000"/>
                <w:sz w:val="20"/>
                <w:szCs w:val="20"/>
                <w:lang w:val="sr-Latn-RS" w:eastAsia="sr-Latn-RS"/>
              </w:rPr>
            </w:pPr>
            <w:r w:rsidRPr="001B222B">
              <w:rPr>
                <w:rFonts w:ascii="Arial" w:hAnsi="Arial" w:cs="Arial"/>
                <w:color w:val="000000"/>
                <w:sz w:val="20"/>
                <w:szCs w:val="20"/>
                <w:lang w:val="sr-Latn-RS" w:eastAsia="sr-Latn-RS"/>
              </w:rPr>
              <w:t>У години т+3</w:t>
            </w:r>
          </w:p>
        </w:tc>
      </w:tr>
      <w:tr w:rsidR="00297B66" w:rsidRPr="001B222B" w:rsidTr="000419FF">
        <w:trPr>
          <w:trHeight w:val="434"/>
        </w:trPr>
        <w:tc>
          <w:tcPr>
            <w:tcW w:w="0" w:type="auto"/>
            <w:vMerge/>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297B66" w:rsidRPr="001B222B" w:rsidRDefault="00297B66" w:rsidP="0046532F">
            <w:pPr>
              <w:suppressAutoHyphens w:val="0"/>
              <w:rPr>
                <w:rFonts w:ascii="Arial" w:hAnsi="Arial" w:cs="Arial"/>
                <w:b/>
                <w:bCs/>
                <w:color w:val="000000"/>
                <w:sz w:val="20"/>
                <w:szCs w:val="20"/>
                <w:lang w:val="sr-Latn-RS" w:eastAsia="sr-Latn-RS"/>
              </w:rPr>
            </w:pPr>
          </w:p>
        </w:tc>
        <w:tc>
          <w:tcPr>
            <w:tcW w:w="2402" w:type="dxa"/>
            <w:vMerge/>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297B66" w:rsidRPr="001B222B" w:rsidRDefault="00297B66" w:rsidP="0046532F">
            <w:pPr>
              <w:suppressAutoHyphens w:val="0"/>
              <w:rPr>
                <w:rFonts w:ascii="Arial" w:hAnsi="Arial" w:cs="Arial"/>
                <w:b/>
                <w:bCs/>
                <w:color w:val="000000"/>
                <w:sz w:val="20"/>
                <w:szCs w:val="20"/>
                <w:lang w:val="sr-Latn-RS" w:eastAsia="sr-Latn-RS"/>
              </w:rPr>
            </w:pPr>
          </w:p>
        </w:tc>
        <w:tc>
          <w:tcPr>
            <w:tcW w:w="2211" w:type="dxa"/>
            <w:vMerge/>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297B66" w:rsidRPr="001B222B" w:rsidRDefault="00297B66" w:rsidP="0046532F">
            <w:pPr>
              <w:suppressAutoHyphens w:val="0"/>
              <w:rPr>
                <w:rFonts w:ascii="Arial" w:hAnsi="Arial" w:cs="Arial"/>
                <w:b/>
                <w:bCs/>
                <w:color w:val="000000"/>
                <w:sz w:val="20"/>
                <w:szCs w:val="20"/>
                <w:lang w:val="sr-Latn-RS" w:eastAsia="sr-Latn-RS"/>
              </w:rPr>
            </w:pPr>
          </w:p>
        </w:tc>
        <w:tc>
          <w:tcPr>
            <w:tcW w:w="2346" w:type="dxa"/>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297B66" w:rsidRPr="001B222B" w:rsidRDefault="00297B66" w:rsidP="0046532F">
            <w:pPr>
              <w:suppressAutoHyphens w:val="0"/>
              <w:rPr>
                <w:rFonts w:ascii="Arial" w:hAnsi="Arial" w:cs="Arial"/>
                <w:b/>
                <w:bCs/>
                <w:color w:val="000000"/>
                <w:sz w:val="20"/>
                <w:szCs w:val="20"/>
                <w:lang w:val="sr-Latn-RS" w:eastAsia="sr-Latn-RS"/>
              </w:rPr>
            </w:pPr>
            <w:r w:rsidRPr="001B222B">
              <w:rPr>
                <w:rFonts w:ascii="Arial" w:hAnsi="Arial" w:cs="Arial"/>
                <w:b/>
                <w:bCs/>
                <w:color w:val="000000"/>
                <w:sz w:val="20"/>
                <w:szCs w:val="20"/>
                <w:lang w:val="sr-Latn-RS" w:eastAsia="sr-Latn-RS"/>
              </w:rPr>
              <w:t>Извор 1, 10,11</w:t>
            </w:r>
          </w:p>
        </w:tc>
        <w:tc>
          <w:tcPr>
            <w:tcW w:w="1340" w:type="dxa"/>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297B66" w:rsidRPr="001B222B" w:rsidRDefault="00297B66" w:rsidP="0046532F">
            <w:pPr>
              <w:suppressAutoHyphens w:val="0"/>
              <w:rPr>
                <w:rFonts w:ascii="Arial" w:hAnsi="Arial" w:cs="Arial"/>
                <w:b/>
                <w:bCs/>
                <w:color w:val="000000"/>
                <w:sz w:val="20"/>
                <w:szCs w:val="20"/>
                <w:lang w:val="sr-Latn-RS" w:eastAsia="sr-Latn-RS"/>
              </w:rPr>
            </w:pPr>
            <w:r w:rsidRPr="001B222B">
              <w:rPr>
                <w:rFonts w:ascii="Arial" w:hAnsi="Arial" w:cs="Arial"/>
                <w:b/>
                <w:bCs/>
                <w:color w:val="000000"/>
                <w:sz w:val="20"/>
                <w:szCs w:val="20"/>
                <w:lang w:val="sr-Latn-RS" w:eastAsia="sr-Latn-RS"/>
              </w:rPr>
              <w:t>Остали извори</w:t>
            </w:r>
          </w:p>
        </w:tc>
        <w:tc>
          <w:tcPr>
            <w:tcW w:w="1451" w:type="dxa"/>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297B66" w:rsidRPr="001B222B" w:rsidRDefault="00297B66" w:rsidP="0046532F">
            <w:pPr>
              <w:suppressAutoHyphens w:val="0"/>
              <w:rPr>
                <w:rFonts w:ascii="Arial" w:hAnsi="Arial" w:cs="Arial"/>
                <w:color w:val="000000"/>
                <w:sz w:val="20"/>
                <w:szCs w:val="20"/>
                <w:lang w:val="sr-Latn-RS" w:eastAsia="sr-Latn-RS"/>
              </w:rPr>
            </w:pPr>
            <w:r w:rsidRPr="001B222B">
              <w:rPr>
                <w:rFonts w:ascii="Arial" w:hAnsi="Arial" w:cs="Arial"/>
                <w:color w:val="000000"/>
                <w:sz w:val="20"/>
                <w:szCs w:val="20"/>
                <w:lang w:val="sr-Latn-RS" w:eastAsia="sr-Latn-RS"/>
              </w:rPr>
              <w:t>Извор 1, 10,11</w:t>
            </w:r>
          </w:p>
        </w:tc>
        <w:tc>
          <w:tcPr>
            <w:tcW w:w="1228" w:type="dxa"/>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297B66" w:rsidRPr="001B222B" w:rsidRDefault="00297B66" w:rsidP="0046532F">
            <w:pPr>
              <w:suppressAutoHyphens w:val="0"/>
              <w:rPr>
                <w:rFonts w:ascii="Arial" w:hAnsi="Arial" w:cs="Arial"/>
                <w:color w:val="000000"/>
                <w:sz w:val="20"/>
                <w:szCs w:val="20"/>
                <w:lang w:val="sr-Latn-RS" w:eastAsia="sr-Latn-RS"/>
              </w:rPr>
            </w:pPr>
            <w:r w:rsidRPr="001B222B">
              <w:rPr>
                <w:rFonts w:ascii="Arial" w:hAnsi="Arial" w:cs="Arial"/>
                <w:color w:val="000000"/>
                <w:sz w:val="20"/>
                <w:szCs w:val="20"/>
                <w:lang w:val="sr-Latn-RS" w:eastAsia="sr-Latn-RS"/>
              </w:rPr>
              <w:t>Остали извори</w:t>
            </w:r>
          </w:p>
        </w:tc>
        <w:tc>
          <w:tcPr>
            <w:tcW w:w="1451" w:type="dxa"/>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297B66" w:rsidRPr="001B222B" w:rsidRDefault="00297B66" w:rsidP="0046532F">
            <w:pPr>
              <w:suppressAutoHyphens w:val="0"/>
              <w:rPr>
                <w:rFonts w:ascii="Arial" w:hAnsi="Arial" w:cs="Arial"/>
                <w:color w:val="000000"/>
                <w:sz w:val="20"/>
                <w:szCs w:val="20"/>
                <w:lang w:val="sr-Latn-RS" w:eastAsia="sr-Latn-RS"/>
              </w:rPr>
            </w:pPr>
            <w:r w:rsidRPr="001B222B">
              <w:rPr>
                <w:rFonts w:ascii="Arial" w:hAnsi="Arial" w:cs="Arial"/>
                <w:color w:val="000000"/>
                <w:sz w:val="20"/>
                <w:szCs w:val="20"/>
                <w:lang w:val="sr-Latn-RS" w:eastAsia="sr-Latn-RS"/>
              </w:rPr>
              <w:t>Извор 1, 10,11</w:t>
            </w:r>
          </w:p>
        </w:tc>
        <w:tc>
          <w:tcPr>
            <w:tcW w:w="1228" w:type="dxa"/>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297B66" w:rsidRPr="001B222B" w:rsidRDefault="00297B66" w:rsidP="0046532F">
            <w:pPr>
              <w:suppressAutoHyphens w:val="0"/>
              <w:rPr>
                <w:rFonts w:ascii="Arial" w:hAnsi="Arial" w:cs="Arial"/>
                <w:color w:val="000000"/>
                <w:sz w:val="20"/>
                <w:szCs w:val="20"/>
                <w:lang w:val="sr-Latn-RS" w:eastAsia="sr-Latn-RS"/>
              </w:rPr>
            </w:pPr>
            <w:r w:rsidRPr="001B222B">
              <w:rPr>
                <w:rFonts w:ascii="Arial" w:hAnsi="Arial" w:cs="Arial"/>
                <w:color w:val="000000"/>
                <w:sz w:val="20"/>
                <w:szCs w:val="20"/>
                <w:lang w:val="sr-Latn-RS" w:eastAsia="sr-Latn-RS"/>
              </w:rPr>
              <w:t>Остали извори</w:t>
            </w:r>
          </w:p>
        </w:tc>
      </w:tr>
      <w:bookmarkEnd w:id="21"/>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D86BEF" w:rsidRDefault="00297B66" w:rsidP="0046532F">
            <w:pPr>
              <w:suppressAutoHyphens w:val="0"/>
              <w:rPr>
                <w:rFonts w:ascii="Arial" w:hAnsi="Arial" w:cs="Arial"/>
                <w:b/>
                <w:bCs/>
                <w:color w:val="000000"/>
                <w:sz w:val="20"/>
                <w:szCs w:val="20"/>
              </w:rPr>
            </w:pPr>
            <w:r w:rsidRPr="00F2563C">
              <w:rPr>
                <w:rFonts w:ascii="Arial" w:hAnsi="Arial" w:cs="Arial"/>
                <w:b/>
                <w:bCs/>
                <w:sz w:val="20"/>
                <w:szCs w:val="20"/>
                <w:lang w:val="sr-Cyrl-RS" w:eastAsia="sr-Latn-RS"/>
              </w:rPr>
              <w:t>1101</w:t>
            </w:r>
          </w:p>
        </w:tc>
        <w:tc>
          <w:tcPr>
            <w:tcW w:w="2402"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Default="00297B66" w:rsidP="0046532F">
            <w:pPr>
              <w:suppressAutoHyphens w:val="0"/>
              <w:rPr>
                <w:rFonts w:ascii="Arial" w:hAnsi="Arial" w:cs="Arial"/>
                <w:b/>
                <w:bCs/>
                <w:color w:val="000000"/>
                <w:sz w:val="20"/>
                <w:szCs w:val="20"/>
                <w:lang w:val="sr-Cyrl-RS"/>
              </w:rPr>
            </w:pPr>
            <w:r w:rsidRPr="00F2563C">
              <w:rPr>
                <w:rFonts w:ascii="Arial" w:hAnsi="Arial" w:cs="Arial"/>
                <w:b/>
                <w:bCs/>
                <w:color w:val="000000"/>
                <w:sz w:val="20"/>
                <w:szCs w:val="20"/>
                <w:lang w:val="sr-Cyrl-RS"/>
              </w:rPr>
              <w:t>Програм</w:t>
            </w:r>
            <w:r>
              <w:rPr>
                <w:rFonts w:ascii="Arial" w:hAnsi="Arial" w:cs="Arial"/>
                <w:b/>
                <w:bCs/>
                <w:color w:val="000000"/>
                <w:sz w:val="20"/>
                <w:szCs w:val="20"/>
              </w:rPr>
              <w:t xml:space="preserve"> 1</w:t>
            </w:r>
            <w:r w:rsidRPr="00F2563C">
              <w:rPr>
                <w:rFonts w:ascii="Arial" w:hAnsi="Arial" w:cs="Arial"/>
                <w:b/>
                <w:bCs/>
                <w:color w:val="000000"/>
                <w:sz w:val="20"/>
                <w:szCs w:val="20"/>
                <w:lang w:val="sr-Cyrl-RS"/>
              </w:rPr>
              <w:t>:</w:t>
            </w:r>
          </w:p>
          <w:p w:rsidR="00297B66" w:rsidRPr="00D86BEF" w:rsidRDefault="00297B66" w:rsidP="0046532F">
            <w:pPr>
              <w:suppressAutoHyphens w:val="0"/>
              <w:rPr>
                <w:rFonts w:ascii="Arial" w:hAnsi="Arial" w:cs="Arial"/>
                <w:b/>
                <w:bCs/>
                <w:color w:val="000000"/>
                <w:sz w:val="20"/>
                <w:szCs w:val="20"/>
                <w:lang w:val="sr-Latn-RS" w:eastAsia="sr-Latn-RS"/>
              </w:rPr>
            </w:pPr>
            <w:r w:rsidRPr="00F2563C">
              <w:rPr>
                <w:rFonts w:ascii="Arial" w:hAnsi="Arial" w:cs="Arial"/>
                <w:b/>
                <w:bCs/>
                <w:color w:val="000000"/>
                <w:sz w:val="20"/>
                <w:szCs w:val="20"/>
              </w:rPr>
              <w:t>СТАНОВАЊЕ, УРБАНИЗАМ И ПРОСТОРНО ПЛАНИРАЊЕ</w:t>
            </w:r>
          </w:p>
        </w:tc>
        <w:tc>
          <w:tcPr>
            <w:tcW w:w="221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D86BEF" w:rsidRDefault="00297B66" w:rsidP="0046532F">
            <w:pPr>
              <w:suppressAutoHyphens w:val="0"/>
              <w:rPr>
                <w:rFonts w:ascii="Arial" w:hAnsi="Arial" w:cs="Arial"/>
                <w:b/>
                <w:bCs/>
                <w:color w:val="000000"/>
                <w:sz w:val="20"/>
                <w:szCs w:val="20"/>
                <w:lang w:val="sr-Latn-RS" w:eastAsia="sr-Latn-RS"/>
              </w:rPr>
            </w:pPr>
            <w:r w:rsidRPr="00F2563C">
              <w:rPr>
                <w:rFonts w:ascii="Arial" w:hAnsi="Arial" w:cs="Arial"/>
                <w:b/>
                <w:bCs/>
                <w:color w:val="000000"/>
                <w:sz w:val="20"/>
                <w:szCs w:val="20"/>
                <w:lang w:val="sr-Cyrl-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D86BEF" w:rsidRDefault="00297B66" w:rsidP="0046532F">
            <w:pPr>
              <w:suppressAutoHyphens w:val="0"/>
              <w:rPr>
                <w:rFonts w:ascii="Arial" w:hAnsi="Arial" w:cs="Arial"/>
                <w:b/>
                <w:bCs/>
                <w:color w:val="000000"/>
                <w:sz w:val="20"/>
                <w:szCs w:val="20"/>
                <w:lang w:val="sr-Cyrl-RS" w:eastAsia="sr-Latn-RS"/>
              </w:rPr>
            </w:pPr>
            <w:r w:rsidRPr="00F2563C">
              <w:rPr>
                <w:rFonts w:ascii="Arial" w:hAnsi="Arial" w:cs="Arial"/>
                <w:b/>
                <w:bCs/>
                <w:color w:val="000000"/>
                <w:sz w:val="20"/>
                <w:szCs w:val="20"/>
              </w:rPr>
              <w:t>3.672</w:t>
            </w:r>
          </w:p>
        </w:tc>
        <w:tc>
          <w:tcPr>
            <w:tcW w:w="1340"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D86BEF" w:rsidRDefault="00297B66" w:rsidP="0046532F">
            <w:pPr>
              <w:suppressAutoHyphens w:val="0"/>
              <w:rPr>
                <w:rFonts w:ascii="Arial" w:hAnsi="Arial" w:cs="Arial"/>
                <w:b/>
                <w:bCs/>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Pr>
                <w:rFonts w:ascii="Arial" w:hAnsi="Arial" w:cs="Arial"/>
                <w:sz w:val="20"/>
                <w:szCs w:val="20"/>
                <w:lang w:val="sr-Latn-RS" w:eastAsia="sr-Latn-RS"/>
              </w:rPr>
              <w:t>8.400</w:t>
            </w:r>
          </w:p>
        </w:tc>
        <w:tc>
          <w:tcPr>
            <w:tcW w:w="1228"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604"/>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rPr>
            </w:pPr>
            <w:r w:rsidRPr="00F2563C">
              <w:rPr>
                <w:rFonts w:ascii="Arial" w:hAnsi="Arial" w:cs="Arial"/>
                <w:sz w:val="20"/>
                <w:szCs w:val="20"/>
                <w:lang w:val="sr-Cyrl-RS" w:eastAsia="sr-Latn-RS"/>
              </w:rPr>
              <w:t>0005</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86BEF" w:rsidRDefault="00297B66" w:rsidP="0046532F">
            <w:pPr>
              <w:suppressAutoHyphens w:val="0"/>
              <w:rPr>
                <w:rFonts w:ascii="Arial" w:hAnsi="Arial" w:cs="Arial"/>
                <w:color w:val="000000"/>
                <w:sz w:val="20"/>
                <w:szCs w:val="20"/>
                <w:lang w:val="sr-Latn-RS" w:eastAsia="sr-Latn-RS"/>
              </w:rPr>
            </w:pPr>
            <w:r w:rsidRPr="00F2563C">
              <w:rPr>
                <w:rFonts w:ascii="Arial" w:hAnsi="Arial" w:cs="Arial"/>
                <w:color w:val="000000"/>
                <w:sz w:val="20"/>
                <w:szCs w:val="20"/>
                <w:lang w:val="sr-Cyrl-RS"/>
              </w:rPr>
              <w:t>ПА – Стамбени развој</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CD581A" w:rsidRDefault="00297B66" w:rsidP="0046532F">
            <w:pPr>
              <w:rPr>
                <w:rFonts w:ascii="Arial" w:hAnsi="Arial" w:cs="Arial"/>
                <w:b/>
                <w:bCs/>
                <w:i/>
                <w:iCs/>
                <w:color w:val="000000"/>
                <w:sz w:val="20"/>
                <w:szCs w:val="20"/>
                <w:lang w:val="sr-Latn-RS" w:eastAsia="sr-Latn-RS"/>
              </w:rPr>
            </w:pPr>
            <w:r w:rsidRPr="00F2563C">
              <w:rPr>
                <w:rFonts w:ascii="Arial" w:hAnsi="Arial" w:cs="Arial"/>
                <w:color w:val="000000"/>
                <w:sz w:val="20"/>
                <w:szCs w:val="20"/>
                <w:lang w:val="sr-Cyrl-RS"/>
              </w:rPr>
              <w:t xml:space="preserve">ПА: </w:t>
            </w:r>
            <w:r w:rsidRPr="00F2563C">
              <w:rPr>
                <w:rFonts w:ascii="Arial" w:hAnsi="Arial" w:cs="Arial"/>
                <w:color w:val="000000"/>
                <w:sz w:val="20"/>
                <w:szCs w:val="20"/>
              </w:rPr>
              <w:t>Остваривање јавног интереса у одржавању зграда</w:t>
            </w:r>
            <w:r>
              <w:rPr>
                <w:rFonts w:ascii="Arial" w:hAnsi="Arial" w:cs="Arial"/>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CD581A" w:rsidRDefault="00297B66" w:rsidP="0046532F">
            <w:pPr>
              <w:suppressAutoHyphens w:val="0"/>
              <w:rPr>
                <w:rFonts w:ascii="Arial" w:hAnsi="Arial" w:cs="Arial"/>
                <w:b/>
                <w:bCs/>
                <w:i/>
                <w:iCs/>
                <w:color w:val="000000"/>
                <w:sz w:val="20"/>
                <w:szCs w:val="20"/>
                <w:lang w:val="sr-Latn-RS" w:eastAsia="sr-Latn-RS"/>
              </w:rPr>
            </w:pPr>
            <w:r w:rsidRPr="00F2563C">
              <w:rPr>
                <w:rFonts w:ascii="Arial" w:hAnsi="Arial" w:cs="Arial"/>
                <w:color w:val="000000"/>
                <w:sz w:val="20"/>
                <w:szCs w:val="20"/>
              </w:rPr>
              <w:t>3.672</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CD581A" w:rsidRDefault="00297B66" w:rsidP="0046532F">
            <w:pPr>
              <w:suppressAutoHyphens w:val="0"/>
              <w:rPr>
                <w:rFonts w:ascii="Arial" w:hAnsi="Arial" w:cs="Arial"/>
                <w:b/>
                <w:bCs/>
                <w:i/>
                <w:iCs/>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lang w:val="sr-Cyrl-RS"/>
              </w:rPr>
            </w:pPr>
            <w:r w:rsidRPr="00353F88">
              <w:rPr>
                <w:rFonts w:ascii="Arial" w:hAnsi="Arial" w:cs="Arial"/>
                <w:sz w:val="20"/>
                <w:szCs w:val="20"/>
                <w:lang w:val="sr-Cyrl-RS" w:eastAsia="sr-Latn-RS"/>
              </w:rPr>
              <w:t>0001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lang w:val="sr-Latn-RS" w:eastAsia="sr-Latn-RS"/>
              </w:rPr>
            </w:pPr>
            <w:r w:rsidRPr="00353F88">
              <w:rPr>
                <w:rFonts w:ascii="Arial" w:hAnsi="Arial" w:cs="Arial"/>
                <w:color w:val="000000"/>
                <w:sz w:val="20"/>
                <w:szCs w:val="20"/>
                <w:lang w:val="sr-Cyrl-RS"/>
              </w:rPr>
              <w:t xml:space="preserve">ПА - </w:t>
            </w:r>
            <w:r w:rsidRPr="00353F88">
              <w:rPr>
                <w:rFonts w:ascii="Arial" w:hAnsi="Arial" w:cs="Arial"/>
                <w:color w:val="000000"/>
                <w:sz w:val="20"/>
                <w:szCs w:val="20"/>
              </w:rPr>
              <w:t>Развој заједнице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75314" w:rsidRDefault="00297B66" w:rsidP="0046532F">
            <w:pPr>
              <w:rPr>
                <w:rFonts w:ascii="Arial" w:hAnsi="Arial" w:cs="Arial"/>
                <w:color w:val="000000"/>
                <w:sz w:val="20"/>
                <w:szCs w:val="20"/>
              </w:rPr>
            </w:pPr>
            <w:r w:rsidRPr="00353F88">
              <w:rPr>
                <w:rFonts w:ascii="Arial" w:hAnsi="Arial" w:cs="Arial"/>
                <w:color w:val="000000"/>
                <w:sz w:val="20"/>
                <w:szCs w:val="20"/>
                <w:lang w:val="sr-Cyrl-RS"/>
              </w:rPr>
              <w:t xml:space="preserve">Активност: </w:t>
            </w:r>
            <w:r w:rsidRPr="00353F88">
              <w:rPr>
                <w:rFonts w:ascii="Arial" w:hAnsi="Arial" w:cs="Arial"/>
                <w:color w:val="000000"/>
                <w:sz w:val="20"/>
                <w:szCs w:val="20"/>
              </w:rPr>
              <w:t>Просторно и урбанистичко планирање</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lang w:val="sr-Latn-RS" w:eastAsia="sr-Latn-RS"/>
              </w:rPr>
            </w:pPr>
            <w:r w:rsidRPr="00353F88">
              <w:rPr>
                <w:rFonts w:ascii="Arial" w:hAnsi="Arial" w:cs="Arial"/>
                <w:color w:val="000000"/>
                <w:sz w:val="20"/>
                <w:szCs w:val="20"/>
              </w:rPr>
              <w:t>7.200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Pr>
                <w:rFonts w:ascii="Arial" w:hAnsi="Arial" w:cs="Arial"/>
                <w:sz w:val="20"/>
                <w:szCs w:val="20"/>
                <w:lang w:val="sr-Latn-RS" w:eastAsia="sr-Latn-RS"/>
              </w:rPr>
              <w:t>8.400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rPr>
            </w:pPr>
            <w:r>
              <w:rPr>
                <w:rFonts w:ascii="Arial" w:hAnsi="Arial" w:cs="Arial"/>
                <w:b/>
                <w:bCs/>
                <w:sz w:val="20"/>
                <w:szCs w:val="20"/>
                <w:lang w:val="sr-Cyrl-RS" w:eastAsia="sr-Latn-RS"/>
              </w:rPr>
              <w:t>1102</w:t>
            </w:r>
          </w:p>
        </w:tc>
        <w:tc>
          <w:tcPr>
            <w:tcW w:w="2402" w:type="dxa"/>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tcPr>
          <w:p w:rsidR="00297B66" w:rsidRDefault="00297B66" w:rsidP="0046532F">
            <w:pPr>
              <w:suppressAutoHyphens w:val="0"/>
              <w:rPr>
                <w:rFonts w:ascii="Arial" w:hAnsi="Arial" w:cs="Arial"/>
                <w:b/>
                <w:bCs/>
                <w:color w:val="000000"/>
                <w:sz w:val="20"/>
                <w:szCs w:val="20"/>
                <w:lang w:val="sr-Cyrl-RS"/>
              </w:rPr>
            </w:pPr>
            <w:r>
              <w:rPr>
                <w:rFonts w:ascii="Arial" w:hAnsi="Arial" w:cs="Arial"/>
                <w:b/>
                <w:bCs/>
                <w:color w:val="000000"/>
                <w:sz w:val="20"/>
                <w:szCs w:val="20"/>
                <w:lang w:val="sr-Cyrl-RS"/>
              </w:rPr>
              <w:t>Програм</w:t>
            </w:r>
            <w:r>
              <w:rPr>
                <w:rFonts w:ascii="Arial" w:hAnsi="Arial" w:cs="Arial"/>
                <w:b/>
                <w:bCs/>
                <w:color w:val="000000"/>
                <w:sz w:val="20"/>
                <w:szCs w:val="20"/>
              </w:rPr>
              <w:t xml:space="preserve"> 2</w:t>
            </w:r>
            <w:r>
              <w:rPr>
                <w:rFonts w:ascii="Arial" w:hAnsi="Arial" w:cs="Arial"/>
                <w:b/>
                <w:bCs/>
                <w:color w:val="000000"/>
                <w:sz w:val="20"/>
                <w:szCs w:val="20"/>
                <w:lang w:val="sr-Cyrl-RS"/>
              </w:rPr>
              <w:t>:</w:t>
            </w:r>
          </w:p>
          <w:p w:rsidR="00297B66" w:rsidRPr="00B252A0" w:rsidRDefault="00297B66" w:rsidP="0046532F">
            <w:pPr>
              <w:suppressAutoHyphens w:val="0"/>
              <w:rPr>
                <w:rFonts w:ascii="Arial" w:hAnsi="Arial" w:cs="Arial"/>
                <w:color w:val="000000"/>
                <w:sz w:val="20"/>
                <w:szCs w:val="20"/>
                <w:lang w:val="sr-Latn-RS" w:eastAsia="sr-Latn-RS"/>
              </w:rPr>
            </w:pPr>
            <w:r>
              <w:rPr>
                <w:rFonts w:ascii="Arial" w:hAnsi="Arial" w:cs="Arial"/>
                <w:b/>
                <w:bCs/>
                <w:color w:val="000000"/>
                <w:sz w:val="20"/>
                <w:szCs w:val="20"/>
                <w:lang w:val="sr-Cyrl-RS"/>
              </w:rPr>
              <w:t>КОМУНАЛНЕ ДЕЛАТНОСТИ</w:t>
            </w:r>
          </w:p>
        </w:tc>
        <w:tc>
          <w:tcPr>
            <w:tcW w:w="2211" w:type="dxa"/>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rPr>
            </w:pPr>
            <w:r w:rsidRPr="00E92FB0">
              <w:rPr>
                <w:rFonts w:ascii="Arial" w:hAnsi="Arial" w:cs="Arial"/>
                <w:b/>
                <w:bCs/>
                <w:color w:val="000000"/>
                <w:sz w:val="20"/>
                <w:szCs w:val="20"/>
                <w:lang w:val="sr-Latn-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rPr>
            </w:pPr>
            <w:r w:rsidRPr="00D06F11">
              <w:rPr>
                <w:rFonts w:ascii="Arial" w:hAnsi="Arial" w:cs="Arial"/>
                <w:b/>
                <w:bCs/>
                <w:color w:val="000000"/>
                <w:sz w:val="20"/>
                <w:szCs w:val="20"/>
                <w:lang w:val="sr-Latn-RS" w:eastAsia="sr-Latn-RS"/>
              </w:rPr>
              <w:t>106.769</w:t>
            </w:r>
          </w:p>
        </w:tc>
        <w:tc>
          <w:tcPr>
            <w:tcW w:w="1340" w:type="dxa"/>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lang w:val="sr-Cyrl-RS"/>
              </w:rPr>
            </w:pPr>
            <w:r w:rsidRPr="00596A74">
              <w:rPr>
                <w:rFonts w:ascii="Arial" w:hAnsi="Arial" w:cs="Arial"/>
                <w:sz w:val="20"/>
                <w:szCs w:val="20"/>
                <w:lang w:val="sr-Cyrl-RS" w:eastAsia="sr-Latn-RS"/>
              </w:rPr>
              <w:t>540</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lang w:val="sr-Latn-RS" w:eastAsia="sr-Latn-RS"/>
              </w:rPr>
            </w:pPr>
            <w:r w:rsidRPr="00596A74">
              <w:rPr>
                <w:rFonts w:ascii="Arial" w:hAnsi="Arial" w:cs="Arial"/>
                <w:color w:val="000000"/>
                <w:sz w:val="20"/>
                <w:szCs w:val="20"/>
                <w:lang w:val="sr-Cyrl-RS"/>
              </w:rPr>
              <w:t xml:space="preserve">ПА - </w:t>
            </w:r>
            <w:r w:rsidRPr="00596A74">
              <w:rPr>
                <w:rFonts w:ascii="Arial" w:hAnsi="Arial" w:cs="Arial"/>
                <w:color w:val="000000"/>
                <w:sz w:val="20"/>
                <w:szCs w:val="20"/>
              </w:rPr>
              <w:t>Заштита биљног и животињског света и крајолика</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rPr>
            </w:pPr>
            <w:r w:rsidRPr="00596A74">
              <w:rPr>
                <w:rFonts w:ascii="Arial" w:hAnsi="Arial" w:cs="Arial"/>
                <w:color w:val="000000"/>
                <w:sz w:val="20"/>
                <w:szCs w:val="20"/>
                <w:lang w:val="sr-Cyrl-RS"/>
              </w:rPr>
              <w:t xml:space="preserve">Активност: </w:t>
            </w:r>
            <w:r w:rsidRPr="00596A74">
              <w:rPr>
                <w:rFonts w:ascii="Arial" w:hAnsi="Arial" w:cs="Arial"/>
                <w:color w:val="000000"/>
                <w:sz w:val="20"/>
                <w:szCs w:val="20"/>
              </w:rPr>
              <w:t>Одржавање јавних зелених површина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rPr>
            </w:pPr>
            <w:r w:rsidRPr="00596A74">
              <w:rPr>
                <w:rFonts w:ascii="Arial" w:hAnsi="Arial" w:cs="Arial"/>
                <w:color w:val="000000"/>
                <w:sz w:val="20"/>
                <w:szCs w:val="20"/>
              </w:rPr>
              <w:t>4.300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lang w:val="sr-Cyrl-RS"/>
              </w:rPr>
            </w:pPr>
            <w:r w:rsidRPr="00596A74">
              <w:rPr>
                <w:rFonts w:ascii="Arial" w:hAnsi="Arial" w:cs="Arial"/>
                <w:sz w:val="20"/>
                <w:szCs w:val="20"/>
                <w:lang w:val="sr-Cyrl-RS" w:eastAsia="sr-Latn-RS"/>
              </w:rPr>
              <w:t>0003</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2F6EAA" w:rsidRDefault="00297B66" w:rsidP="0046532F">
            <w:pPr>
              <w:suppressAutoHyphens w:val="0"/>
              <w:rPr>
                <w:rFonts w:ascii="Arial" w:hAnsi="Arial" w:cs="Arial"/>
                <w:color w:val="000000"/>
                <w:sz w:val="20"/>
                <w:szCs w:val="20"/>
                <w:lang w:val="sr-Latn-RS" w:eastAsia="sr-Latn-RS"/>
              </w:rPr>
            </w:pPr>
            <w:r w:rsidRPr="002F6EAA">
              <w:rPr>
                <w:rFonts w:ascii="Arial" w:hAnsi="Arial" w:cs="Arial"/>
                <w:color w:val="000000"/>
                <w:sz w:val="20"/>
                <w:szCs w:val="20"/>
                <w:lang w:val="sr-Cyrl-RS"/>
              </w:rPr>
              <w:t xml:space="preserve">ПА - </w:t>
            </w:r>
            <w:r w:rsidRPr="002F6EAA">
              <w:rPr>
                <w:rFonts w:ascii="Arial" w:hAnsi="Arial" w:cs="Arial"/>
                <w:color w:val="000000"/>
                <w:sz w:val="20"/>
                <w:szCs w:val="20"/>
              </w:rPr>
              <w:t>Заштита животне средине некласификована на другом месту</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2F6EAA" w:rsidRDefault="00297B66" w:rsidP="0046532F">
            <w:pPr>
              <w:suppressAutoHyphens w:val="0"/>
              <w:rPr>
                <w:rFonts w:ascii="Arial" w:hAnsi="Arial" w:cs="Arial"/>
                <w:color w:val="000000"/>
                <w:sz w:val="20"/>
                <w:szCs w:val="20"/>
              </w:rPr>
            </w:pPr>
            <w:r w:rsidRPr="002F6EAA">
              <w:rPr>
                <w:rFonts w:ascii="Arial" w:hAnsi="Arial" w:cs="Arial"/>
                <w:color w:val="000000"/>
                <w:sz w:val="20"/>
                <w:szCs w:val="20"/>
                <w:lang w:val="sr-Cyrl-RS"/>
              </w:rPr>
              <w:t xml:space="preserve">Активност: </w:t>
            </w:r>
            <w:r w:rsidRPr="002F6EAA">
              <w:rPr>
                <w:rFonts w:ascii="Arial" w:hAnsi="Arial" w:cs="Arial"/>
                <w:color w:val="000000"/>
                <w:sz w:val="20"/>
                <w:szCs w:val="20"/>
              </w:rPr>
              <w:t>Одржавање чистоће на површинама јавне намене</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2F6EAA" w:rsidRDefault="00297B66" w:rsidP="0046532F">
            <w:pPr>
              <w:suppressAutoHyphens w:val="0"/>
              <w:rPr>
                <w:rFonts w:ascii="Arial" w:hAnsi="Arial" w:cs="Arial"/>
                <w:color w:val="000000"/>
                <w:sz w:val="20"/>
                <w:szCs w:val="20"/>
              </w:rPr>
            </w:pPr>
            <w:r w:rsidRPr="002F6EAA">
              <w:rPr>
                <w:rFonts w:ascii="Arial" w:hAnsi="Arial" w:cs="Arial"/>
                <w:color w:val="000000"/>
                <w:sz w:val="20"/>
                <w:szCs w:val="20"/>
              </w:rPr>
              <w:t>20.350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lang w:val="sr-Cyrl-RS"/>
              </w:rPr>
            </w:pPr>
            <w:r w:rsidRPr="008679B5">
              <w:rPr>
                <w:rFonts w:ascii="Arial" w:hAnsi="Arial" w:cs="Arial"/>
                <w:sz w:val="20"/>
                <w:szCs w:val="20"/>
                <w:lang w:val="sr-Cyrl-RS" w:eastAsia="sr-Latn-RS"/>
              </w:rPr>
              <w:t>0006</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C2372A" w:rsidRDefault="00297B66" w:rsidP="0046532F">
            <w:pPr>
              <w:suppressAutoHyphens w:val="0"/>
              <w:rPr>
                <w:rFonts w:ascii="Arial" w:hAnsi="Arial" w:cs="Arial"/>
                <w:color w:val="000000"/>
                <w:sz w:val="20"/>
                <w:szCs w:val="20"/>
                <w:lang w:val="sr-Latn-RS" w:eastAsia="sr-Latn-RS"/>
              </w:rPr>
            </w:pPr>
            <w:r w:rsidRPr="008679B5">
              <w:rPr>
                <w:rFonts w:ascii="Arial" w:hAnsi="Arial" w:cs="Arial"/>
                <w:color w:val="000000"/>
                <w:sz w:val="20"/>
                <w:szCs w:val="20"/>
                <w:lang w:val="sr-Cyrl-RS"/>
              </w:rPr>
              <w:t xml:space="preserve">ПА - </w:t>
            </w:r>
            <w:r w:rsidRPr="008679B5">
              <w:rPr>
                <w:rFonts w:ascii="Arial" w:hAnsi="Arial" w:cs="Arial"/>
                <w:color w:val="000000"/>
                <w:sz w:val="20"/>
                <w:szCs w:val="20"/>
              </w:rPr>
              <w:t>Развој заједнице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C2372A" w:rsidRDefault="00297B66" w:rsidP="0046532F">
            <w:pPr>
              <w:suppressAutoHyphens w:val="0"/>
              <w:rPr>
                <w:rFonts w:ascii="Arial" w:hAnsi="Arial" w:cs="Arial"/>
                <w:color w:val="000000"/>
                <w:sz w:val="20"/>
                <w:szCs w:val="20"/>
                <w:lang w:val="sr-Latn-RS" w:eastAsia="sr-Latn-RS"/>
              </w:rPr>
            </w:pPr>
            <w:r>
              <w:rPr>
                <w:rFonts w:ascii="Arial" w:hAnsi="Arial" w:cs="Arial"/>
                <w:color w:val="000000"/>
                <w:sz w:val="20"/>
                <w:szCs w:val="20"/>
                <w:lang w:val="sr-Cyrl-RS"/>
              </w:rPr>
              <w:t xml:space="preserve">Активност: </w:t>
            </w:r>
            <w:r w:rsidRPr="008679B5">
              <w:rPr>
                <w:rFonts w:ascii="Arial" w:hAnsi="Arial" w:cs="Arial"/>
                <w:color w:val="000000"/>
                <w:sz w:val="20"/>
                <w:szCs w:val="20"/>
              </w:rPr>
              <w:t>Одржавање гробаља и погребне услуге</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C2372A" w:rsidRDefault="00297B66" w:rsidP="0046532F">
            <w:pPr>
              <w:suppressAutoHyphens w:val="0"/>
              <w:rPr>
                <w:rFonts w:ascii="Arial" w:hAnsi="Arial" w:cs="Arial"/>
                <w:color w:val="000000"/>
                <w:sz w:val="20"/>
                <w:szCs w:val="20"/>
                <w:lang w:val="sr-Latn-RS" w:eastAsia="sr-Latn-RS"/>
              </w:rPr>
            </w:pPr>
            <w:r w:rsidRPr="008679B5">
              <w:rPr>
                <w:rFonts w:ascii="Arial" w:hAnsi="Arial" w:cs="Arial"/>
                <w:color w:val="000000"/>
                <w:sz w:val="20"/>
                <w:szCs w:val="20"/>
              </w:rPr>
              <w:t>6.705</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color w:val="000000"/>
                <w:sz w:val="20"/>
                <w:szCs w:val="20"/>
                <w:lang w:val="sr-Cyrl-RS"/>
              </w:rPr>
            </w:pPr>
            <w:r>
              <w:rPr>
                <w:rFonts w:ascii="Arial" w:hAnsi="Arial" w:cs="Arial"/>
                <w:sz w:val="20"/>
                <w:szCs w:val="20"/>
                <w:lang w:val="sr-Cyrl-RS" w:eastAsia="sr-Latn-RS"/>
              </w:rPr>
              <w:t>0008</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color w:val="000000"/>
                <w:sz w:val="20"/>
                <w:szCs w:val="20"/>
                <w:lang w:val="sr-Latn-RS" w:eastAsia="sr-Latn-RS"/>
              </w:rPr>
            </w:pPr>
            <w:r>
              <w:rPr>
                <w:rFonts w:ascii="Arial" w:hAnsi="Arial" w:cs="Arial"/>
                <w:color w:val="000000"/>
                <w:sz w:val="20"/>
                <w:szCs w:val="20"/>
                <w:lang w:val="sr-Cyrl-RS"/>
              </w:rPr>
              <w:t>ПА - Водоснабдевање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color w:val="000000"/>
                <w:sz w:val="20"/>
                <w:szCs w:val="20"/>
                <w:lang w:val="sr-Latn-RS" w:eastAsia="sr-Latn-RS"/>
              </w:rPr>
            </w:pPr>
            <w:r w:rsidRPr="00F905A3">
              <w:rPr>
                <w:rFonts w:ascii="Arial" w:hAnsi="Arial" w:cs="Arial"/>
                <w:color w:val="000000"/>
                <w:sz w:val="20"/>
                <w:szCs w:val="20"/>
                <w:lang w:val="sr-Cyrl-RS"/>
              </w:rPr>
              <w:t xml:space="preserve">Активност: </w:t>
            </w:r>
            <w:r w:rsidRPr="00F905A3">
              <w:rPr>
                <w:rFonts w:ascii="Arial" w:hAnsi="Arial" w:cs="Arial"/>
                <w:color w:val="000000"/>
                <w:sz w:val="20"/>
                <w:szCs w:val="20"/>
              </w:rPr>
              <w:t>Управљање и снабдевање водом за пиће</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color w:val="000000"/>
                <w:sz w:val="20"/>
                <w:szCs w:val="20"/>
                <w:lang w:val="sr-Latn-RS" w:eastAsia="sr-Latn-RS"/>
              </w:rPr>
            </w:pPr>
            <w:r w:rsidRPr="00F905A3">
              <w:rPr>
                <w:rFonts w:ascii="Arial" w:hAnsi="Arial" w:cs="Arial"/>
                <w:color w:val="000000"/>
                <w:sz w:val="20"/>
                <w:szCs w:val="20"/>
              </w:rPr>
              <w:t>37.280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color w:val="000000"/>
                <w:sz w:val="20"/>
                <w:szCs w:val="20"/>
                <w:lang w:val="sr-Cyrl-RS"/>
              </w:rPr>
            </w:pPr>
            <w:r w:rsidRPr="00F905A3">
              <w:rPr>
                <w:rFonts w:ascii="Arial" w:hAnsi="Arial" w:cs="Arial"/>
                <w:color w:val="000000"/>
                <w:sz w:val="20"/>
                <w:szCs w:val="20"/>
              </w:rPr>
              <w:t>1102-5001</w:t>
            </w:r>
          </w:p>
        </w:tc>
        <w:tc>
          <w:tcPr>
            <w:tcW w:w="2402" w:type="dxa"/>
            <w:vMerge w:val="restart"/>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color w:val="000000"/>
                <w:sz w:val="20"/>
                <w:szCs w:val="20"/>
              </w:rPr>
            </w:pPr>
            <w:r w:rsidRPr="00F905A3">
              <w:rPr>
                <w:rFonts w:ascii="Arial" w:hAnsi="Arial" w:cs="Arial"/>
                <w:color w:val="000000"/>
                <w:sz w:val="20"/>
                <w:szCs w:val="20"/>
                <w:lang w:val="sr-Cyrl-RS"/>
              </w:rPr>
              <w:t>ПЈ - Водоснабдевање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657A" w:rsidRDefault="00D7657A" w:rsidP="0046532F">
            <w:pPr>
              <w:suppressAutoHyphens w:val="0"/>
              <w:rPr>
                <w:rFonts w:ascii="Arial" w:hAnsi="Arial" w:cs="Arial"/>
                <w:b/>
                <w:bCs/>
                <w:color w:val="000000"/>
                <w:sz w:val="20"/>
                <w:szCs w:val="20"/>
                <w:lang w:val="sr-Cyrl-RS"/>
              </w:rPr>
            </w:pPr>
            <w:r w:rsidRPr="00D7657A">
              <w:rPr>
                <w:rFonts w:ascii="Arial" w:hAnsi="Arial" w:cs="Arial"/>
                <w:b/>
                <w:bCs/>
                <w:color w:val="000000"/>
                <w:sz w:val="20"/>
                <w:szCs w:val="20"/>
                <w:lang w:val="sr-Cyrl-RS"/>
              </w:rPr>
              <w:t>Укупно ПЈ водоснабдевање</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color w:val="000000"/>
                <w:sz w:val="20"/>
                <w:szCs w:val="20"/>
              </w:rPr>
            </w:pPr>
            <w:r w:rsidRPr="00CD581A">
              <w:rPr>
                <w:rFonts w:ascii="Arial" w:hAnsi="Arial" w:cs="Arial"/>
                <w:b/>
                <w:bCs/>
                <w:i/>
                <w:iCs/>
                <w:color w:val="000000"/>
                <w:sz w:val="20"/>
                <w:szCs w:val="20"/>
              </w:rPr>
              <w:t>35.134</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color w:val="000000"/>
                <w:sz w:val="20"/>
                <w:szCs w:val="20"/>
                <w:lang w:val="sr-Cyrl-RS"/>
              </w:rPr>
            </w:pPr>
          </w:p>
        </w:tc>
        <w:tc>
          <w:tcPr>
            <w:tcW w:w="2402" w:type="dxa"/>
            <w:vMerge/>
            <w:tcBorders>
              <w:left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color w:val="000000"/>
                <w:sz w:val="20"/>
                <w:szCs w:val="20"/>
              </w:rPr>
            </w:pP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color w:val="000000"/>
                <w:sz w:val="20"/>
                <w:szCs w:val="20"/>
              </w:rPr>
            </w:pPr>
            <w:r w:rsidRPr="00F905A3">
              <w:rPr>
                <w:rFonts w:ascii="Arial" w:hAnsi="Arial" w:cs="Arial"/>
                <w:color w:val="000000"/>
                <w:sz w:val="20"/>
                <w:szCs w:val="20"/>
                <w:lang w:val="sr-Cyrl-RS"/>
              </w:rPr>
              <w:t xml:space="preserve">Пројекат: </w:t>
            </w:r>
            <w:r w:rsidRPr="00F905A3">
              <w:rPr>
                <w:rFonts w:ascii="Arial" w:hAnsi="Arial" w:cs="Arial"/>
                <w:color w:val="000000"/>
                <w:sz w:val="20"/>
                <w:szCs w:val="20"/>
              </w:rPr>
              <w:t>Изградња водовда Р1 до изворишта Врело</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color w:val="000000"/>
                <w:sz w:val="20"/>
                <w:szCs w:val="20"/>
              </w:rPr>
            </w:pPr>
            <w:r w:rsidRPr="00F905A3">
              <w:rPr>
                <w:rFonts w:ascii="Arial" w:hAnsi="Arial" w:cs="Arial"/>
                <w:color w:val="000000"/>
                <w:sz w:val="20"/>
                <w:szCs w:val="20"/>
              </w:rPr>
              <w:t>13.464</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76A52"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D86BEF" w:rsidRDefault="00297B66" w:rsidP="0046532F">
            <w:pPr>
              <w:suppressAutoHyphens w:val="0"/>
              <w:rPr>
                <w:rFonts w:ascii="Arial" w:hAnsi="Arial" w:cs="Arial"/>
                <w:color w:val="000000"/>
                <w:sz w:val="20"/>
                <w:szCs w:val="20"/>
                <w:lang w:val="sr-Cyrl-RS"/>
              </w:rPr>
            </w:pPr>
            <w:r w:rsidRPr="00F905A3">
              <w:rPr>
                <w:rFonts w:ascii="Arial" w:hAnsi="Arial" w:cs="Arial"/>
                <w:color w:val="000000"/>
                <w:sz w:val="20"/>
                <w:szCs w:val="20"/>
              </w:rPr>
              <w:t>1102-5002</w:t>
            </w:r>
          </w:p>
        </w:tc>
        <w:tc>
          <w:tcPr>
            <w:tcW w:w="2402" w:type="dxa"/>
            <w:vMerge/>
            <w:tcBorders>
              <w:left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D86BEF" w:rsidRDefault="00297B66" w:rsidP="0046532F">
            <w:pPr>
              <w:suppressAutoHyphens w:val="0"/>
              <w:rPr>
                <w:rFonts w:ascii="Arial" w:hAnsi="Arial" w:cs="Arial"/>
                <w:color w:val="000000"/>
                <w:sz w:val="20"/>
                <w:szCs w:val="20"/>
                <w:lang w:val="sr-Latn-RS" w:eastAsia="sr-Latn-RS"/>
              </w:rPr>
            </w:pP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D86BEF" w:rsidRDefault="00297B66" w:rsidP="0046532F">
            <w:pPr>
              <w:suppressAutoHyphens w:val="0"/>
              <w:rPr>
                <w:rFonts w:ascii="Arial" w:hAnsi="Arial" w:cs="Arial"/>
                <w:b/>
                <w:bCs/>
                <w:color w:val="000000"/>
                <w:sz w:val="20"/>
                <w:szCs w:val="20"/>
                <w:lang w:val="sr-Latn-RS" w:eastAsia="sr-Latn-RS"/>
              </w:rPr>
            </w:pPr>
            <w:r w:rsidRPr="00F905A3">
              <w:rPr>
                <w:rFonts w:ascii="Arial" w:hAnsi="Arial" w:cs="Arial"/>
                <w:color w:val="000000"/>
                <w:sz w:val="20"/>
                <w:szCs w:val="20"/>
                <w:lang w:val="sr-Cyrl-RS"/>
              </w:rPr>
              <w:t xml:space="preserve">Пројекат: </w:t>
            </w:r>
            <w:r w:rsidRPr="00F905A3">
              <w:rPr>
                <w:rFonts w:ascii="Arial" w:hAnsi="Arial" w:cs="Arial"/>
                <w:color w:val="000000"/>
                <w:sz w:val="20"/>
                <w:szCs w:val="20"/>
              </w:rPr>
              <w:t>Изградња водоводне линије у насељу Клењак- Топола</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FA4864" w:rsidRDefault="00297B66" w:rsidP="0046532F">
            <w:pPr>
              <w:suppressAutoHyphens w:val="0"/>
              <w:rPr>
                <w:rFonts w:ascii="Arial" w:hAnsi="Arial" w:cs="Arial"/>
                <w:b/>
                <w:bCs/>
                <w:color w:val="000000"/>
                <w:sz w:val="20"/>
                <w:szCs w:val="20"/>
                <w:lang w:val="sr-Latn-RS" w:eastAsia="sr-Latn-RS"/>
              </w:rPr>
            </w:pPr>
            <w:r w:rsidRPr="00F905A3">
              <w:rPr>
                <w:rFonts w:ascii="Arial" w:hAnsi="Arial" w:cs="Arial"/>
                <w:color w:val="000000"/>
                <w:sz w:val="20"/>
                <w:szCs w:val="20"/>
                <w:lang w:val="sr-Cyrl-RS"/>
              </w:rPr>
              <w:t>1</w:t>
            </w:r>
            <w:r w:rsidR="008C5903">
              <w:rPr>
                <w:rFonts w:ascii="Arial" w:hAnsi="Arial" w:cs="Arial"/>
                <w:color w:val="000000"/>
                <w:sz w:val="20"/>
                <w:szCs w:val="20"/>
                <w:lang w:val="sr-Cyrl-RS"/>
              </w:rPr>
              <w:t>.</w:t>
            </w:r>
            <w:r w:rsidRPr="00F905A3">
              <w:rPr>
                <w:rFonts w:ascii="Arial" w:hAnsi="Arial" w:cs="Arial"/>
                <w:color w:val="000000"/>
                <w:sz w:val="20"/>
                <w:szCs w:val="20"/>
                <w:lang w:val="sr-Cyrl-RS"/>
              </w:rPr>
              <w:t>000</w:t>
            </w:r>
            <w:r>
              <w:rPr>
                <w:rFonts w:ascii="Arial" w:hAnsi="Arial" w:cs="Arial"/>
                <w:color w:val="000000"/>
                <w:sz w:val="20"/>
                <w:szCs w:val="20"/>
                <w:lang w:val="sr-Cyrl-RS"/>
              </w:rPr>
              <w:t xml:space="preserve"> </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F3AF6" w:rsidRDefault="00297B66" w:rsidP="0046532F">
            <w:pPr>
              <w:suppressAutoHyphens w:val="0"/>
              <w:rPr>
                <w:rFonts w:ascii="Arial" w:hAnsi="Arial" w:cs="Arial"/>
                <w:b/>
                <w:bCs/>
                <w:sz w:val="20"/>
                <w:szCs w:val="20"/>
                <w:lang w:val="sr-Cyrl-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rPr>
            </w:pPr>
            <w:r w:rsidRPr="00F905A3">
              <w:rPr>
                <w:rFonts w:ascii="Arial" w:hAnsi="Arial" w:cs="Arial"/>
                <w:color w:val="000000"/>
                <w:sz w:val="20"/>
                <w:szCs w:val="20"/>
              </w:rPr>
              <w:t>1102-5006</w:t>
            </w:r>
          </w:p>
        </w:tc>
        <w:tc>
          <w:tcPr>
            <w:tcW w:w="2402" w:type="dxa"/>
            <w:vMerge/>
            <w:tcBorders>
              <w:left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Latn-RS" w:eastAsia="sr-Latn-RS"/>
              </w:rPr>
            </w:pP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Latn-RS" w:eastAsia="sr-Latn-RS"/>
              </w:rPr>
            </w:pPr>
            <w:r w:rsidRPr="00F905A3">
              <w:rPr>
                <w:rFonts w:ascii="Arial" w:hAnsi="Arial" w:cs="Arial"/>
                <w:color w:val="000000"/>
                <w:sz w:val="20"/>
                <w:szCs w:val="20"/>
                <w:lang w:val="sr-Cyrl-RS"/>
              </w:rPr>
              <w:t xml:space="preserve">Пројекат: </w:t>
            </w:r>
            <w:r w:rsidRPr="00F905A3">
              <w:rPr>
                <w:rFonts w:ascii="Arial" w:hAnsi="Arial" w:cs="Arial"/>
                <w:color w:val="000000"/>
                <w:sz w:val="20"/>
                <w:szCs w:val="20"/>
              </w:rPr>
              <w:t>Реконструкција водоводне линије у улици Солунских ратника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Latn-RS" w:eastAsia="sr-Latn-RS"/>
              </w:rPr>
            </w:pPr>
            <w:r w:rsidRPr="00F905A3">
              <w:rPr>
                <w:rFonts w:ascii="Arial" w:hAnsi="Arial" w:cs="Arial"/>
                <w:color w:val="000000"/>
                <w:sz w:val="20"/>
                <w:szCs w:val="20"/>
              </w:rPr>
              <w:t>16.300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F62F66" w:rsidRDefault="00297B66" w:rsidP="0046532F">
            <w:pPr>
              <w:suppressAutoHyphens w:val="0"/>
              <w:rPr>
                <w:rFonts w:ascii="Arial" w:hAnsi="Arial" w:cs="Arial"/>
                <w:color w:val="FF0000"/>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F62F66" w:rsidRDefault="00297B66" w:rsidP="0046532F">
            <w:pPr>
              <w:suppressAutoHyphens w:val="0"/>
              <w:rPr>
                <w:rFonts w:ascii="Arial" w:hAnsi="Arial" w:cs="Arial"/>
                <w:color w:val="FF0000"/>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F62F66" w:rsidRDefault="00297B66" w:rsidP="0046532F">
            <w:pPr>
              <w:suppressAutoHyphens w:val="0"/>
              <w:rPr>
                <w:rFonts w:ascii="Arial" w:hAnsi="Arial" w:cs="Arial"/>
                <w:color w:val="FF0000"/>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rPr>
            </w:pPr>
            <w:r w:rsidRPr="00F905A3">
              <w:rPr>
                <w:rFonts w:ascii="Arial" w:hAnsi="Arial" w:cs="Arial"/>
                <w:color w:val="000000"/>
                <w:sz w:val="20"/>
                <w:szCs w:val="20"/>
              </w:rPr>
              <w:t>1102-5007</w:t>
            </w:r>
          </w:p>
        </w:tc>
        <w:tc>
          <w:tcPr>
            <w:tcW w:w="2402" w:type="dxa"/>
            <w:vMerge/>
            <w:tcBorders>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eastAsia="sr-Latn-RS"/>
              </w:rPr>
            </w:pP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Latn-RS" w:eastAsia="sr-Latn-RS"/>
              </w:rPr>
            </w:pPr>
            <w:r w:rsidRPr="00F905A3">
              <w:rPr>
                <w:rFonts w:ascii="Arial" w:hAnsi="Arial" w:cs="Arial"/>
                <w:color w:val="000000"/>
                <w:sz w:val="20"/>
                <w:szCs w:val="20"/>
                <w:lang w:val="sr-Cyrl-RS"/>
              </w:rPr>
              <w:t xml:space="preserve">Пројекат: </w:t>
            </w:r>
            <w:r w:rsidRPr="00F905A3">
              <w:rPr>
                <w:rFonts w:ascii="Arial" w:hAnsi="Arial" w:cs="Arial"/>
                <w:color w:val="000000"/>
                <w:sz w:val="20"/>
                <w:szCs w:val="20"/>
              </w:rPr>
              <w:t>Реконструкција резервоара -Липовац</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Latn-RS" w:eastAsia="sr-Latn-RS"/>
              </w:rPr>
            </w:pPr>
            <w:r w:rsidRPr="00F905A3">
              <w:rPr>
                <w:rFonts w:ascii="Arial" w:hAnsi="Arial" w:cs="Arial"/>
                <w:color w:val="000000"/>
                <w:sz w:val="20"/>
                <w:szCs w:val="20"/>
              </w:rPr>
              <w:t>4.370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rPr>
            </w:pPr>
            <w:r w:rsidRPr="00D06F11">
              <w:rPr>
                <w:rFonts w:ascii="Arial" w:hAnsi="Arial" w:cs="Arial"/>
                <w:color w:val="000000"/>
                <w:sz w:val="20"/>
                <w:szCs w:val="20"/>
                <w:lang w:val="sr-Cyrl-RS"/>
              </w:rPr>
              <w:t>0001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Latn-RS" w:eastAsia="sr-Latn-RS"/>
              </w:rPr>
            </w:pPr>
            <w:r w:rsidRPr="00D06F11">
              <w:rPr>
                <w:rFonts w:ascii="Arial" w:hAnsi="Arial" w:cs="Arial"/>
                <w:color w:val="000000"/>
                <w:sz w:val="20"/>
                <w:szCs w:val="20"/>
                <w:lang w:val="sr-Cyrl-RS"/>
              </w:rPr>
              <w:t xml:space="preserve">ПА - </w:t>
            </w:r>
            <w:r w:rsidRPr="00D06F11">
              <w:rPr>
                <w:rFonts w:ascii="Arial" w:hAnsi="Arial" w:cs="Arial"/>
                <w:color w:val="000000"/>
                <w:sz w:val="20"/>
                <w:szCs w:val="20"/>
              </w:rPr>
              <w:t>Улична расвета</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Latn-RS" w:eastAsia="sr-Latn-RS"/>
              </w:rPr>
            </w:pPr>
            <w:r w:rsidRPr="00D06F11">
              <w:rPr>
                <w:rFonts w:ascii="Arial" w:hAnsi="Arial" w:cs="Arial"/>
                <w:color w:val="000000"/>
                <w:sz w:val="20"/>
                <w:szCs w:val="20"/>
                <w:lang w:val="sr-Cyrl-RS"/>
              </w:rPr>
              <w:t xml:space="preserve">Активност: </w:t>
            </w:r>
            <w:r w:rsidRPr="00D06F11">
              <w:rPr>
                <w:rFonts w:ascii="Arial" w:hAnsi="Arial" w:cs="Arial"/>
                <w:color w:val="000000"/>
                <w:sz w:val="20"/>
                <w:szCs w:val="20"/>
              </w:rPr>
              <w:t>Управљање/одржавање јавним осветљењем</w:t>
            </w:r>
            <w:r>
              <w:rPr>
                <w:rFonts w:ascii="Arial" w:hAnsi="Arial" w:cs="Arial"/>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Latn-RS" w:eastAsia="sr-Latn-RS"/>
              </w:rPr>
            </w:pPr>
            <w:r w:rsidRPr="00D06F11">
              <w:rPr>
                <w:rFonts w:ascii="Arial" w:hAnsi="Arial" w:cs="Arial"/>
                <w:color w:val="000000"/>
                <w:sz w:val="20"/>
                <w:szCs w:val="20"/>
              </w:rPr>
              <w:t>2.000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D06F11">
              <w:rPr>
                <w:rFonts w:ascii="Arial" w:hAnsi="Arial" w:cs="Arial"/>
                <w:color w:val="000000"/>
                <w:sz w:val="20"/>
                <w:szCs w:val="20"/>
              </w:rPr>
              <w:t>2.000.000,00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D06F11">
              <w:rPr>
                <w:rFonts w:ascii="Arial" w:hAnsi="Arial" w:cs="Arial"/>
                <w:color w:val="000000"/>
                <w:sz w:val="20"/>
                <w:szCs w:val="20"/>
              </w:rPr>
              <w:t>2.000.000,00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rPr>
            </w:pPr>
            <w:r w:rsidRPr="00D06F11">
              <w:rPr>
                <w:rFonts w:ascii="Arial" w:hAnsi="Arial" w:cs="Arial"/>
                <w:color w:val="000000"/>
                <w:sz w:val="20"/>
                <w:szCs w:val="20"/>
                <w:lang w:val="sr-Cyrl-RS"/>
              </w:rPr>
              <w:t>0004</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Latn-RS" w:eastAsia="sr-Latn-RS"/>
              </w:rPr>
            </w:pPr>
            <w:r w:rsidRPr="00D06F11">
              <w:rPr>
                <w:rFonts w:ascii="Arial" w:hAnsi="Arial" w:cs="Arial"/>
                <w:color w:val="000000"/>
                <w:sz w:val="20"/>
                <w:szCs w:val="20"/>
                <w:lang w:val="sr-Cyrl-RS"/>
              </w:rPr>
              <w:t xml:space="preserve">ПА - </w:t>
            </w:r>
            <w:r w:rsidRPr="00D06F11">
              <w:rPr>
                <w:rFonts w:ascii="Arial" w:hAnsi="Arial" w:cs="Arial"/>
                <w:color w:val="000000"/>
                <w:sz w:val="20"/>
                <w:szCs w:val="20"/>
              </w:rPr>
              <w:t>Услуге јавног здравства</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eastAsia="sr-Latn-RS"/>
              </w:rPr>
            </w:pPr>
            <w:r>
              <w:rPr>
                <w:rFonts w:ascii="Arial" w:hAnsi="Arial" w:cs="Arial"/>
                <w:color w:val="000000"/>
                <w:sz w:val="20"/>
                <w:szCs w:val="20"/>
                <w:lang w:val="sr-Cyrl-RS"/>
              </w:rPr>
              <w:t xml:space="preserve">Активност: </w:t>
            </w:r>
            <w:r w:rsidRPr="00D06F11">
              <w:rPr>
                <w:rFonts w:ascii="Arial" w:hAnsi="Arial" w:cs="Arial"/>
                <w:color w:val="000000"/>
                <w:sz w:val="20"/>
                <w:szCs w:val="20"/>
              </w:rPr>
              <w:t>Зоохигијена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eastAsia="sr-Latn-RS"/>
              </w:rPr>
            </w:pPr>
            <w:r w:rsidRPr="00D06F11">
              <w:rPr>
                <w:rFonts w:ascii="Arial" w:hAnsi="Arial" w:cs="Arial"/>
                <w:color w:val="000000"/>
                <w:sz w:val="20"/>
                <w:szCs w:val="20"/>
              </w:rPr>
              <w:t>1.000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rPr>
            </w:pPr>
            <w:r w:rsidRPr="00766326">
              <w:rPr>
                <w:rFonts w:ascii="Arial" w:hAnsi="Arial" w:cs="Arial"/>
                <w:b/>
                <w:bCs/>
                <w:sz w:val="20"/>
                <w:szCs w:val="20"/>
                <w:lang w:val="sr-Cyrl-RS" w:eastAsia="sr-Latn-RS"/>
              </w:rPr>
              <w:t>1501</w:t>
            </w:r>
          </w:p>
        </w:tc>
        <w:tc>
          <w:tcPr>
            <w:tcW w:w="2402"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Default="00297B66" w:rsidP="0046532F">
            <w:pPr>
              <w:suppressAutoHyphens w:val="0"/>
              <w:rPr>
                <w:rFonts w:ascii="Arial" w:hAnsi="Arial" w:cs="Arial"/>
                <w:b/>
                <w:bCs/>
                <w:color w:val="000000"/>
                <w:sz w:val="20"/>
                <w:szCs w:val="20"/>
                <w:lang w:val="sr-Cyrl-RS"/>
              </w:rPr>
            </w:pPr>
            <w:r w:rsidRPr="00766326">
              <w:rPr>
                <w:rFonts w:ascii="Arial" w:hAnsi="Arial" w:cs="Arial"/>
                <w:b/>
                <w:bCs/>
                <w:color w:val="000000"/>
                <w:sz w:val="20"/>
                <w:szCs w:val="20"/>
                <w:lang w:val="sr-Cyrl-RS"/>
              </w:rPr>
              <w:t>Програм</w:t>
            </w:r>
            <w:r>
              <w:rPr>
                <w:rFonts w:ascii="Arial" w:hAnsi="Arial" w:cs="Arial"/>
                <w:b/>
                <w:bCs/>
                <w:color w:val="000000"/>
                <w:sz w:val="20"/>
                <w:szCs w:val="20"/>
              </w:rPr>
              <w:t xml:space="preserve"> 3</w:t>
            </w:r>
            <w:r w:rsidRPr="00766326">
              <w:rPr>
                <w:rFonts w:ascii="Arial" w:hAnsi="Arial" w:cs="Arial"/>
                <w:b/>
                <w:bCs/>
                <w:color w:val="000000"/>
                <w:sz w:val="20"/>
                <w:szCs w:val="20"/>
                <w:lang w:val="sr-Cyrl-RS"/>
              </w:rPr>
              <w:t xml:space="preserve">: </w:t>
            </w:r>
          </w:p>
          <w:p w:rsidR="00297B66" w:rsidRPr="00E92FB0" w:rsidRDefault="00297B66" w:rsidP="0046532F">
            <w:pPr>
              <w:suppressAutoHyphens w:val="0"/>
              <w:rPr>
                <w:rFonts w:ascii="Arial" w:hAnsi="Arial" w:cs="Arial"/>
                <w:color w:val="000000"/>
                <w:sz w:val="20"/>
                <w:szCs w:val="20"/>
                <w:lang w:val="sr-Cyrl-RS" w:eastAsia="sr-Latn-RS"/>
              </w:rPr>
            </w:pPr>
            <w:r w:rsidRPr="00766326">
              <w:rPr>
                <w:rFonts w:ascii="Arial" w:hAnsi="Arial" w:cs="Arial"/>
                <w:b/>
                <w:bCs/>
                <w:color w:val="000000"/>
                <w:sz w:val="20"/>
                <w:szCs w:val="20"/>
              </w:rPr>
              <w:t>ЛОКАЛНИ ЕКОНОМСКИ РАЗВОЈ</w:t>
            </w:r>
          </w:p>
        </w:tc>
        <w:tc>
          <w:tcPr>
            <w:tcW w:w="221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eastAsia="sr-Latn-RS"/>
              </w:rPr>
            </w:pPr>
            <w:r w:rsidRPr="00187620">
              <w:rPr>
                <w:rFonts w:ascii="Arial" w:hAnsi="Arial" w:cs="Arial"/>
                <w:b/>
                <w:bCs/>
                <w:color w:val="000000"/>
                <w:sz w:val="20"/>
                <w:szCs w:val="20"/>
                <w:lang w:val="sr-Cyrl-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eastAsia="sr-Latn-RS"/>
              </w:rPr>
            </w:pPr>
            <w:r w:rsidRPr="00187620">
              <w:rPr>
                <w:rFonts w:ascii="Arial" w:hAnsi="Arial" w:cs="Arial"/>
                <w:b/>
                <w:bCs/>
                <w:color w:val="000000"/>
                <w:sz w:val="20"/>
                <w:szCs w:val="20"/>
              </w:rPr>
              <w:t>2</w:t>
            </w:r>
            <w:r w:rsidRPr="00187620">
              <w:rPr>
                <w:rFonts w:ascii="Arial" w:hAnsi="Arial" w:cs="Arial"/>
                <w:b/>
                <w:bCs/>
                <w:color w:val="000000"/>
                <w:sz w:val="20"/>
                <w:szCs w:val="20"/>
                <w:lang w:val="sr-Cyrl-RS"/>
              </w:rPr>
              <w:t>4</w:t>
            </w:r>
            <w:r>
              <w:rPr>
                <w:rFonts w:ascii="Arial" w:hAnsi="Arial" w:cs="Arial"/>
                <w:b/>
                <w:bCs/>
                <w:color w:val="000000"/>
                <w:sz w:val="20"/>
                <w:szCs w:val="20"/>
                <w:lang w:val="sr-Cyrl-RS"/>
              </w:rPr>
              <w:t xml:space="preserve"> </w:t>
            </w:r>
            <w:r w:rsidRPr="00187620">
              <w:rPr>
                <w:rFonts w:ascii="Arial" w:hAnsi="Arial" w:cs="Arial"/>
                <w:b/>
                <w:bCs/>
                <w:color w:val="000000"/>
                <w:sz w:val="20"/>
                <w:szCs w:val="20"/>
                <w:lang w:val="sr-Cyrl-RS"/>
              </w:rPr>
              <w:t>398</w:t>
            </w:r>
            <w:r w:rsidR="008C5903">
              <w:rPr>
                <w:rFonts w:ascii="Arial" w:hAnsi="Arial" w:cs="Arial"/>
                <w:b/>
                <w:bCs/>
                <w:color w:val="000000"/>
                <w:sz w:val="20"/>
                <w:szCs w:val="20"/>
                <w:lang w:val="sr-Cyrl-RS"/>
              </w:rPr>
              <w:t>,</w:t>
            </w:r>
            <w:r>
              <w:rPr>
                <w:rFonts w:ascii="Arial" w:hAnsi="Arial" w:cs="Arial"/>
                <w:b/>
                <w:bCs/>
                <w:color w:val="000000"/>
                <w:sz w:val="20"/>
                <w:szCs w:val="20"/>
                <w:lang w:val="sr-Cyrl-RS"/>
              </w:rPr>
              <w:t xml:space="preserve"> </w:t>
            </w:r>
            <w:r w:rsidRPr="00187620">
              <w:rPr>
                <w:rFonts w:ascii="Arial" w:hAnsi="Arial" w:cs="Arial"/>
                <w:b/>
                <w:bCs/>
                <w:color w:val="000000"/>
                <w:sz w:val="20"/>
                <w:szCs w:val="20"/>
                <w:lang w:val="sr-Cyrl-RS"/>
              </w:rPr>
              <w:t>33</w:t>
            </w:r>
          </w:p>
        </w:tc>
        <w:tc>
          <w:tcPr>
            <w:tcW w:w="1340"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r w:rsidRPr="00187620">
              <w:rPr>
                <w:rFonts w:ascii="Arial" w:hAnsi="Arial" w:cs="Arial"/>
                <w:b/>
                <w:bCs/>
                <w:color w:val="000000"/>
                <w:sz w:val="20"/>
                <w:szCs w:val="20"/>
              </w:rPr>
              <w:t>2.500</w:t>
            </w: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436B2F" w:rsidRDefault="00436B2F" w:rsidP="0046532F">
            <w:pPr>
              <w:suppressAutoHyphens w:val="0"/>
              <w:rPr>
                <w:rFonts w:ascii="Arial" w:hAnsi="Arial" w:cs="Arial"/>
                <w:b/>
                <w:bCs/>
                <w:sz w:val="20"/>
                <w:szCs w:val="20"/>
                <w:lang w:val="sr-Latn-RS" w:eastAsia="sr-Latn-RS"/>
              </w:rPr>
            </w:pPr>
            <w:r w:rsidRPr="00436B2F">
              <w:rPr>
                <w:rFonts w:ascii="Arial" w:hAnsi="Arial" w:cs="Arial"/>
                <w:b/>
                <w:bCs/>
                <w:sz w:val="20"/>
                <w:szCs w:val="20"/>
                <w:lang w:val="sr-Latn-RS" w:eastAsia="sr-Latn-RS"/>
              </w:rPr>
              <w:t>3.333</w:t>
            </w:r>
            <w:r w:rsidR="008C5903">
              <w:rPr>
                <w:rFonts w:ascii="Arial" w:hAnsi="Arial" w:cs="Arial"/>
                <w:b/>
                <w:bCs/>
                <w:sz w:val="20"/>
                <w:szCs w:val="20"/>
                <w:lang w:val="sr-Cyrl-RS" w:eastAsia="sr-Latn-RS"/>
              </w:rPr>
              <w:t>,</w:t>
            </w:r>
            <w:r w:rsidRPr="00436B2F">
              <w:rPr>
                <w:rFonts w:ascii="Arial" w:hAnsi="Arial" w:cs="Arial"/>
                <w:b/>
                <w:bCs/>
                <w:sz w:val="20"/>
                <w:szCs w:val="20"/>
                <w:lang w:val="sr-Latn-RS" w:eastAsia="sr-Latn-RS"/>
              </w:rPr>
              <w:t>33</w:t>
            </w: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rPr>
            </w:pPr>
            <w:r w:rsidRPr="00766326">
              <w:rPr>
                <w:rFonts w:ascii="Arial" w:hAnsi="Arial" w:cs="Arial"/>
                <w:sz w:val="20"/>
                <w:szCs w:val="20"/>
                <w:lang w:val="sr-Cyrl-RS" w:eastAsia="sr-Latn-RS"/>
              </w:rPr>
              <w:t>0001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eastAsia="sr-Latn-RS"/>
              </w:rPr>
            </w:pPr>
            <w:r w:rsidRPr="00766326">
              <w:rPr>
                <w:rFonts w:ascii="Arial" w:hAnsi="Arial" w:cs="Arial"/>
                <w:color w:val="000000"/>
                <w:sz w:val="20"/>
                <w:szCs w:val="20"/>
                <w:lang w:val="sr-Cyrl-RS"/>
              </w:rPr>
              <w:t xml:space="preserve">ПА - </w:t>
            </w:r>
            <w:r w:rsidRPr="00766326">
              <w:rPr>
                <w:rFonts w:ascii="Arial" w:hAnsi="Arial" w:cs="Arial"/>
                <w:color w:val="000000"/>
                <w:sz w:val="20"/>
                <w:szCs w:val="20"/>
              </w:rPr>
              <w:t>Развој заједнице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eastAsia="sr-Latn-RS"/>
              </w:rPr>
            </w:pPr>
            <w:r w:rsidRPr="00766326">
              <w:rPr>
                <w:rFonts w:ascii="Arial" w:hAnsi="Arial" w:cs="Arial"/>
                <w:color w:val="000000"/>
                <w:sz w:val="20"/>
                <w:szCs w:val="20"/>
                <w:lang w:val="sr-Cyrl-RS"/>
              </w:rPr>
              <w:t xml:space="preserve">Активност: </w:t>
            </w:r>
            <w:r w:rsidRPr="00766326">
              <w:rPr>
                <w:rFonts w:ascii="Arial" w:hAnsi="Arial" w:cs="Arial"/>
                <w:color w:val="000000"/>
                <w:sz w:val="20"/>
                <w:szCs w:val="20"/>
              </w:rPr>
              <w:t>Унапређење привредног и инвестиционог амбијента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eastAsia="sr-Latn-RS"/>
              </w:rPr>
            </w:pPr>
            <w:r w:rsidRPr="00766326">
              <w:rPr>
                <w:rFonts w:ascii="Arial" w:hAnsi="Arial" w:cs="Arial"/>
                <w:color w:val="000000"/>
                <w:sz w:val="20"/>
                <w:szCs w:val="20"/>
              </w:rPr>
              <w:t>1.850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FA4864" w:rsidRDefault="00297B66" w:rsidP="0046532F">
            <w:pPr>
              <w:suppressAutoHyphens w:val="0"/>
              <w:rPr>
                <w:rFonts w:ascii="Arial" w:hAnsi="Arial" w:cs="Arial"/>
                <w:color w:val="000000"/>
                <w:sz w:val="20"/>
                <w:szCs w:val="20"/>
                <w:lang w:val="sr-Cyrl-RS"/>
              </w:rPr>
            </w:pPr>
            <w:r>
              <w:rPr>
                <w:rFonts w:ascii="Arial" w:hAnsi="Arial" w:cs="Arial"/>
                <w:sz w:val="20"/>
                <w:szCs w:val="20"/>
                <w:lang w:val="sr-Cyrl-RS" w:eastAsia="sr-Latn-RS"/>
              </w:rPr>
              <w:t>0002</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FA4864" w:rsidRDefault="00297B66" w:rsidP="0046532F">
            <w:pPr>
              <w:suppressAutoHyphens w:val="0"/>
              <w:rPr>
                <w:rFonts w:ascii="Arial" w:hAnsi="Arial" w:cs="Arial"/>
                <w:color w:val="000000"/>
                <w:sz w:val="20"/>
                <w:szCs w:val="20"/>
                <w:lang w:val="sr-Cyrl-RS" w:eastAsia="sr-Latn-RS"/>
              </w:rPr>
            </w:pPr>
            <w:r w:rsidRPr="00766326">
              <w:rPr>
                <w:rFonts w:ascii="Arial" w:hAnsi="Arial" w:cs="Arial"/>
                <w:sz w:val="20"/>
                <w:szCs w:val="20"/>
                <w:lang w:val="sr-Cyrl-RS"/>
              </w:rPr>
              <w:t xml:space="preserve">ПА - </w:t>
            </w:r>
            <w:r w:rsidRPr="00766326">
              <w:rPr>
                <w:rFonts w:ascii="Arial" w:hAnsi="Arial" w:cs="Arial"/>
                <w:sz w:val="20"/>
                <w:szCs w:val="20"/>
              </w:rPr>
              <w:t>Развој заједнице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eastAsia="sr-Latn-RS"/>
              </w:rPr>
            </w:pPr>
            <w:r>
              <w:rPr>
                <w:rFonts w:ascii="Arial" w:hAnsi="Arial" w:cs="Arial"/>
                <w:sz w:val="20"/>
                <w:szCs w:val="20"/>
                <w:lang w:val="sr-Cyrl-RS"/>
              </w:rPr>
              <w:t xml:space="preserve">Активност: </w:t>
            </w:r>
            <w:r w:rsidRPr="00766326">
              <w:rPr>
                <w:rFonts w:ascii="Arial" w:hAnsi="Arial" w:cs="Arial"/>
                <w:sz w:val="20"/>
                <w:szCs w:val="20"/>
              </w:rPr>
              <w:t>Мере активне политике запошљавања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eastAsia="sr-Latn-RS"/>
              </w:rPr>
            </w:pPr>
            <w:r w:rsidRPr="00766326">
              <w:rPr>
                <w:rFonts w:ascii="Arial" w:hAnsi="Arial" w:cs="Arial"/>
                <w:sz w:val="20"/>
                <w:szCs w:val="20"/>
              </w:rPr>
              <w:t>3.333</w:t>
            </w:r>
            <w:r w:rsidR="008C5903">
              <w:rPr>
                <w:rFonts w:ascii="Arial" w:hAnsi="Arial" w:cs="Arial"/>
                <w:sz w:val="20"/>
                <w:szCs w:val="20"/>
                <w:lang w:val="sr-Cyrl-RS"/>
              </w:rPr>
              <w:t>,</w:t>
            </w:r>
            <w:r w:rsidRPr="00766326">
              <w:rPr>
                <w:rFonts w:ascii="Arial" w:hAnsi="Arial" w:cs="Arial"/>
                <w:sz w:val="20"/>
                <w:szCs w:val="20"/>
              </w:rPr>
              <w:t>33</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436B2F" w:rsidP="0046532F">
            <w:pPr>
              <w:suppressAutoHyphens w:val="0"/>
              <w:rPr>
                <w:rFonts w:ascii="Arial" w:hAnsi="Arial" w:cs="Arial"/>
                <w:sz w:val="20"/>
                <w:szCs w:val="20"/>
                <w:lang w:val="sr-Latn-RS" w:eastAsia="sr-Latn-RS"/>
              </w:rPr>
            </w:pPr>
            <w:r>
              <w:rPr>
                <w:rFonts w:ascii="Arial" w:hAnsi="Arial" w:cs="Arial"/>
                <w:sz w:val="20"/>
                <w:szCs w:val="20"/>
                <w:lang w:val="sr-Latn-RS" w:eastAsia="sr-Latn-RS"/>
              </w:rPr>
              <w:t>3.333</w:t>
            </w:r>
            <w:r w:rsidR="008C5903">
              <w:rPr>
                <w:rFonts w:ascii="Arial" w:hAnsi="Arial" w:cs="Arial"/>
                <w:sz w:val="20"/>
                <w:szCs w:val="20"/>
                <w:lang w:val="sr-Cyrl-RS" w:eastAsia="sr-Latn-RS"/>
              </w:rPr>
              <w:t>,</w:t>
            </w:r>
            <w:r>
              <w:rPr>
                <w:rFonts w:ascii="Arial" w:hAnsi="Arial" w:cs="Arial"/>
                <w:sz w:val="20"/>
                <w:szCs w:val="20"/>
                <w:lang w:val="sr-Latn-RS" w:eastAsia="sr-Latn-RS"/>
              </w:rPr>
              <w:t>33</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lang w:val="sr-Cyrl-RS"/>
              </w:rPr>
            </w:pPr>
            <w:r>
              <w:rPr>
                <w:rFonts w:ascii="Arial" w:hAnsi="Arial" w:cs="Arial"/>
                <w:color w:val="000000"/>
                <w:sz w:val="20"/>
                <w:szCs w:val="20"/>
                <w:lang w:val="sr-Cyrl-RS"/>
              </w:rPr>
              <w:t>1502</w:t>
            </w:r>
          </w:p>
        </w:tc>
        <w:tc>
          <w:tcPr>
            <w:tcW w:w="2402"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Default="00297B66" w:rsidP="0046532F">
            <w:pPr>
              <w:suppressAutoHyphens w:val="0"/>
              <w:rPr>
                <w:rFonts w:ascii="Arial" w:hAnsi="Arial" w:cs="Arial"/>
                <w:b/>
                <w:bCs/>
                <w:sz w:val="20"/>
                <w:szCs w:val="20"/>
                <w:lang w:val="sr-Cyrl-RS"/>
              </w:rPr>
            </w:pPr>
            <w:r w:rsidRPr="00162DA6">
              <w:rPr>
                <w:rFonts w:ascii="Arial" w:hAnsi="Arial" w:cs="Arial"/>
                <w:b/>
                <w:bCs/>
                <w:sz w:val="20"/>
                <w:szCs w:val="20"/>
                <w:lang w:val="sr-Cyrl-RS"/>
              </w:rPr>
              <w:t>Програм</w:t>
            </w:r>
            <w:r>
              <w:rPr>
                <w:rFonts w:ascii="Arial" w:hAnsi="Arial" w:cs="Arial"/>
                <w:b/>
                <w:bCs/>
                <w:sz w:val="20"/>
                <w:szCs w:val="20"/>
              </w:rPr>
              <w:t xml:space="preserve"> 4</w:t>
            </w:r>
            <w:r w:rsidRPr="00162DA6">
              <w:rPr>
                <w:rFonts w:ascii="Arial" w:hAnsi="Arial" w:cs="Arial"/>
                <w:b/>
                <w:bCs/>
                <w:sz w:val="20"/>
                <w:szCs w:val="20"/>
                <w:lang w:val="sr-Cyrl-RS"/>
              </w:rPr>
              <w:t xml:space="preserve">: </w:t>
            </w:r>
          </w:p>
          <w:p w:rsidR="00297B66" w:rsidRPr="00EF3AF6" w:rsidRDefault="00297B66" w:rsidP="0046532F">
            <w:pPr>
              <w:suppressAutoHyphens w:val="0"/>
              <w:rPr>
                <w:rFonts w:ascii="Arial" w:hAnsi="Arial" w:cs="Arial"/>
                <w:color w:val="000000"/>
                <w:sz w:val="20"/>
                <w:szCs w:val="20"/>
                <w:lang w:val="sr-Cyrl-RS"/>
              </w:rPr>
            </w:pPr>
            <w:r w:rsidRPr="00162DA6">
              <w:rPr>
                <w:rFonts w:ascii="Arial" w:hAnsi="Arial" w:cs="Arial"/>
                <w:b/>
                <w:bCs/>
                <w:sz w:val="20"/>
                <w:szCs w:val="20"/>
                <w:lang w:val="sr-Cyrl-RS"/>
              </w:rPr>
              <w:t>РАЗВОЈ ТУРИЗМА</w:t>
            </w:r>
          </w:p>
        </w:tc>
        <w:tc>
          <w:tcPr>
            <w:tcW w:w="221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lang w:val="sr-Cyrl-RS" w:eastAsia="sr-Latn-RS"/>
              </w:rPr>
            </w:pPr>
            <w:r w:rsidRPr="00873B26">
              <w:rPr>
                <w:rFonts w:ascii="Arial" w:hAnsi="Arial" w:cs="Arial"/>
                <w:b/>
                <w:bCs/>
                <w:color w:val="000000"/>
                <w:sz w:val="20"/>
                <w:szCs w:val="20"/>
                <w:lang w:val="sr-Cyrl-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9A6703" w:rsidRDefault="00297B66" w:rsidP="0046532F">
            <w:pPr>
              <w:suppressAutoHyphens w:val="0"/>
              <w:rPr>
                <w:rFonts w:ascii="Arial" w:hAnsi="Arial" w:cs="Arial"/>
                <w:color w:val="000000"/>
                <w:sz w:val="20"/>
                <w:szCs w:val="20"/>
                <w:lang w:val="sr-Cyrl-RS" w:eastAsia="sr-Latn-RS"/>
              </w:rPr>
            </w:pPr>
            <w:r w:rsidRPr="009A6703">
              <w:rPr>
                <w:rFonts w:ascii="Arial" w:hAnsi="Arial" w:cs="Arial"/>
                <w:b/>
                <w:bCs/>
                <w:color w:val="000000"/>
                <w:sz w:val="20"/>
                <w:szCs w:val="20"/>
              </w:rPr>
              <w:t>17.100</w:t>
            </w:r>
            <w:r w:rsidR="008C5903">
              <w:rPr>
                <w:rFonts w:ascii="Arial" w:hAnsi="Arial" w:cs="Arial"/>
                <w:b/>
                <w:bCs/>
                <w:color w:val="000000"/>
                <w:sz w:val="20"/>
                <w:szCs w:val="20"/>
                <w:lang w:val="sr-Cyrl-RS"/>
              </w:rPr>
              <w:t>,</w:t>
            </w:r>
            <w:r w:rsidRPr="009A6703">
              <w:rPr>
                <w:rFonts w:ascii="Arial" w:hAnsi="Arial" w:cs="Arial"/>
                <w:b/>
                <w:bCs/>
                <w:color w:val="000000"/>
                <w:sz w:val="20"/>
                <w:szCs w:val="20"/>
              </w:rPr>
              <w:t>328</w:t>
            </w:r>
          </w:p>
        </w:tc>
        <w:tc>
          <w:tcPr>
            <w:tcW w:w="1340"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EF3AF6" w:rsidRDefault="00297B66" w:rsidP="0046532F">
            <w:pPr>
              <w:suppressAutoHyphens w:val="0"/>
              <w:rPr>
                <w:rFonts w:ascii="Arial" w:hAnsi="Arial" w:cs="Arial"/>
                <w:sz w:val="20"/>
                <w:szCs w:val="20"/>
                <w:lang w:val="sr-Latn-RS" w:eastAsia="sr-Latn-RS"/>
              </w:rPr>
            </w:pPr>
            <w:r w:rsidRPr="00EF3AF6">
              <w:rPr>
                <w:rFonts w:ascii="Arial" w:hAnsi="Arial" w:cs="Arial"/>
                <w:b/>
                <w:bCs/>
                <w:color w:val="000000"/>
                <w:sz w:val="20"/>
                <w:szCs w:val="20"/>
                <w:lang w:val="sr-Cyrl-RS"/>
              </w:rPr>
              <w:t>2</w:t>
            </w:r>
            <w:r>
              <w:rPr>
                <w:rFonts w:ascii="Arial" w:hAnsi="Arial" w:cs="Arial"/>
                <w:b/>
                <w:bCs/>
                <w:color w:val="000000"/>
                <w:sz w:val="20"/>
                <w:szCs w:val="20"/>
                <w:lang w:val="sr-Cyrl-RS"/>
              </w:rPr>
              <w:t>.</w:t>
            </w:r>
            <w:r w:rsidRPr="00EF3AF6">
              <w:rPr>
                <w:rFonts w:ascii="Arial" w:hAnsi="Arial" w:cs="Arial"/>
                <w:b/>
                <w:bCs/>
                <w:color w:val="000000"/>
                <w:sz w:val="20"/>
                <w:szCs w:val="20"/>
                <w:lang w:val="sr-Cyrl-RS"/>
              </w:rPr>
              <w:t>300</w:t>
            </w: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lang w:val="sr-Cyrl-RS"/>
              </w:rPr>
            </w:pPr>
            <w:r w:rsidRPr="00D71D5A">
              <w:rPr>
                <w:rFonts w:ascii="Arial" w:hAnsi="Arial" w:cs="Arial"/>
                <w:color w:val="000000"/>
                <w:sz w:val="20"/>
                <w:szCs w:val="20"/>
                <w:lang w:val="sr-Cyrl-RS"/>
              </w:rPr>
              <w:t>0001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lang w:val="sr-Cyrl-RS"/>
              </w:rPr>
            </w:pPr>
            <w:r w:rsidRPr="00D71D5A">
              <w:rPr>
                <w:rFonts w:ascii="Arial" w:hAnsi="Arial" w:cs="Arial"/>
                <w:color w:val="000000"/>
                <w:sz w:val="20"/>
                <w:szCs w:val="20"/>
                <w:lang w:val="sr-Cyrl-RS"/>
              </w:rPr>
              <w:t>ПА - Туризам</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lang w:val="sr-Cyrl-RS" w:eastAsia="sr-Latn-RS"/>
              </w:rPr>
            </w:pPr>
            <w:r w:rsidRPr="00D71D5A">
              <w:rPr>
                <w:rFonts w:ascii="Arial" w:hAnsi="Arial" w:cs="Arial"/>
                <w:color w:val="000000"/>
                <w:sz w:val="20"/>
                <w:szCs w:val="20"/>
                <w:lang w:val="sr-Cyrl-RS"/>
              </w:rPr>
              <w:t xml:space="preserve">Активност: </w:t>
            </w:r>
            <w:r w:rsidRPr="00D71D5A">
              <w:rPr>
                <w:rFonts w:ascii="Arial" w:hAnsi="Arial" w:cs="Arial"/>
                <w:color w:val="000000"/>
                <w:sz w:val="20"/>
                <w:szCs w:val="20"/>
              </w:rPr>
              <w:t>Управљање развојем туризма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lang w:val="sr-Cyrl-RS" w:eastAsia="sr-Latn-RS"/>
              </w:rPr>
            </w:pPr>
            <w:r w:rsidRPr="00D71D5A">
              <w:rPr>
                <w:rFonts w:ascii="Arial" w:hAnsi="Arial" w:cs="Arial"/>
                <w:color w:val="000000"/>
                <w:sz w:val="20"/>
                <w:szCs w:val="20"/>
              </w:rPr>
              <w:t>8.248</w:t>
            </w:r>
            <w:r w:rsidR="008C5903">
              <w:rPr>
                <w:rFonts w:ascii="Arial" w:hAnsi="Arial" w:cs="Arial"/>
                <w:color w:val="000000"/>
                <w:sz w:val="20"/>
                <w:szCs w:val="20"/>
                <w:lang w:val="sr-Cyrl-RS"/>
              </w:rPr>
              <w:t>,</w:t>
            </w:r>
            <w:r w:rsidRPr="00D71D5A">
              <w:rPr>
                <w:rFonts w:ascii="Arial" w:hAnsi="Arial" w:cs="Arial"/>
                <w:color w:val="000000"/>
                <w:sz w:val="20"/>
                <w:szCs w:val="20"/>
              </w:rPr>
              <w:t>328</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F3AF6"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D71D5A">
              <w:rPr>
                <w:rFonts w:ascii="Arial" w:hAnsi="Arial" w:cs="Arial"/>
                <w:color w:val="000000"/>
                <w:sz w:val="20"/>
                <w:szCs w:val="20"/>
              </w:rPr>
              <w:t>8.248</w:t>
            </w:r>
            <w:r w:rsidR="008C5903">
              <w:rPr>
                <w:rFonts w:ascii="Arial" w:hAnsi="Arial" w:cs="Arial"/>
                <w:color w:val="000000"/>
                <w:sz w:val="20"/>
                <w:szCs w:val="20"/>
                <w:lang w:val="sr-Cyrl-RS"/>
              </w:rPr>
              <w:t>,</w:t>
            </w:r>
            <w:r w:rsidRPr="00D71D5A">
              <w:rPr>
                <w:rFonts w:ascii="Arial" w:hAnsi="Arial" w:cs="Arial"/>
                <w:color w:val="000000"/>
                <w:sz w:val="20"/>
                <w:szCs w:val="20"/>
              </w:rPr>
              <w:t>328</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D71D5A">
              <w:rPr>
                <w:rFonts w:ascii="Arial" w:hAnsi="Arial" w:cs="Arial"/>
                <w:color w:val="000000"/>
                <w:sz w:val="20"/>
                <w:szCs w:val="20"/>
              </w:rPr>
              <w:t>8.248</w:t>
            </w:r>
            <w:r w:rsidR="008C5903">
              <w:rPr>
                <w:rFonts w:ascii="Arial" w:hAnsi="Arial" w:cs="Arial"/>
                <w:color w:val="000000"/>
                <w:sz w:val="20"/>
                <w:szCs w:val="20"/>
                <w:lang w:val="sr-Cyrl-RS"/>
              </w:rPr>
              <w:t>,</w:t>
            </w:r>
            <w:r w:rsidRPr="00D71D5A">
              <w:rPr>
                <w:rFonts w:ascii="Arial" w:hAnsi="Arial" w:cs="Arial"/>
                <w:color w:val="000000"/>
                <w:sz w:val="20"/>
                <w:szCs w:val="20"/>
              </w:rPr>
              <w:t>328</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lang w:val="sr-Cyrl-RS"/>
              </w:rPr>
            </w:pPr>
            <w:r w:rsidRPr="00D71D5A">
              <w:rPr>
                <w:rFonts w:ascii="Arial" w:hAnsi="Arial" w:cs="Arial"/>
                <w:color w:val="000000"/>
                <w:sz w:val="20"/>
                <w:szCs w:val="20"/>
                <w:lang w:val="sr-Cyrl-RS"/>
              </w:rPr>
              <w:t>0002</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lang w:val="sr-Cyrl-RS"/>
              </w:rPr>
            </w:pPr>
            <w:r w:rsidRPr="00D71D5A">
              <w:rPr>
                <w:rFonts w:ascii="Arial" w:hAnsi="Arial" w:cs="Arial"/>
                <w:color w:val="000000"/>
                <w:sz w:val="20"/>
                <w:szCs w:val="20"/>
                <w:lang w:val="sr-Cyrl-RS"/>
              </w:rPr>
              <w:t>ПА - Туризам</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lang w:val="sr-Cyrl-RS"/>
              </w:rPr>
            </w:pPr>
            <w:r w:rsidRPr="00D71D5A">
              <w:rPr>
                <w:rFonts w:ascii="Arial" w:hAnsi="Arial" w:cs="Arial"/>
                <w:color w:val="000000"/>
                <w:sz w:val="20"/>
                <w:szCs w:val="20"/>
                <w:lang w:val="sr-Cyrl-RS"/>
              </w:rPr>
              <w:t xml:space="preserve">Активност: </w:t>
            </w:r>
            <w:r w:rsidRPr="00D71D5A">
              <w:rPr>
                <w:rFonts w:ascii="Arial" w:hAnsi="Arial" w:cs="Arial"/>
                <w:color w:val="000000"/>
                <w:sz w:val="20"/>
                <w:szCs w:val="20"/>
              </w:rPr>
              <w:t>Промоција туристичке понуде</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rPr>
            </w:pPr>
            <w:r w:rsidRPr="00D71D5A">
              <w:rPr>
                <w:rFonts w:ascii="Arial" w:hAnsi="Arial" w:cs="Arial"/>
                <w:color w:val="000000"/>
                <w:sz w:val="20"/>
                <w:szCs w:val="20"/>
              </w:rPr>
              <w:t>1.000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D71D5A">
              <w:rPr>
                <w:rFonts w:ascii="Arial" w:hAnsi="Arial" w:cs="Arial"/>
                <w:color w:val="000000"/>
                <w:sz w:val="20"/>
                <w:szCs w:val="20"/>
              </w:rPr>
              <w:t>1.000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D71D5A">
              <w:rPr>
                <w:rFonts w:ascii="Arial" w:hAnsi="Arial" w:cs="Arial"/>
                <w:color w:val="000000"/>
                <w:sz w:val="20"/>
                <w:szCs w:val="20"/>
              </w:rPr>
              <w:t>1.000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Default="00297B66" w:rsidP="0046532F">
            <w:pPr>
              <w:suppressAutoHyphens w:val="0"/>
              <w:rPr>
                <w:rFonts w:ascii="Arial" w:hAnsi="Arial" w:cs="Arial"/>
                <w:color w:val="000000"/>
                <w:sz w:val="20"/>
                <w:szCs w:val="20"/>
                <w:lang w:val="sr-Cyrl-RS"/>
              </w:rPr>
            </w:pPr>
            <w:r w:rsidRPr="00D71D5A">
              <w:rPr>
                <w:rFonts w:ascii="Arial" w:hAnsi="Arial" w:cs="Arial"/>
                <w:color w:val="000000"/>
                <w:sz w:val="20"/>
                <w:szCs w:val="20"/>
              </w:rPr>
              <w:t>1502-7001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92FB0" w:rsidRDefault="00297B66" w:rsidP="0046532F">
            <w:pPr>
              <w:suppressAutoHyphens w:val="0"/>
              <w:rPr>
                <w:rFonts w:ascii="Arial" w:hAnsi="Arial" w:cs="Arial"/>
                <w:color w:val="000000"/>
                <w:sz w:val="20"/>
                <w:szCs w:val="20"/>
                <w:lang w:val="sr-Cyrl-RS"/>
              </w:rPr>
            </w:pPr>
            <w:r w:rsidRPr="00D71D5A">
              <w:rPr>
                <w:rFonts w:ascii="Arial" w:hAnsi="Arial" w:cs="Arial"/>
                <w:color w:val="000000"/>
                <w:sz w:val="20"/>
                <w:szCs w:val="20"/>
                <w:lang w:val="sr-Cyrl-RS"/>
              </w:rPr>
              <w:t>ПЈ - Туризам</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lang w:val="sr-Cyrl-RS"/>
              </w:rPr>
            </w:pPr>
            <w:r w:rsidRPr="00D71D5A">
              <w:rPr>
                <w:rFonts w:ascii="Arial" w:hAnsi="Arial" w:cs="Arial"/>
                <w:color w:val="000000"/>
                <w:sz w:val="20"/>
                <w:szCs w:val="20"/>
                <w:lang w:val="sr-Cyrl-RS"/>
              </w:rPr>
              <w:t xml:space="preserve">Пројекат: </w:t>
            </w:r>
            <w:r w:rsidRPr="00D71D5A">
              <w:rPr>
                <w:rFonts w:ascii="Arial" w:hAnsi="Arial" w:cs="Arial"/>
                <w:color w:val="000000"/>
                <w:sz w:val="20"/>
                <w:szCs w:val="20"/>
              </w:rPr>
              <w:t>Културно туристичка манифестација ,,Опленачка берба''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rPr>
            </w:pPr>
            <w:r w:rsidRPr="00D71D5A">
              <w:rPr>
                <w:rFonts w:ascii="Arial" w:hAnsi="Arial" w:cs="Arial"/>
                <w:color w:val="000000"/>
                <w:sz w:val="20"/>
                <w:szCs w:val="20"/>
              </w:rPr>
              <w:t>6.700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F3AF6" w:rsidRDefault="00297B66" w:rsidP="0046532F">
            <w:pPr>
              <w:suppressAutoHyphens w:val="0"/>
              <w:rPr>
                <w:rFonts w:ascii="Arial" w:hAnsi="Arial" w:cs="Arial"/>
                <w:color w:val="000000"/>
                <w:sz w:val="20"/>
                <w:szCs w:val="20"/>
              </w:rPr>
            </w:pPr>
            <w:r w:rsidRPr="00D71D5A">
              <w:rPr>
                <w:rFonts w:ascii="Arial" w:hAnsi="Arial" w:cs="Arial"/>
                <w:color w:val="000000"/>
                <w:sz w:val="20"/>
                <w:szCs w:val="20"/>
              </w:rPr>
              <w:t>2.300</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D71D5A">
              <w:rPr>
                <w:rFonts w:ascii="Arial" w:hAnsi="Arial" w:cs="Arial"/>
                <w:color w:val="000000"/>
                <w:sz w:val="20"/>
                <w:szCs w:val="20"/>
              </w:rPr>
              <w:t>6.700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D71D5A">
              <w:rPr>
                <w:rFonts w:ascii="Arial" w:hAnsi="Arial" w:cs="Arial"/>
                <w:color w:val="000000"/>
                <w:sz w:val="20"/>
                <w:szCs w:val="20"/>
              </w:rPr>
              <w:t>2.300</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D71D5A">
              <w:rPr>
                <w:rFonts w:ascii="Arial" w:hAnsi="Arial" w:cs="Arial"/>
                <w:color w:val="000000"/>
                <w:sz w:val="20"/>
                <w:szCs w:val="20"/>
              </w:rPr>
              <w:t>6.700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D71D5A">
              <w:rPr>
                <w:rFonts w:ascii="Arial" w:hAnsi="Arial" w:cs="Arial"/>
                <w:color w:val="000000"/>
                <w:sz w:val="20"/>
                <w:szCs w:val="20"/>
              </w:rPr>
              <w:t>2.300</w:t>
            </w: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6E1DE6" w:rsidRDefault="00297B66" w:rsidP="0046532F">
            <w:pPr>
              <w:suppressAutoHyphens w:val="0"/>
              <w:rPr>
                <w:rFonts w:ascii="Arial" w:hAnsi="Arial" w:cs="Arial"/>
                <w:color w:val="000000"/>
                <w:sz w:val="20"/>
                <w:szCs w:val="20"/>
                <w:lang w:val="sr-Cyrl-RS"/>
              </w:rPr>
            </w:pPr>
            <w:r w:rsidRPr="004F01CD">
              <w:rPr>
                <w:rFonts w:ascii="Arial" w:hAnsi="Arial" w:cs="Arial"/>
                <w:color w:val="000000"/>
                <w:sz w:val="20"/>
                <w:szCs w:val="20"/>
                <w:lang w:val="sr-Cyrl-RS"/>
              </w:rPr>
              <w:t>0001</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6E1DE6" w:rsidRDefault="00297B66" w:rsidP="0046532F">
            <w:pPr>
              <w:suppressAutoHyphens w:val="0"/>
              <w:rPr>
                <w:rFonts w:ascii="Arial" w:hAnsi="Arial" w:cs="Arial"/>
                <w:b/>
                <w:bCs/>
                <w:color w:val="000000"/>
                <w:sz w:val="20"/>
                <w:szCs w:val="20"/>
                <w:lang w:val="sr-Cyrl-RS" w:eastAsia="sr-Latn-RS"/>
              </w:rPr>
            </w:pPr>
            <w:r w:rsidRPr="004F01CD">
              <w:rPr>
                <w:rFonts w:ascii="Arial" w:hAnsi="Arial" w:cs="Arial"/>
                <w:color w:val="000000"/>
                <w:sz w:val="20"/>
                <w:szCs w:val="20"/>
                <w:lang w:val="sr-Cyrl-RS" w:eastAsia="sr-Latn-RS"/>
              </w:rPr>
              <w:t>ПА - Туризам</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6E1DE6" w:rsidRDefault="00297B66" w:rsidP="0046532F">
            <w:pPr>
              <w:suppressAutoHyphens w:val="0"/>
              <w:rPr>
                <w:rFonts w:ascii="Arial" w:hAnsi="Arial" w:cs="Arial"/>
                <w:b/>
                <w:bCs/>
                <w:color w:val="000000"/>
                <w:sz w:val="20"/>
                <w:szCs w:val="20"/>
                <w:lang w:val="sr-Latn-RS" w:eastAsia="sr-Latn-RS"/>
              </w:rPr>
            </w:pPr>
            <w:r w:rsidRPr="004F01CD">
              <w:rPr>
                <w:rFonts w:ascii="Arial" w:hAnsi="Arial" w:cs="Arial"/>
                <w:color w:val="000000"/>
                <w:sz w:val="20"/>
                <w:szCs w:val="20"/>
                <w:lang w:val="sr-Cyrl-RS"/>
              </w:rPr>
              <w:t xml:space="preserve">Активност: </w:t>
            </w:r>
            <w:r w:rsidRPr="004F01CD">
              <w:rPr>
                <w:rFonts w:ascii="Arial" w:hAnsi="Arial" w:cs="Arial"/>
                <w:color w:val="000000"/>
                <w:sz w:val="20"/>
                <w:szCs w:val="20"/>
              </w:rPr>
              <w:t>Управљање развојем туризма</w:t>
            </w:r>
            <w:r>
              <w:rPr>
                <w:rFonts w:ascii="Arial" w:hAnsi="Arial" w:cs="Arial"/>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6E1DE6" w:rsidRDefault="00297B66" w:rsidP="0046532F">
            <w:pPr>
              <w:suppressAutoHyphens w:val="0"/>
              <w:rPr>
                <w:rFonts w:ascii="Arial" w:hAnsi="Arial" w:cs="Arial"/>
                <w:b/>
                <w:bCs/>
                <w:color w:val="000000"/>
                <w:sz w:val="20"/>
                <w:szCs w:val="20"/>
                <w:lang w:val="sr-Latn-RS" w:eastAsia="sr-Latn-RS"/>
              </w:rPr>
            </w:pPr>
            <w:r w:rsidRPr="004F01CD">
              <w:rPr>
                <w:rFonts w:ascii="Arial" w:hAnsi="Arial" w:cs="Arial"/>
                <w:color w:val="000000"/>
                <w:sz w:val="20"/>
                <w:szCs w:val="20"/>
              </w:rPr>
              <w:t>1.152</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6E1DE6" w:rsidRDefault="00297B66" w:rsidP="0046532F">
            <w:pPr>
              <w:suppressAutoHyphens w:val="0"/>
              <w:rPr>
                <w:rFonts w:ascii="Arial" w:hAnsi="Arial" w:cs="Arial"/>
                <w:color w:val="000000"/>
                <w:sz w:val="20"/>
                <w:szCs w:val="20"/>
                <w:lang w:val="sr-Cyrl-RS"/>
              </w:rPr>
            </w:pPr>
            <w:r w:rsidRPr="006E1DE6">
              <w:rPr>
                <w:rFonts w:ascii="Arial" w:hAnsi="Arial" w:cs="Arial"/>
                <w:color w:val="000000"/>
                <w:sz w:val="20"/>
                <w:szCs w:val="20"/>
                <w:lang w:val="sr-Cyrl-RS"/>
              </w:rPr>
              <w:t>0101</w:t>
            </w:r>
          </w:p>
        </w:tc>
        <w:tc>
          <w:tcPr>
            <w:tcW w:w="2402"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6E1DE6" w:rsidRDefault="00297B66" w:rsidP="0046532F">
            <w:pPr>
              <w:suppressAutoHyphens w:val="0"/>
              <w:rPr>
                <w:rFonts w:ascii="Arial" w:hAnsi="Arial" w:cs="Arial"/>
                <w:color w:val="000000"/>
                <w:sz w:val="20"/>
                <w:szCs w:val="20"/>
                <w:lang w:val="sr-Latn-RS" w:eastAsia="sr-Latn-RS"/>
              </w:rPr>
            </w:pPr>
            <w:r w:rsidRPr="006E1DE6">
              <w:rPr>
                <w:rFonts w:ascii="Arial" w:hAnsi="Arial" w:cs="Arial"/>
                <w:b/>
                <w:bCs/>
                <w:color w:val="000000"/>
                <w:sz w:val="20"/>
                <w:szCs w:val="20"/>
                <w:lang w:val="sr-Cyrl-RS"/>
              </w:rPr>
              <w:t>Програм</w:t>
            </w:r>
            <w:r>
              <w:rPr>
                <w:rFonts w:ascii="Arial" w:hAnsi="Arial" w:cs="Arial"/>
                <w:b/>
                <w:bCs/>
                <w:color w:val="000000"/>
                <w:sz w:val="20"/>
                <w:szCs w:val="20"/>
              </w:rPr>
              <w:t xml:space="preserve"> 5</w:t>
            </w:r>
            <w:r w:rsidRPr="006E1DE6">
              <w:rPr>
                <w:rFonts w:ascii="Arial" w:hAnsi="Arial" w:cs="Arial"/>
                <w:b/>
                <w:bCs/>
                <w:color w:val="000000"/>
                <w:sz w:val="20"/>
                <w:szCs w:val="20"/>
                <w:lang w:val="sr-Cyrl-RS"/>
              </w:rPr>
              <w:t xml:space="preserve">: </w:t>
            </w:r>
            <w:r w:rsidRPr="006E1DE6">
              <w:rPr>
                <w:rFonts w:ascii="Arial" w:hAnsi="Arial" w:cs="Arial"/>
                <w:b/>
                <w:bCs/>
                <w:color w:val="000000"/>
                <w:sz w:val="20"/>
                <w:szCs w:val="20"/>
              </w:rPr>
              <w:t>ПОЉОПРИВРЕДА И РУРАЛНИ РАЗВОЈ</w:t>
            </w:r>
          </w:p>
        </w:tc>
        <w:tc>
          <w:tcPr>
            <w:tcW w:w="221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6E1DE6" w:rsidRDefault="00297B66" w:rsidP="0046532F">
            <w:pPr>
              <w:suppressAutoHyphens w:val="0"/>
              <w:rPr>
                <w:rFonts w:ascii="Arial" w:hAnsi="Arial" w:cs="Arial"/>
                <w:color w:val="000000"/>
                <w:sz w:val="20"/>
                <w:szCs w:val="20"/>
                <w:lang w:val="sr-Latn-RS" w:eastAsia="sr-Latn-RS"/>
              </w:rPr>
            </w:pPr>
            <w:r w:rsidRPr="006E1DE6">
              <w:rPr>
                <w:rFonts w:ascii="Arial" w:hAnsi="Arial" w:cs="Arial"/>
                <w:b/>
                <w:bCs/>
                <w:color w:val="000000"/>
                <w:sz w:val="20"/>
                <w:szCs w:val="20"/>
                <w:lang w:val="sr-Latn-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6E1DE6" w:rsidRDefault="00297B66" w:rsidP="0046532F">
            <w:pPr>
              <w:suppressAutoHyphens w:val="0"/>
              <w:rPr>
                <w:rFonts w:ascii="Arial" w:hAnsi="Arial" w:cs="Arial"/>
                <w:color w:val="000000"/>
                <w:sz w:val="20"/>
                <w:szCs w:val="20"/>
                <w:lang w:val="sr-Latn-RS" w:eastAsia="sr-Latn-RS"/>
              </w:rPr>
            </w:pPr>
            <w:r w:rsidRPr="004C34EC">
              <w:rPr>
                <w:rFonts w:ascii="Arial" w:hAnsi="Arial" w:cs="Arial"/>
                <w:b/>
                <w:bCs/>
                <w:color w:val="000000"/>
                <w:sz w:val="20"/>
                <w:szCs w:val="20"/>
                <w:lang w:val="sr-Latn-RS" w:eastAsia="sr-Latn-RS"/>
              </w:rPr>
              <w:t>20.200</w:t>
            </w:r>
          </w:p>
        </w:tc>
        <w:tc>
          <w:tcPr>
            <w:tcW w:w="1340"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6E1DE6" w:rsidRDefault="00297B66" w:rsidP="0046532F">
            <w:pPr>
              <w:suppressAutoHyphens w:val="0"/>
              <w:rPr>
                <w:rFonts w:ascii="Arial" w:hAnsi="Arial" w:cs="Arial"/>
                <w:color w:val="000000"/>
                <w:sz w:val="20"/>
                <w:szCs w:val="20"/>
                <w:lang w:val="sr-Cyrl-RS"/>
              </w:rPr>
            </w:pPr>
            <w:r>
              <w:rPr>
                <w:rFonts w:ascii="Arial" w:hAnsi="Arial" w:cs="Arial"/>
                <w:color w:val="000000"/>
                <w:sz w:val="20"/>
                <w:szCs w:val="20"/>
                <w:lang w:val="sr-Cyrl-RS"/>
              </w:rPr>
              <w:t>0001</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6E1DE6" w:rsidRDefault="00297B66" w:rsidP="0046532F">
            <w:pPr>
              <w:suppressAutoHyphens w:val="0"/>
              <w:rPr>
                <w:rFonts w:ascii="Arial" w:hAnsi="Arial" w:cs="Arial"/>
                <w:b/>
                <w:bCs/>
                <w:color w:val="000000"/>
                <w:sz w:val="20"/>
                <w:szCs w:val="20"/>
                <w:lang w:val="sr-Latn-RS" w:eastAsia="sr-Latn-RS"/>
              </w:rPr>
            </w:pPr>
            <w:r w:rsidRPr="004C34EC">
              <w:rPr>
                <w:rFonts w:ascii="Arial" w:hAnsi="Arial" w:cs="Arial"/>
                <w:color w:val="000000"/>
                <w:sz w:val="20"/>
                <w:szCs w:val="20"/>
                <w:lang w:val="sr-Cyrl-RS" w:eastAsia="sr-Latn-RS"/>
              </w:rPr>
              <w:t>ПА - Пољопривреда</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6E1DE6" w:rsidRDefault="00297B66" w:rsidP="0046532F">
            <w:pPr>
              <w:suppressAutoHyphens w:val="0"/>
              <w:rPr>
                <w:rFonts w:ascii="Arial" w:hAnsi="Arial" w:cs="Arial"/>
                <w:b/>
                <w:bCs/>
                <w:color w:val="000000"/>
                <w:sz w:val="20"/>
                <w:szCs w:val="20"/>
                <w:lang w:val="sr-Latn-RS" w:eastAsia="sr-Latn-RS"/>
              </w:rPr>
            </w:pPr>
            <w:r w:rsidRPr="006E1DE6">
              <w:rPr>
                <w:rFonts w:ascii="Arial" w:hAnsi="Arial" w:cs="Arial"/>
                <w:color w:val="000000"/>
                <w:sz w:val="20"/>
                <w:szCs w:val="20"/>
                <w:lang w:val="sr-Cyrl-RS"/>
              </w:rPr>
              <w:t xml:space="preserve">Активност: </w:t>
            </w:r>
            <w:r w:rsidRPr="006E1DE6">
              <w:rPr>
                <w:rFonts w:ascii="Arial" w:hAnsi="Arial" w:cs="Arial"/>
                <w:color w:val="000000"/>
                <w:sz w:val="20"/>
                <w:szCs w:val="20"/>
              </w:rPr>
              <w:t>Подршка за спровођење пољопривредне политике у локалној заједници</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4C34EC" w:rsidRDefault="00297B66" w:rsidP="0046532F">
            <w:pPr>
              <w:suppressAutoHyphens w:val="0"/>
              <w:rPr>
                <w:rFonts w:ascii="Arial" w:hAnsi="Arial" w:cs="Arial"/>
                <w:b/>
                <w:bCs/>
                <w:color w:val="000000"/>
                <w:sz w:val="20"/>
                <w:szCs w:val="20"/>
                <w:lang w:val="sr-Cyrl-RS" w:eastAsia="sr-Latn-RS"/>
              </w:rPr>
            </w:pPr>
            <w:r w:rsidRPr="006E1DE6">
              <w:rPr>
                <w:rFonts w:ascii="Arial" w:hAnsi="Arial" w:cs="Arial"/>
                <w:color w:val="000000"/>
                <w:sz w:val="20"/>
                <w:szCs w:val="20"/>
              </w:rPr>
              <w:t>2.500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6E1DE6" w:rsidRDefault="00297B66" w:rsidP="0046532F">
            <w:pPr>
              <w:suppressAutoHyphens w:val="0"/>
              <w:rPr>
                <w:rFonts w:ascii="Arial" w:hAnsi="Arial" w:cs="Arial"/>
                <w:color w:val="000000"/>
                <w:sz w:val="20"/>
                <w:szCs w:val="20"/>
                <w:lang w:val="sr-Cyrl-RS"/>
              </w:rPr>
            </w:pPr>
            <w:r w:rsidRPr="004C34EC">
              <w:rPr>
                <w:rFonts w:ascii="Arial" w:hAnsi="Arial" w:cs="Arial"/>
                <w:color w:val="000000"/>
                <w:sz w:val="20"/>
                <w:szCs w:val="20"/>
                <w:lang w:val="sr-Cyrl-RS"/>
              </w:rPr>
              <w:t>0002</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4C34EC" w:rsidRDefault="00297B66" w:rsidP="0046532F">
            <w:pPr>
              <w:suppressAutoHyphens w:val="0"/>
              <w:rPr>
                <w:rFonts w:ascii="Arial" w:hAnsi="Arial" w:cs="Arial"/>
                <w:color w:val="000000"/>
                <w:sz w:val="20"/>
                <w:szCs w:val="20"/>
                <w:lang w:val="sr-Cyrl-RS" w:eastAsia="sr-Latn-RS"/>
              </w:rPr>
            </w:pPr>
            <w:r w:rsidRPr="004C34EC">
              <w:rPr>
                <w:rFonts w:ascii="Arial" w:hAnsi="Arial" w:cs="Arial"/>
                <w:color w:val="000000"/>
                <w:sz w:val="20"/>
                <w:szCs w:val="20"/>
                <w:lang w:val="sr-Cyrl-RS" w:eastAsia="sr-Latn-RS"/>
              </w:rPr>
              <w:t>ПА - Пољопривреда</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6E1DE6" w:rsidRDefault="00297B66" w:rsidP="0046532F">
            <w:pPr>
              <w:suppressAutoHyphens w:val="0"/>
              <w:rPr>
                <w:rFonts w:ascii="Arial" w:hAnsi="Arial" w:cs="Arial"/>
                <w:color w:val="000000"/>
                <w:sz w:val="20"/>
                <w:szCs w:val="20"/>
                <w:lang w:val="sr-Latn-RS" w:eastAsia="sr-Latn-RS"/>
              </w:rPr>
            </w:pPr>
            <w:r w:rsidRPr="004C34EC">
              <w:rPr>
                <w:rFonts w:ascii="Arial" w:hAnsi="Arial" w:cs="Arial"/>
                <w:color w:val="000000"/>
                <w:sz w:val="20"/>
                <w:szCs w:val="20"/>
                <w:lang w:val="sr-Cyrl-RS"/>
              </w:rPr>
              <w:t xml:space="preserve">Активност: </w:t>
            </w:r>
            <w:r w:rsidRPr="004C34EC">
              <w:rPr>
                <w:rFonts w:ascii="Arial" w:hAnsi="Arial" w:cs="Arial"/>
                <w:color w:val="000000"/>
                <w:sz w:val="20"/>
                <w:szCs w:val="20"/>
              </w:rPr>
              <w:t>Мере подршке руралном развоју</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6E1DE6" w:rsidRDefault="00297B66" w:rsidP="0046532F">
            <w:pPr>
              <w:suppressAutoHyphens w:val="0"/>
              <w:rPr>
                <w:rFonts w:ascii="Arial" w:hAnsi="Arial" w:cs="Arial"/>
                <w:color w:val="000000"/>
                <w:sz w:val="20"/>
                <w:szCs w:val="20"/>
                <w:lang w:val="sr-Latn-RS" w:eastAsia="sr-Latn-RS"/>
              </w:rPr>
            </w:pPr>
            <w:r w:rsidRPr="004C34EC">
              <w:rPr>
                <w:rFonts w:ascii="Arial" w:hAnsi="Arial" w:cs="Arial"/>
                <w:color w:val="000000"/>
                <w:sz w:val="20"/>
                <w:szCs w:val="20"/>
              </w:rPr>
              <w:t>17.700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4C34EC" w:rsidRDefault="00297B66" w:rsidP="0046532F">
            <w:pPr>
              <w:suppressAutoHyphens w:val="0"/>
              <w:rPr>
                <w:rFonts w:ascii="Arial" w:hAnsi="Arial" w:cs="Arial"/>
                <w:color w:val="000000"/>
                <w:sz w:val="20"/>
                <w:szCs w:val="20"/>
                <w:lang w:val="sr-Cyrl-RS"/>
              </w:rPr>
            </w:pPr>
            <w:r w:rsidRPr="00B252A0">
              <w:rPr>
                <w:rFonts w:ascii="Arial" w:hAnsi="Arial" w:cs="Arial"/>
                <w:color w:val="000000"/>
                <w:sz w:val="20"/>
                <w:szCs w:val="20"/>
              </w:rPr>
              <w:t>0401</w:t>
            </w:r>
          </w:p>
        </w:tc>
        <w:tc>
          <w:tcPr>
            <w:tcW w:w="2402"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Default="00297B66" w:rsidP="0046532F">
            <w:pPr>
              <w:suppressAutoHyphens w:val="0"/>
              <w:rPr>
                <w:rFonts w:ascii="Arial" w:hAnsi="Arial" w:cs="Arial"/>
                <w:b/>
                <w:bCs/>
                <w:color w:val="000000"/>
                <w:sz w:val="20"/>
                <w:szCs w:val="20"/>
              </w:rPr>
            </w:pPr>
            <w:r w:rsidRPr="00E92FB0">
              <w:rPr>
                <w:rFonts w:ascii="Arial" w:hAnsi="Arial" w:cs="Arial"/>
                <w:b/>
                <w:bCs/>
                <w:color w:val="000000"/>
                <w:sz w:val="20"/>
                <w:szCs w:val="20"/>
                <w:lang w:val="sr-Latn-RS" w:eastAsia="sr-Latn-RS"/>
              </w:rPr>
              <w:t>Програм</w:t>
            </w:r>
            <w:r>
              <w:rPr>
                <w:rFonts w:ascii="Arial" w:hAnsi="Arial" w:cs="Arial"/>
                <w:b/>
                <w:bCs/>
                <w:color w:val="000000"/>
                <w:sz w:val="20"/>
                <w:szCs w:val="20"/>
                <w:lang w:val="sr-Latn-RS" w:eastAsia="sr-Latn-RS"/>
              </w:rPr>
              <w:t xml:space="preserve"> 6</w:t>
            </w:r>
            <w:r w:rsidRPr="00E92FB0">
              <w:rPr>
                <w:rFonts w:ascii="Arial" w:hAnsi="Arial" w:cs="Arial"/>
                <w:b/>
                <w:bCs/>
                <w:color w:val="000000"/>
                <w:sz w:val="20"/>
                <w:szCs w:val="20"/>
                <w:lang w:val="sr-Latn-RS" w:eastAsia="sr-Latn-RS"/>
              </w:rPr>
              <w:t>:</w:t>
            </w:r>
            <w:r w:rsidRPr="00E92FB0">
              <w:rPr>
                <w:rFonts w:ascii="Arial" w:hAnsi="Arial" w:cs="Arial"/>
                <w:b/>
                <w:bCs/>
                <w:color w:val="000000"/>
                <w:sz w:val="20"/>
                <w:szCs w:val="20"/>
              </w:rPr>
              <w:t xml:space="preserve"> </w:t>
            </w:r>
          </w:p>
          <w:p w:rsidR="00297B66" w:rsidRPr="004C34EC" w:rsidRDefault="00297B66" w:rsidP="0046532F">
            <w:pPr>
              <w:suppressAutoHyphens w:val="0"/>
              <w:rPr>
                <w:rFonts w:ascii="Arial" w:hAnsi="Arial" w:cs="Arial"/>
                <w:color w:val="000000"/>
                <w:sz w:val="20"/>
                <w:szCs w:val="20"/>
                <w:lang w:val="sr-Latn-RS" w:eastAsia="sr-Latn-RS"/>
              </w:rPr>
            </w:pPr>
            <w:r w:rsidRPr="00E92FB0">
              <w:rPr>
                <w:rFonts w:ascii="Arial" w:hAnsi="Arial" w:cs="Arial"/>
                <w:b/>
                <w:bCs/>
                <w:color w:val="000000"/>
                <w:sz w:val="20"/>
                <w:szCs w:val="20"/>
              </w:rPr>
              <w:t>ЗАШТИТА ЖИВОТНЕ СРЕДИНЕ</w:t>
            </w:r>
          </w:p>
        </w:tc>
        <w:tc>
          <w:tcPr>
            <w:tcW w:w="221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4C34EC" w:rsidRDefault="00297B66" w:rsidP="0046532F">
            <w:pPr>
              <w:suppressAutoHyphens w:val="0"/>
              <w:rPr>
                <w:rFonts w:ascii="Arial" w:hAnsi="Arial" w:cs="Arial"/>
                <w:color w:val="000000"/>
                <w:sz w:val="20"/>
                <w:szCs w:val="20"/>
                <w:lang w:val="sr-Latn-RS" w:eastAsia="sr-Latn-RS"/>
              </w:rPr>
            </w:pPr>
            <w:r w:rsidRPr="00E92FB0">
              <w:rPr>
                <w:rFonts w:ascii="Arial" w:hAnsi="Arial" w:cs="Arial"/>
                <w:b/>
                <w:bCs/>
                <w:color w:val="000000"/>
                <w:sz w:val="20"/>
                <w:szCs w:val="20"/>
                <w:lang w:val="sr-Latn-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4C34EC" w:rsidRDefault="00297B66" w:rsidP="0046532F">
            <w:pPr>
              <w:suppressAutoHyphens w:val="0"/>
              <w:rPr>
                <w:rFonts w:ascii="Arial" w:hAnsi="Arial" w:cs="Arial"/>
                <w:color w:val="000000"/>
                <w:sz w:val="20"/>
                <w:szCs w:val="20"/>
                <w:lang w:val="sr-Latn-RS" w:eastAsia="sr-Latn-RS"/>
              </w:rPr>
            </w:pPr>
            <w:r w:rsidRPr="00E035C5">
              <w:rPr>
                <w:rFonts w:ascii="Arial" w:hAnsi="Arial" w:cs="Arial"/>
                <w:b/>
                <w:bCs/>
                <w:color w:val="000000"/>
                <w:sz w:val="20"/>
                <w:szCs w:val="20"/>
                <w:lang w:val="sr-Latn-RS" w:eastAsia="sr-Latn-RS"/>
              </w:rPr>
              <w:t>79.982</w:t>
            </w:r>
          </w:p>
        </w:tc>
        <w:tc>
          <w:tcPr>
            <w:tcW w:w="1340"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B55C4E" w:rsidRDefault="00297B66" w:rsidP="0046532F">
            <w:pPr>
              <w:suppressAutoHyphens w:val="0"/>
              <w:rPr>
                <w:rFonts w:ascii="Arial" w:hAnsi="Arial" w:cs="Arial"/>
                <w:color w:val="000000"/>
                <w:sz w:val="20"/>
                <w:szCs w:val="20"/>
                <w:lang w:val="sr-Cyrl-RS"/>
              </w:rPr>
            </w:pPr>
            <w:r w:rsidRPr="004F01CD">
              <w:rPr>
                <w:rFonts w:ascii="Arial" w:hAnsi="Arial" w:cs="Arial"/>
                <w:color w:val="000000"/>
                <w:sz w:val="20"/>
                <w:szCs w:val="20"/>
                <w:lang w:val="sr-Cyrl-RS"/>
              </w:rPr>
              <w:t>0005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B55C4E" w:rsidRDefault="00297B66" w:rsidP="0046532F">
            <w:pPr>
              <w:suppressAutoHyphens w:val="0"/>
              <w:rPr>
                <w:rFonts w:ascii="Arial" w:hAnsi="Arial" w:cs="Arial"/>
                <w:b/>
                <w:bCs/>
                <w:color w:val="000000"/>
                <w:sz w:val="20"/>
                <w:szCs w:val="20"/>
                <w:lang w:val="sr-Latn-RS" w:eastAsia="sr-Latn-RS"/>
              </w:rPr>
            </w:pPr>
            <w:r w:rsidRPr="004F01CD">
              <w:rPr>
                <w:rFonts w:ascii="Arial" w:hAnsi="Arial" w:cs="Arial"/>
                <w:color w:val="000000"/>
                <w:sz w:val="20"/>
                <w:szCs w:val="20"/>
                <w:lang w:val="sr-Cyrl-RS"/>
              </w:rPr>
              <w:t xml:space="preserve">ПА - </w:t>
            </w:r>
            <w:r w:rsidRPr="004F01CD">
              <w:rPr>
                <w:rFonts w:ascii="Arial" w:hAnsi="Arial" w:cs="Arial"/>
                <w:color w:val="000000"/>
                <w:sz w:val="20"/>
                <w:szCs w:val="20"/>
              </w:rPr>
              <w:t>Управљање отпадом</w:t>
            </w:r>
          </w:p>
        </w:tc>
        <w:tc>
          <w:tcPr>
            <w:tcW w:w="221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E92FB0" w:rsidRDefault="00297B66" w:rsidP="0046532F">
            <w:pPr>
              <w:suppressAutoHyphens w:val="0"/>
              <w:rPr>
                <w:rFonts w:ascii="Arial" w:hAnsi="Arial" w:cs="Arial"/>
                <w:b/>
                <w:bCs/>
                <w:color w:val="000000"/>
                <w:sz w:val="20"/>
                <w:szCs w:val="20"/>
                <w:lang w:val="sr-Latn-RS" w:eastAsia="sr-Latn-RS"/>
              </w:rPr>
            </w:pPr>
            <w:r w:rsidRPr="004F01CD">
              <w:rPr>
                <w:rFonts w:ascii="Arial" w:hAnsi="Arial" w:cs="Arial"/>
                <w:color w:val="000000"/>
                <w:sz w:val="20"/>
                <w:szCs w:val="20"/>
                <w:lang w:val="sr-Cyrl-RS"/>
              </w:rPr>
              <w:t xml:space="preserve">Активност: </w:t>
            </w:r>
            <w:r w:rsidRPr="004F01CD">
              <w:rPr>
                <w:rFonts w:ascii="Arial" w:hAnsi="Arial" w:cs="Arial"/>
                <w:color w:val="000000"/>
                <w:sz w:val="20"/>
                <w:szCs w:val="20"/>
              </w:rPr>
              <w:t>Управљање комуналним отпадом</w:t>
            </w:r>
            <w:r>
              <w:rPr>
                <w:rFonts w:ascii="Arial" w:hAnsi="Arial" w:cs="Arial"/>
                <w:color w:val="000000"/>
                <w:sz w:val="20"/>
                <w:szCs w:val="20"/>
              </w:rPr>
              <w:t xml:space="preserve"> (</w:t>
            </w:r>
            <w:r w:rsidR="002F6EAA">
              <w:rPr>
                <w:rFonts w:ascii="Arial" w:hAnsi="Arial" w:cs="Arial"/>
                <w:color w:val="000000"/>
                <w:sz w:val="20"/>
                <w:szCs w:val="20"/>
                <w:lang w:val="sr-Cyrl-RS"/>
              </w:rPr>
              <w:t>депонија и торови</w:t>
            </w:r>
            <w:r>
              <w:rPr>
                <w:rFonts w:ascii="Arial" w:hAnsi="Arial" w:cs="Arial"/>
                <w:color w:val="000000"/>
                <w:sz w:val="20"/>
                <w:szCs w:val="20"/>
              </w:rPr>
              <w:t>)</w:t>
            </w:r>
          </w:p>
        </w:tc>
        <w:tc>
          <w:tcPr>
            <w:tcW w:w="2346"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864D88" w:rsidRDefault="00297B66" w:rsidP="0046532F">
            <w:pPr>
              <w:suppressAutoHyphens w:val="0"/>
              <w:rPr>
                <w:rFonts w:ascii="Arial" w:hAnsi="Arial" w:cs="Arial"/>
                <w:b/>
                <w:bCs/>
                <w:color w:val="000000"/>
                <w:sz w:val="20"/>
                <w:szCs w:val="20"/>
                <w:lang w:val="sr-Cyrl-RS" w:eastAsia="sr-Latn-RS"/>
              </w:rPr>
            </w:pPr>
            <w:r w:rsidRPr="004F01CD">
              <w:rPr>
                <w:rFonts w:ascii="Arial" w:hAnsi="Arial" w:cs="Arial"/>
                <w:color w:val="000000"/>
                <w:sz w:val="20"/>
                <w:szCs w:val="20"/>
              </w:rPr>
              <w:t>6.650</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D61D6F" w:rsidRDefault="00297B66" w:rsidP="0046532F">
            <w:pPr>
              <w:suppressAutoHyphens w:val="0"/>
              <w:rPr>
                <w:rFonts w:ascii="Arial" w:hAnsi="Arial" w:cs="Arial"/>
                <w:b/>
                <w:bCs/>
                <w:sz w:val="20"/>
                <w:szCs w:val="20"/>
                <w:lang w:val="sr-Cyrl-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vMerge w:val="restart"/>
            <w:tcBorders>
              <w:top w:val="single" w:sz="6" w:space="0" w:color="000000"/>
              <w:left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color w:val="000000"/>
                <w:sz w:val="20"/>
                <w:szCs w:val="20"/>
                <w:lang w:val="sr-Cyrl-RS"/>
              </w:rPr>
            </w:pPr>
            <w:r w:rsidRPr="004F01CD">
              <w:rPr>
                <w:rFonts w:ascii="Arial" w:hAnsi="Arial" w:cs="Arial"/>
                <w:color w:val="000000"/>
                <w:sz w:val="20"/>
                <w:szCs w:val="20"/>
              </w:rPr>
              <w:t>511000</w:t>
            </w:r>
          </w:p>
        </w:tc>
        <w:tc>
          <w:tcPr>
            <w:tcW w:w="2402" w:type="dxa"/>
            <w:vMerge w:val="restart"/>
            <w:tcBorders>
              <w:top w:val="single" w:sz="6" w:space="0" w:color="000000"/>
              <w:left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color w:val="000000"/>
                <w:sz w:val="20"/>
                <w:szCs w:val="20"/>
                <w:lang w:val="sr-Latn-RS" w:eastAsia="sr-Latn-RS"/>
              </w:rPr>
            </w:pPr>
            <w:r w:rsidRPr="004F01CD">
              <w:rPr>
                <w:rFonts w:ascii="Arial" w:hAnsi="Arial" w:cs="Arial"/>
                <w:color w:val="000000"/>
                <w:sz w:val="20"/>
                <w:szCs w:val="20"/>
                <w:lang w:val="sr-Cyrl-RS"/>
              </w:rPr>
              <w:t xml:space="preserve">ПЈ – </w:t>
            </w:r>
            <w:r w:rsidRPr="004F01CD">
              <w:rPr>
                <w:rFonts w:ascii="Arial" w:hAnsi="Arial" w:cs="Arial"/>
                <w:color w:val="000000"/>
                <w:sz w:val="20"/>
                <w:szCs w:val="20"/>
              </w:rPr>
              <w:t>Управљање отпадним водама</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070134" w:rsidP="0046532F">
            <w:pPr>
              <w:rPr>
                <w:rFonts w:ascii="Arial" w:hAnsi="Arial" w:cs="Arial"/>
                <w:color w:val="000000"/>
                <w:sz w:val="20"/>
                <w:szCs w:val="20"/>
                <w:lang w:val="sr-Latn-RS" w:eastAsia="sr-Latn-RS"/>
              </w:rPr>
            </w:pPr>
            <w:r>
              <w:rPr>
                <w:rFonts w:ascii="Arial" w:hAnsi="Arial" w:cs="Arial"/>
                <w:b/>
                <w:bCs/>
                <w:i/>
                <w:iCs/>
                <w:sz w:val="20"/>
                <w:szCs w:val="20"/>
                <w:lang w:val="sr-Cyrl-CS"/>
              </w:rPr>
              <w:t>Укупно ПЈ - Управљање отпадним водама</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color w:val="000000"/>
                <w:sz w:val="20"/>
                <w:szCs w:val="20"/>
                <w:lang w:val="sr-Latn-RS" w:eastAsia="sr-Latn-RS"/>
              </w:rPr>
            </w:pPr>
            <w:r w:rsidRPr="00CD581A">
              <w:rPr>
                <w:rFonts w:ascii="Arial" w:hAnsi="Arial" w:cs="Arial"/>
                <w:b/>
                <w:bCs/>
                <w:i/>
                <w:iCs/>
                <w:color w:val="000000"/>
                <w:sz w:val="20"/>
                <w:szCs w:val="20"/>
                <w:lang w:val="sr-Latn-RS" w:eastAsia="sr-Latn-RS"/>
              </w:rPr>
              <w:t>14.517</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vMerge/>
            <w:tcBorders>
              <w:left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color w:val="000000"/>
                <w:sz w:val="20"/>
                <w:szCs w:val="20"/>
                <w:lang w:val="sr-Cyrl-RS"/>
              </w:rPr>
            </w:pPr>
          </w:p>
        </w:tc>
        <w:tc>
          <w:tcPr>
            <w:tcW w:w="2402" w:type="dxa"/>
            <w:vMerge/>
            <w:tcBorders>
              <w:left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color w:val="000000"/>
                <w:sz w:val="20"/>
                <w:szCs w:val="20"/>
                <w:lang w:val="sr-Latn-RS" w:eastAsia="sr-Latn-RS"/>
              </w:rPr>
            </w:pP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color w:val="000000"/>
                <w:sz w:val="20"/>
                <w:szCs w:val="20"/>
                <w:lang w:val="sr-Latn-RS" w:eastAsia="sr-Latn-RS"/>
              </w:rPr>
            </w:pPr>
            <w:r w:rsidRPr="004F01CD">
              <w:rPr>
                <w:rFonts w:ascii="Arial" w:hAnsi="Arial" w:cs="Arial"/>
                <w:color w:val="000000"/>
                <w:sz w:val="20"/>
                <w:szCs w:val="20"/>
                <w:lang w:val="sr-Cyrl-RS"/>
              </w:rPr>
              <w:t xml:space="preserve">Пројекат: </w:t>
            </w:r>
            <w:r w:rsidRPr="004F01CD">
              <w:rPr>
                <w:rFonts w:ascii="Arial" w:hAnsi="Arial" w:cs="Arial"/>
                <w:color w:val="000000"/>
                <w:sz w:val="20"/>
                <w:szCs w:val="20"/>
              </w:rPr>
              <w:t>Изградња фекалне канализације у улици Николе Граовца у Тополи:</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color w:val="000000"/>
                <w:sz w:val="20"/>
                <w:szCs w:val="20"/>
                <w:lang w:val="sr-Latn-RS" w:eastAsia="sr-Latn-RS"/>
              </w:rPr>
            </w:pPr>
            <w:r w:rsidRPr="004F01CD">
              <w:rPr>
                <w:rFonts w:ascii="Arial" w:hAnsi="Arial" w:cs="Arial"/>
                <w:color w:val="000000"/>
                <w:sz w:val="20"/>
                <w:szCs w:val="20"/>
              </w:rPr>
              <w:t>3.672</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vMerge/>
            <w:tcBorders>
              <w:left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color w:val="000000"/>
                <w:sz w:val="20"/>
                <w:szCs w:val="20"/>
              </w:rPr>
            </w:pPr>
          </w:p>
        </w:tc>
        <w:tc>
          <w:tcPr>
            <w:tcW w:w="2402" w:type="dxa"/>
            <w:vMerge/>
            <w:tcBorders>
              <w:left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color w:val="000000"/>
                <w:sz w:val="20"/>
                <w:szCs w:val="20"/>
                <w:lang w:val="sr-Latn-RS" w:eastAsia="sr-Latn-RS"/>
              </w:rPr>
            </w:pP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color w:val="000000"/>
                <w:sz w:val="20"/>
                <w:szCs w:val="20"/>
                <w:lang w:val="sr-Latn-RS" w:eastAsia="sr-Latn-RS"/>
              </w:rPr>
            </w:pPr>
            <w:r w:rsidRPr="004F01CD">
              <w:rPr>
                <w:rFonts w:ascii="Arial" w:hAnsi="Arial" w:cs="Arial"/>
                <w:color w:val="000000"/>
                <w:sz w:val="20"/>
                <w:szCs w:val="20"/>
                <w:lang w:val="sr-Cyrl-RS"/>
              </w:rPr>
              <w:t xml:space="preserve">Пројекат: </w:t>
            </w:r>
            <w:r w:rsidRPr="004F01CD">
              <w:rPr>
                <w:rFonts w:ascii="Arial" w:hAnsi="Arial" w:cs="Arial"/>
                <w:color w:val="000000"/>
                <w:sz w:val="20"/>
                <w:szCs w:val="20"/>
              </w:rPr>
              <w:t>Изградња канализације у улици Кнеза Лазара:</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color w:val="000000"/>
                <w:sz w:val="20"/>
                <w:szCs w:val="20"/>
                <w:lang w:val="sr-Latn-RS" w:eastAsia="sr-Latn-RS"/>
              </w:rPr>
            </w:pPr>
            <w:r w:rsidRPr="004F01CD">
              <w:rPr>
                <w:rFonts w:ascii="Arial" w:hAnsi="Arial" w:cs="Arial"/>
                <w:color w:val="000000"/>
                <w:sz w:val="20"/>
                <w:szCs w:val="20"/>
              </w:rPr>
              <w:t>5.395</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55C4E"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vMerge/>
            <w:tcBorders>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30412" w:rsidRDefault="00297B66" w:rsidP="0046532F">
            <w:pPr>
              <w:suppressAutoHyphens w:val="0"/>
              <w:rPr>
                <w:rFonts w:ascii="Arial" w:hAnsi="Arial" w:cs="Arial"/>
                <w:color w:val="000000"/>
                <w:sz w:val="20"/>
                <w:szCs w:val="20"/>
              </w:rPr>
            </w:pPr>
          </w:p>
        </w:tc>
        <w:tc>
          <w:tcPr>
            <w:tcW w:w="2402" w:type="dxa"/>
            <w:vMerge/>
            <w:tcBorders>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30412" w:rsidRDefault="00297B66" w:rsidP="0046532F">
            <w:pPr>
              <w:suppressAutoHyphens w:val="0"/>
              <w:rPr>
                <w:rFonts w:ascii="Arial" w:hAnsi="Arial" w:cs="Arial"/>
                <w:color w:val="000000"/>
                <w:sz w:val="20"/>
                <w:szCs w:val="20"/>
                <w:lang w:val="sr-Cyrl-RS"/>
              </w:rPr>
            </w:pP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30412" w:rsidRDefault="00297B66" w:rsidP="0046532F">
            <w:pPr>
              <w:suppressAutoHyphens w:val="0"/>
              <w:rPr>
                <w:rFonts w:ascii="Arial" w:hAnsi="Arial" w:cs="Arial"/>
                <w:color w:val="000000"/>
                <w:sz w:val="20"/>
                <w:szCs w:val="20"/>
              </w:rPr>
            </w:pPr>
            <w:r w:rsidRPr="004F01CD">
              <w:rPr>
                <w:rFonts w:ascii="Arial" w:hAnsi="Arial" w:cs="Arial"/>
                <w:color w:val="000000"/>
                <w:sz w:val="20"/>
                <w:szCs w:val="20"/>
                <w:lang w:val="sr-Cyrl-RS"/>
              </w:rPr>
              <w:t xml:space="preserve">Пројекат: </w:t>
            </w:r>
            <w:r w:rsidRPr="004F01CD">
              <w:rPr>
                <w:rFonts w:ascii="Arial" w:hAnsi="Arial" w:cs="Arial"/>
                <w:color w:val="000000"/>
                <w:sz w:val="20"/>
                <w:szCs w:val="20"/>
              </w:rPr>
              <w:t>Изградња канализационих инсталација у улицама Мије Тодоровић и Суреповој:</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30412" w:rsidRDefault="00297B66" w:rsidP="0046532F">
            <w:pPr>
              <w:suppressAutoHyphens w:val="0"/>
              <w:rPr>
                <w:rFonts w:ascii="Arial" w:hAnsi="Arial" w:cs="Arial"/>
                <w:color w:val="000000"/>
                <w:sz w:val="20"/>
                <w:szCs w:val="20"/>
              </w:rPr>
            </w:pPr>
            <w:r w:rsidRPr="004F01CD">
              <w:rPr>
                <w:rFonts w:ascii="Arial" w:hAnsi="Arial" w:cs="Arial"/>
                <w:color w:val="000000"/>
                <w:sz w:val="20"/>
                <w:szCs w:val="20"/>
              </w:rPr>
              <w:t>5.450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tcPr>
          <w:p w:rsidR="00297B66" w:rsidRPr="00130412"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4F01CD" w:rsidRDefault="00297B66" w:rsidP="0046532F">
            <w:pPr>
              <w:suppressAutoHyphens w:val="0"/>
              <w:rPr>
                <w:rFonts w:ascii="Arial" w:hAnsi="Arial" w:cs="Arial"/>
                <w:color w:val="000000"/>
                <w:sz w:val="20"/>
                <w:szCs w:val="20"/>
                <w:lang w:val="sr-Cyrl-RS"/>
              </w:rPr>
            </w:pPr>
            <w:r w:rsidRPr="00391019">
              <w:rPr>
                <w:rFonts w:ascii="Arial" w:hAnsi="Arial" w:cs="Arial"/>
                <w:sz w:val="20"/>
                <w:szCs w:val="20"/>
                <w:lang w:val="sr-Cyrl-RS" w:eastAsia="sr-Latn-RS"/>
              </w:rPr>
              <w:t>0001</w:t>
            </w:r>
          </w:p>
        </w:tc>
        <w:tc>
          <w:tcPr>
            <w:tcW w:w="2402" w:type="dxa"/>
            <w:vMerge w:val="restart"/>
            <w:tcBorders>
              <w:top w:val="single" w:sz="6" w:space="0" w:color="000000"/>
              <w:left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391019" w:rsidRDefault="00297B66" w:rsidP="0046532F">
            <w:pPr>
              <w:suppressAutoHyphens w:val="0"/>
              <w:rPr>
                <w:rFonts w:ascii="Arial" w:hAnsi="Arial" w:cs="Arial"/>
                <w:color w:val="000000"/>
                <w:sz w:val="20"/>
                <w:szCs w:val="20"/>
                <w:lang w:val="sr-Cyrl-RS"/>
              </w:rPr>
            </w:pPr>
            <w:r w:rsidRPr="00391019">
              <w:rPr>
                <w:rFonts w:ascii="Arial" w:hAnsi="Arial" w:cs="Arial"/>
                <w:color w:val="000000"/>
                <w:sz w:val="20"/>
                <w:szCs w:val="20"/>
                <w:lang w:val="sr-Cyrl-RS"/>
              </w:rPr>
              <w:t xml:space="preserve">ПА - </w:t>
            </w:r>
            <w:r w:rsidRPr="00391019">
              <w:rPr>
                <w:rFonts w:ascii="Arial" w:hAnsi="Arial" w:cs="Arial"/>
                <w:color w:val="000000"/>
                <w:sz w:val="20"/>
                <w:szCs w:val="20"/>
              </w:rPr>
              <w:t>Заштита животне средине некласификована на другом месту</w:t>
            </w:r>
          </w:p>
          <w:p w:rsidR="00297B66" w:rsidRPr="004F01CD" w:rsidRDefault="00297B66" w:rsidP="0046532F">
            <w:pPr>
              <w:suppressAutoHyphens w:val="0"/>
              <w:rPr>
                <w:rFonts w:ascii="Arial" w:hAnsi="Arial" w:cs="Arial"/>
                <w:b/>
                <w:bCs/>
                <w:color w:val="000000"/>
                <w:sz w:val="20"/>
                <w:szCs w:val="20"/>
                <w:lang w:val="sr-Cyrl-RS" w:eastAsia="sr-Latn-RS"/>
              </w:rPr>
            </w:pP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4F01CD" w:rsidRDefault="00297B66" w:rsidP="0046532F">
            <w:pPr>
              <w:suppressAutoHyphens w:val="0"/>
              <w:rPr>
                <w:rFonts w:ascii="Arial" w:hAnsi="Arial" w:cs="Arial"/>
                <w:b/>
                <w:bCs/>
                <w:color w:val="000000"/>
                <w:sz w:val="20"/>
                <w:szCs w:val="20"/>
                <w:lang w:val="sr-Latn-RS" w:eastAsia="sr-Latn-RS"/>
              </w:rPr>
            </w:pPr>
            <w:r w:rsidRPr="00391019">
              <w:rPr>
                <w:rFonts w:ascii="Arial" w:hAnsi="Arial" w:cs="Arial"/>
                <w:color w:val="000000"/>
                <w:sz w:val="20"/>
                <w:szCs w:val="20"/>
                <w:lang w:val="sr-Cyrl-RS"/>
              </w:rPr>
              <w:t xml:space="preserve">Активност: </w:t>
            </w:r>
            <w:r w:rsidRPr="00391019">
              <w:rPr>
                <w:rFonts w:ascii="Arial" w:hAnsi="Arial" w:cs="Arial"/>
                <w:color w:val="000000"/>
                <w:sz w:val="20"/>
                <w:szCs w:val="20"/>
              </w:rPr>
              <w:t>Управљање заштитом животне средине</w:t>
            </w:r>
            <w:r>
              <w:rPr>
                <w:rFonts w:ascii="Arial" w:hAnsi="Arial" w:cs="Arial"/>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4F01CD" w:rsidRDefault="00297B66" w:rsidP="0046532F">
            <w:pPr>
              <w:suppressAutoHyphens w:val="0"/>
              <w:rPr>
                <w:rFonts w:ascii="Arial" w:hAnsi="Arial" w:cs="Arial"/>
                <w:b/>
                <w:bCs/>
                <w:color w:val="000000"/>
                <w:sz w:val="20"/>
                <w:szCs w:val="20"/>
                <w:lang w:val="sr-Latn-RS" w:eastAsia="sr-Latn-RS"/>
              </w:rPr>
            </w:pPr>
            <w:r w:rsidRPr="00391019">
              <w:rPr>
                <w:rFonts w:ascii="Arial" w:hAnsi="Arial" w:cs="Arial"/>
                <w:color w:val="000000"/>
                <w:sz w:val="20"/>
                <w:szCs w:val="20"/>
              </w:rPr>
              <w:t>7.000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4F01CD" w:rsidRDefault="00297B66" w:rsidP="0046532F">
            <w:pPr>
              <w:suppressAutoHyphens w:val="0"/>
              <w:rPr>
                <w:rFonts w:ascii="Arial" w:hAnsi="Arial" w:cs="Arial"/>
                <w:color w:val="000000"/>
                <w:sz w:val="20"/>
                <w:szCs w:val="20"/>
                <w:lang w:val="sr-Cyrl-RS"/>
              </w:rPr>
            </w:pPr>
            <w:r w:rsidRPr="00391019">
              <w:rPr>
                <w:rFonts w:ascii="Arial" w:hAnsi="Arial" w:cs="Arial"/>
                <w:sz w:val="20"/>
                <w:szCs w:val="20"/>
                <w:lang w:val="sr-Cyrl-RS" w:eastAsia="sr-Latn-RS"/>
              </w:rPr>
              <w:t>0003</w:t>
            </w:r>
          </w:p>
        </w:tc>
        <w:tc>
          <w:tcPr>
            <w:tcW w:w="2402" w:type="dxa"/>
            <w:vMerge/>
            <w:tcBorders>
              <w:left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4F01CD" w:rsidRDefault="00297B66" w:rsidP="0046532F">
            <w:pPr>
              <w:suppressAutoHyphens w:val="0"/>
              <w:rPr>
                <w:rFonts w:ascii="Arial" w:hAnsi="Arial" w:cs="Arial"/>
                <w:color w:val="000000"/>
                <w:sz w:val="20"/>
                <w:szCs w:val="20"/>
                <w:lang w:val="sr-Cyrl-RS" w:eastAsia="sr-Latn-RS"/>
              </w:rPr>
            </w:pP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4F01CD" w:rsidRDefault="00297B66" w:rsidP="0046532F">
            <w:pPr>
              <w:suppressAutoHyphens w:val="0"/>
              <w:rPr>
                <w:rFonts w:ascii="Arial" w:hAnsi="Arial" w:cs="Arial"/>
                <w:color w:val="000000"/>
                <w:sz w:val="20"/>
                <w:szCs w:val="20"/>
                <w:lang w:val="sr-Latn-RS" w:eastAsia="sr-Latn-RS"/>
              </w:rPr>
            </w:pPr>
            <w:r w:rsidRPr="00391019">
              <w:rPr>
                <w:rFonts w:ascii="Arial" w:hAnsi="Arial" w:cs="Arial"/>
                <w:color w:val="000000"/>
                <w:sz w:val="20"/>
                <w:szCs w:val="20"/>
                <w:lang w:val="sr-Cyrl-RS"/>
              </w:rPr>
              <w:t xml:space="preserve">Активност: </w:t>
            </w:r>
            <w:r w:rsidRPr="00391019">
              <w:rPr>
                <w:rFonts w:ascii="Arial" w:hAnsi="Arial" w:cs="Arial"/>
                <w:color w:val="000000"/>
                <w:sz w:val="20"/>
                <w:szCs w:val="20"/>
              </w:rPr>
              <w:t>Заштита природе</w:t>
            </w:r>
            <w:r>
              <w:rPr>
                <w:rFonts w:ascii="Arial" w:hAnsi="Arial" w:cs="Arial"/>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4F01CD" w:rsidRDefault="00297B66" w:rsidP="0046532F">
            <w:pPr>
              <w:suppressAutoHyphens w:val="0"/>
              <w:rPr>
                <w:rFonts w:ascii="Arial" w:hAnsi="Arial" w:cs="Arial"/>
                <w:color w:val="000000"/>
                <w:sz w:val="20"/>
                <w:szCs w:val="20"/>
                <w:lang w:val="sr-Latn-RS" w:eastAsia="sr-Latn-RS"/>
              </w:rPr>
            </w:pPr>
            <w:r w:rsidRPr="00391019">
              <w:rPr>
                <w:rFonts w:ascii="Arial" w:hAnsi="Arial" w:cs="Arial"/>
                <w:color w:val="000000"/>
                <w:sz w:val="20"/>
                <w:szCs w:val="20"/>
              </w:rPr>
              <w:t>3.465</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rPr>
            </w:pPr>
            <w:r w:rsidRPr="00391019">
              <w:rPr>
                <w:rFonts w:ascii="Arial" w:hAnsi="Arial" w:cs="Arial"/>
                <w:sz w:val="20"/>
                <w:szCs w:val="20"/>
                <w:lang w:val="sr-Cyrl-RS" w:eastAsia="sr-Latn-RS"/>
              </w:rPr>
              <w:t>0004</w:t>
            </w:r>
          </w:p>
        </w:tc>
        <w:tc>
          <w:tcPr>
            <w:tcW w:w="2402" w:type="dxa"/>
            <w:vMerge/>
            <w:tcBorders>
              <w:left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92FB0" w:rsidRDefault="00297B66" w:rsidP="0046532F">
            <w:pPr>
              <w:suppressAutoHyphens w:val="0"/>
              <w:rPr>
                <w:rFonts w:ascii="Arial" w:hAnsi="Arial" w:cs="Arial"/>
                <w:b/>
                <w:bCs/>
                <w:color w:val="000000"/>
                <w:sz w:val="20"/>
                <w:szCs w:val="20"/>
                <w:lang w:val="sr-Latn-RS" w:eastAsia="sr-Latn-RS"/>
              </w:rPr>
            </w:pP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92FB0" w:rsidRDefault="00297B66" w:rsidP="0046532F">
            <w:pPr>
              <w:suppressAutoHyphens w:val="0"/>
              <w:rPr>
                <w:rFonts w:ascii="Arial" w:hAnsi="Arial" w:cs="Arial"/>
                <w:b/>
                <w:bCs/>
                <w:color w:val="000000"/>
                <w:sz w:val="20"/>
                <w:szCs w:val="20"/>
                <w:lang w:val="sr-Latn-RS" w:eastAsia="sr-Latn-RS"/>
              </w:rPr>
            </w:pPr>
            <w:r w:rsidRPr="00391019">
              <w:rPr>
                <w:rFonts w:ascii="Arial" w:hAnsi="Arial" w:cs="Arial"/>
                <w:color w:val="000000"/>
                <w:sz w:val="20"/>
                <w:szCs w:val="20"/>
                <w:lang w:val="sr-Cyrl-RS"/>
              </w:rPr>
              <w:t xml:space="preserve">Активност: </w:t>
            </w:r>
            <w:r w:rsidRPr="00391019">
              <w:rPr>
                <w:rFonts w:ascii="Arial" w:hAnsi="Arial" w:cs="Arial"/>
                <w:color w:val="000000"/>
                <w:sz w:val="20"/>
                <w:szCs w:val="20"/>
              </w:rPr>
              <w:t>Управљање отпадним водама</w:t>
            </w:r>
            <w:r>
              <w:rPr>
                <w:rFonts w:ascii="Arial" w:hAnsi="Arial" w:cs="Arial"/>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92FB0" w:rsidRDefault="00297B66" w:rsidP="0046532F">
            <w:pPr>
              <w:suppressAutoHyphens w:val="0"/>
              <w:rPr>
                <w:rFonts w:ascii="Arial" w:hAnsi="Arial" w:cs="Arial"/>
                <w:b/>
                <w:bCs/>
                <w:color w:val="000000"/>
                <w:sz w:val="20"/>
                <w:szCs w:val="20"/>
                <w:lang w:val="sr-Latn-RS" w:eastAsia="sr-Latn-RS"/>
              </w:rPr>
            </w:pPr>
            <w:r w:rsidRPr="00391019">
              <w:rPr>
                <w:rFonts w:ascii="Arial" w:hAnsi="Arial" w:cs="Arial"/>
                <w:color w:val="000000"/>
                <w:sz w:val="20"/>
                <w:szCs w:val="20"/>
              </w:rPr>
              <w:t>3.000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252A0" w:rsidRDefault="00297B66" w:rsidP="0046532F">
            <w:pPr>
              <w:suppressAutoHyphens w:val="0"/>
              <w:rPr>
                <w:rFonts w:ascii="Arial" w:hAnsi="Arial" w:cs="Arial"/>
                <w:color w:val="000000"/>
                <w:sz w:val="20"/>
                <w:szCs w:val="20"/>
                <w:lang w:val="sr-Latn-RS" w:eastAsia="sr-Latn-RS"/>
              </w:rPr>
            </w:pPr>
            <w:r w:rsidRPr="00391019">
              <w:rPr>
                <w:rFonts w:ascii="Arial" w:hAnsi="Arial" w:cs="Arial"/>
                <w:sz w:val="20"/>
                <w:szCs w:val="20"/>
                <w:lang w:val="sr-Cyrl-RS" w:eastAsia="sr-Latn-RS"/>
              </w:rPr>
              <w:t>0006</w:t>
            </w:r>
          </w:p>
        </w:tc>
        <w:tc>
          <w:tcPr>
            <w:tcW w:w="2402" w:type="dxa"/>
            <w:vMerge/>
            <w:tcBorders>
              <w:left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92FB0" w:rsidRDefault="00297B66" w:rsidP="0046532F">
            <w:pPr>
              <w:suppressAutoHyphens w:val="0"/>
              <w:rPr>
                <w:rFonts w:ascii="Arial" w:hAnsi="Arial" w:cs="Arial"/>
                <w:b/>
                <w:bCs/>
                <w:color w:val="000000"/>
                <w:sz w:val="20"/>
                <w:szCs w:val="20"/>
                <w:lang w:val="sr-Latn-RS" w:eastAsia="sr-Latn-RS"/>
              </w:rPr>
            </w:pP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92FB0" w:rsidRDefault="00297B66" w:rsidP="0046532F">
            <w:pPr>
              <w:suppressAutoHyphens w:val="0"/>
              <w:rPr>
                <w:rFonts w:ascii="Arial" w:hAnsi="Arial" w:cs="Arial"/>
                <w:b/>
                <w:bCs/>
                <w:color w:val="000000"/>
                <w:sz w:val="20"/>
                <w:szCs w:val="20"/>
                <w:lang w:val="sr-Latn-RS" w:eastAsia="sr-Latn-RS"/>
              </w:rPr>
            </w:pPr>
            <w:r w:rsidRPr="00391019">
              <w:rPr>
                <w:rFonts w:ascii="Arial" w:hAnsi="Arial" w:cs="Arial"/>
                <w:color w:val="000000"/>
                <w:sz w:val="20"/>
                <w:szCs w:val="20"/>
                <w:lang w:val="sr-Cyrl-RS"/>
              </w:rPr>
              <w:t xml:space="preserve">Активност: </w:t>
            </w:r>
            <w:r w:rsidRPr="00391019">
              <w:rPr>
                <w:rFonts w:ascii="Arial" w:hAnsi="Arial" w:cs="Arial"/>
                <w:color w:val="000000"/>
                <w:sz w:val="20"/>
                <w:szCs w:val="20"/>
              </w:rPr>
              <w:t>Управљање осталим врстама отпада</w:t>
            </w:r>
            <w:r>
              <w:rPr>
                <w:rFonts w:ascii="Arial" w:hAnsi="Arial" w:cs="Arial"/>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035C5" w:rsidRDefault="00297B66" w:rsidP="0046532F">
            <w:pPr>
              <w:suppressAutoHyphens w:val="0"/>
              <w:rPr>
                <w:rFonts w:ascii="Arial" w:hAnsi="Arial" w:cs="Arial"/>
                <w:b/>
                <w:bCs/>
                <w:color w:val="000000"/>
                <w:sz w:val="20"/>
                <w:szCs w:val="20"/>
                <w:lang w:val="sr-Cyrl-RS" w:eastAsia="sr-Latn-RS"/>
              </w:rPr>
            </w:pPr>
            <w:r w:rsidRPr="00391019">
              <w:rPr>
                <w:rFonts w:ascii="Arial" w:hAnsi="Arial" w:cs="Arial"/>
                <w:color w:val="000000"/>
                <w:sz w:val="20"/>
                <w:szCs w:val="20"/>
              </w:rPr>
              <w:t>25.000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297B66" w:rsidRPr="004F01CD" w:rsidRDefault="00297B66" w:rsidP="0046532F">
            <w:pPr>
              <w:suppressAutoHyphens w:val="0"/>
              <w:rPr>
                <w:rFonts w:ascii="Arial" w:hAnsi="Arial" w:cs="Arial"/>
                <w:color w:val="000000"/>
                <w:sz w:val="20"/>
                <w:szCs w:val="20"/>
                <w:lang w:val="sr-Cyrl-RS"/>
              </w:rPr>
            </w:pPr>
            <w:r w:rsidRPr="00391019">
              <w:rPr>
                <w:rFonts w:ascii="Arial" w:hAnsi="Arial" w:cs="Arial"/>
                <w:sz w:val="20"/>
                <w:szCs w:val="20"/>
                <w:lang w:val="sr-Cyrl-RS" w:eastAsia="sr-Latn-RS"/>
              </w:rPr>
              <w:t>0003</w:t>
            </w:r>
          </w:p>
        </w:tc>
        <w:tc>
          <w:tcPr>
            <w:tcW w:w="2402" w:type="dxa"/>
            <w:vMerge/>
            <w:tcBorders>
              <w:left w:val="single" w:sz="6" w:space="0" w:color="000000"/>
              <w:right w:val="single" w:sz="6" w:space="0" w:color="000000"/>
            </w:tcBorders>
            <w:tcMar>
              <w:top w:w="15" w:type="dxa"/>
              <w:left w:w="45" w:type="dxa"/>
              <w:bottom w:w="15" w:type="dxa"/>
              <w:right w:w="15" w:type="dxa"/>
            </w:tcMar>
            <w:vAlign w:val="center"/>
          </w:tcPr>
          <w:p w:rsidR="00297B66" w:rsidRPr="004F01CD" w:rsidRDefault="00297B66" w:rsidP="0046532F">
            <w:pPr>
              <w:rPr>
                <w:rFonts w:ascii="Arial" w:hAnsi="Arial" w:cs="Arial"/>
                <w:color w:val="000000"/>
                <w:sz w:val="20"/>
                <w:szCs w:val="20"/>
                <w:lang w:val="sr-Cyrl-RS"/>
              </w:rPr>
            </w:pP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2F6EAA" w:rsidRDefault="00297B66" w:rsidP="0046532F">
            <w:pPr>
              <w:rPr>
                <w:rFonts w:ascii="Arial" w:hAnsi="Arial" w:cs="Arial"/>
                <w:sz w:val="20"/>
                <w:szCs w:val="20"/>
                <w:lang w:val="sr-Cyrl-CS"/>
              </w:rPr>
            </w:pPr>
            <w:r w:rsidRPr="002F6EAA">
              <w:rPr>
                <w:rFonts w:ascii="Arial" w:hAnsi="Arial" w:cs="Arial"/>
                <w:color w:val="000000"/>
                <w:sz w:val="20"/>
                <w:szCs w:val="20"/>
              </w:rPr>
              <w:t>Одржавање чистоће на површинама јавне намене (</w:t>
            </w:r>
            <w:r w:rsidR="002F6EAA">
              <w:rPr>
                <w:rFonts w:ascii="Arial" w:hAnsi="Arial" w:cs="Arial"/>
                <w:color w:val="000000"/>
                <w:sz w:val="20"/>
                <w:szCs w:val="20"/>
                <w:lang w:val="sr-Cyrl-RS"/>
              </w:rPr>
              <w:t>чишћење улица и зимско одржавање)</w:t>
            </w:r>
            <w:r w:rsidRPr="002F6EAA">
              <w:rPr>
                <w:rFonts w:ascii="Arial" w:hAnsi="Arial" w:cs="Arial"/>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2F6EAA" w:rsidRDefault="00297B66" w:rsidP="0046532F">
            <w:pPr>
              <w:suppressAutoHyphens w:val="0"/>
              <w:rPr>
                <w:rFonts w:ascii="Arial" w:hAnsi="Arial" w:cs="Arial"/>
                <w:color w:val="000000"/>
                <w:sz w:val="20"/>
                <w:szCs w:val="20"/>
                <w:lang w:val="sr-Latn-RS" w:eastAsia="sr-Latn-RS"/>
              </w:rPr>
            </w:pPr>
            <w:r w:rsidRPr="002F6EAA">
              <w:rPr>
                <w:rFonts w:ascii="Arial" w:hAnsi="Arial" w:cs="Arial"/>
                <w:color w:val="000000"/>
                <w:sz w:val="20"/>
                <w:szCs w:val="20"/>
              </w:rPr>
              <w:t>20.350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B252A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E7E6E6"/>
            <w:vAlign w:val="center"/>
          </w:tcPr>
          <w:p w:rsidR="00297B66" w:rsidRPr="00E92FB0" w:rsidRDefault="00297B66" w:rsidP="0046532F">
            <w:pPr>
              <w:suppressAutoHyphens w:val="0"/>
              <w:rPr>
                <w:rFonts w:ascii="Arial" w:hAnsi="Arial" w:cs="Arial"/>
                <w:b/>
                <w:bCs/>
                <w:sz w:val="20"/>
                <w:szCs w:val="20"/>
                <w:lang w:val="sr-Cyrl-RS" w:eastAsia="sr-Latn-RS"/>
              </w:rPr>
            </w:pPr>
            <w:r>
              <w:rPr>
                <w:rFonts w:ascii="Arial" w:hAnsi="Arial" w:cs="Arial"/>
                <w:color w:val="000000"/>
                <w:sz w:val="20"/>
                <w:szCs w:val="20"/>
                <w:lang w:val="sr-Cyrl-RS"/>
              </w:rPr>
              <w:t>0701</w:t>
            </w:r>
          </w:p>
        </w:tc>
        <w:tc>
          <w:tcPr>
            <w:tcW w:w="2402"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297B66" w:rsidRPr="00E92FB0" w:rsidRDefault="00297B66" w:rsidP="0046532F">
            <w:pPr>
              <w:suppressAutoHyphens w:val="0"/>
              <w:rPr>
                <w:rFonts w:ascii="Arial" w:hAnsi="Arial" w:cs="Arial"/>
                <w:b/>
                <w:bCs/>
                <w:color w:val="000000"/>
                <w:sz w:val="20"/>
                <w:szCs w:val="20"/>
                <w:lang w:val="sr-Cyrl-RS"/>
              </w:rPr>
            </w:pPr>
            <w:r w:rsidRPr="00B55C4E">
              <w:rPr>
                <w:rFonts w:ascii="Arial" w:hAnsi="Arial" w:cs="Arial"/>
                <w:b/>
                <w:bCs/>
                <w:color w:val="000000"/>
                <w:sz w:val="20"/>
                <w:szCs w:val="20"/>
                <w:lang w:val="sr-Cyrl-RS"/>
              </w:rPr>
              <w:t>Програм</w:t>
            </w:r>
            <w:r>
              <w:rPr>
                <w:rFonts w:ascii="Arial" w:hAnsi="Arial" w:cs="Arial"/>
                <w:b/>
                <w:bCs/>
                <w:color w:val="000000"/>
                <w:sz w:val="20"/>
                <w:szCs w:val="20"/>
              </w:rPr>
              <w:t xml:space="preserve"> 7</w:t>
            </w:r>
            <w:r w:rsidRPr="00B55C4E">
              <w:rPr>
                <w:rFonts w:ascii="Arial" w:hAnsi="Arial" w:cs="Arial"/>
                <w:b/>
                <w:bCs/>
                <w:color w:val="000000"/>
                <w:sz w:val="20"/>
                <w:szCs w:val="20"/>
                <w:lang w:val="sr-Cyrl-RS"/>
              </w:rPr>
              <w:t xml:space="preserve">: </w:t>
            </w:r>
            <w:r w:rsidRPr="00B55C4E">
              <w:rPr>
                <w:rFonts w:ascii="Arial" w:hAnsi="Arial" w:cs="Arial"/>
                <w:b/>
                <w:bCs/>
                <w:color w:val="000000"/>
                <w:sz w:val="20"/>
                <w:szCs w:val="20"/>
              </w:rPr>
              <w:t>ОРГАНИЗАЦИЈА САОБРАЋАЈА И САОБРАЋАЈНА ИНФРАСТРУКТУРА</w:t>
            </w:r>
          </w:p>
        </w:tc>
        <w:tc>
          <w:tcPr>
            <w:tcW w:w="221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E92FB0" w:rsidRDefault="00297B66" w:rsidP="0046532F">
            <w:pPr>
              <w:rPr>
                <w:rFonts w:ascii="Arial" w:hAnsi="Arial" w:cs="Arial"/>
                <w:b/>
                <w:bCs/>
                <w:color w:val="000000"/>
                <w:sz w:val="20"/>
                <w:szCs w:val="20"/>
                <w:lang w:val="sr-Cyrl-RS" w:eastAsia="sr-Latn-RS"/>
              </w:rPr>
            </w:pPr>
            <w:r w:rsidRPr="006E1DE6">
              <w:rPr>
                <w:rFonts w:ascii="Arial" w:hAnsi="Arial" w:cs="Arial"/>
                <w:b/>
                <w:bCs/>
                <w:color w:val="000000"/>
                <w:sz w:val="20"/>
                <w:szCs w:val="20"/>
                <w:lang w:val="sr-Latn-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D06F11" w:rsidRDefault="00297B66" w:rsidP="0046532F">
            <w:pPr>
              <w:suppressAutoHyphens w:val="0"/>
              <w:rPr>
                <w:rFonts w:ascii="Arial" w:hAnsi="Arial" w:cs="Arial"/>
                <w:b/>
                <w:bCs/>
                <w:color w:val="000000"/>
                <w:sz w:val="20"/>
                <w:szCs w:val="20"/>
                <w:lang w:val="sr-Cyrl-RS" w:eastAsia="sr-Latn-RS"/>
              </w:rPr>
            </w:pPr>
            <w:r w:rsidRPr="00864D88">
              <w:rPr>
                <w:rFonts w:ascii="Arial" w:hAnsi="Arial" w:cs="Arial"/>
                <w:b/>
                <w:bCs/>
                <w:color w:val="000000"/>
                <w:sz w:val="20"/>
                <w:szCs w:val="20"/>
                <w:lang w:val="sr-Latn-RS" w:eastAsia="sr-Latn-RS"/>
              </w:rPr>
              <w:t>65.065</w:t>
            </w:r>
            <w:r w:rsidR="008C5903">
              <w:rPr>
                <w:rFonts w:ascii="Arial" w:hAnsi="Arial" w:cs="Arial"/>
                <w:b/>
                <w:bCs/>
                <w:color w:val="000000"/>
                <w:sz w:val="20"/>
                <w:szCs w:val="20"/>
                <w:lang w:val="sr-Cyrl-RS" w:eastAsia="sr-Latn-RS"/>
              </w:rPr>
              <w:t>,</w:t>
            </w:r>
            <w:r w:rsidRPr="00864D88">
              <w:rPr>
                <w:rFonts w:ascii="Arial" w:hAnsi="Arial" w:cs="Arial"/>
                <w:b/>
                <w:bCs/>
                <w:color w:val="000000"/>
                <w:sz w:val="20"/>
                <w:szCs w:val="20"/>
                <w:lang w:val="sr-Latn-RS" w:eastAsia="sr-Latn-RS"/>
              </w:rPr>
              <w:t>771</w:t>
            </w:r>
          </w:p>
        </w:tc>
        <w:tc>
          <w:tcPr>
            <w:tcW w:w="1340"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D61D6F">
              <w:rPr>
                <w:rFonts w:ascii="Arial" w:hAnsi="Arial" w:cs="Arial"/>
                <w:b/>
                <w:bCs/>
                <w:color w:val="000000"/>
                <w:sz w:val="20"/>
                <w:szCs w:val="20"/>
              </w:rPr>
              <w:t>38.719</w:t>
            </w:r>
            <w:r w:rsidR="008B13C4">
              <w:rPr>
                <w:rFonts w:ascii="Arial" w:hAnsi="Arial" w:cs="Arial"/>
                <w:b/>
                <w:bCs/>
                <w:color w:val="000000"/>
                <w:sz w:val="20"/>
                <w:szCs w:val="20"/>
                <w:lang w:val="sr-Cyrl-RS"/>
              </w:rPr>
              <w:t>,</w:t>
            </w:r>
            <w:r w:rsidRPr="00D61D6F">
              <w:rPr>
                <w:rFonts w:ascii="Arial" w:hAnsi="Arial" w:cs="Arial"/>
                <w:b/>
                <w:bCs/>
                <w:color w:val="000000"/>
                <w:sz w:val="20"/>
                <w:szCs w:val="20"/>
              </w:rPr>
              <w:t>229</w:t>
            </w:r>
          </w:p>
        </w:tc>
        <w:tc>
          <w:tcPr>
            <w:tcW w:w="145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596A74" w:rsidRDefault="00297B66" w:rsidP="0046532F">
            <w:pPr>
              <w:suppressAutoHyphens w:val="0"/>
              <w:rPr>
                <w:rFonts w:ascii="Arial" w:hAnsi="Arial" w:cs="Arial"/>
                <w:sz w:val="20"/>
                <w:szCs w:val="20"/>
                <w:lang w:val="sr-Cyrl-RS" w:eastAsia="sr-Latn-RS"/>
              </w:rPr>
            </w:pPr>
            <w:r>
              <w:rPr>
                <w:rFonts w:ascii="Arial" w:hAnsi="Arial" w:cs="Arial"/>
                <w:color w:val="000000"/>
                <w:sz w:val="20"/>
                <w:szCs w:val="20"/>
                <w:lang w:val="sr-Cyrl-RS"/>
              </w:rPr>
              <w:t>0002</w:t>
            </w:r>
          </w:p>
        </w:tc>
        <w:tc>
          <w:tcPr>
            <w:tcW w:w="2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596A74" w:rsidRDefault="00297B66" w:rsidP="0046532F">
            <w:pPr>
              <w:suppressAutoHyphens w:val="0"/>
              <w:rPr>
                <w:rFonts w:ascii="Arial" w:hAnsi="Arial" w:cs="Arial"/>
                <w:color w:val="000000"/>
                <w:sz w:val="20"/>
                <w:szCs w:val="20"/>
                <w:lang w:val="sr-Cyrl-RS"/>
              </w:rPr>
            </w:pPr>
            <w:r w:rsidRPr="00B55C4E">
              <w:rPr>
                <w:rFonts w:ascii="Arial" w:hAnsi="Arial" w:cs="Arial"/>
                <w:color w:val="000000"/>
                <w:sz w:val="20"/>
                <w:szCs w:val="20"/>
                <w:lang w:val="sr-Cyrl-RS"/>
              </w:rPr>
              <w:t xml:space="preserve">ПА - </w:t>
            </w:r>
            <w:r w:rsidRPr="00B55C4E">
              <w:rPr>
                <w:rFonts w:ascii="Arial" w:hAnsi="Arial" w:cs="Arial"/>
                <w:color w:val="000000"/>
                <w:sz w:val="20"/>
                <w:szCs w:val="20"/>
              </w:rPr>
              <w:t>Друмски саобраћај</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596A74" w:rsidRDefault="00297B66" w:rsidP="0046532F">
            <w:pPr>
              <w:rPr>
                <w:rFonts w:ascii="Arial" w:hAnsi="Arial" w:cs="Arial"/>
                <w:color w:val="000000"/>
                <w:sz w:val="20"/>
                <w:szCs w:val="20"/>
                <w:lang w:val="sr-Cyrl-RS" w:eastAsia="sr-Latn-RS"/>
              </w:rPr>
            </w:pPr>
            <w:r w:rsidRPr="00B55C4E">
              <w:rPr>
                <w:rFonts w:ascii="Arial" w:hAnsi="Arial" w:cs="Arial"/>
                <w:color w:val="000000"/>
                <w:sz w:val="20"/>
                <w:szCs w:val="20"/>
                <w:lang w:val="sr-Cyrl-RS"/>
              </w:rPr>
              <w:t xml:space="preserve">Активност: </w:t>
            </w:r>
            <w:r w:rsidRPr="00B55C4E">
              <w:rPr>
                <w:rFonts w:ascii="Arial" w:hAnsi="Arial" w:cs="Arial"/>
                <w:color w:val="000000"/>
                <w:sz w:val="20"/>
                <w:szCs w:val="20"/>
              </w:rPr>
              <w:t>Управљање и одржавање саобраћајне инфраструктуре</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596A74" w:rsidRDefault="00297B66" w:rsidP="0046532F">
            <w:pPr>
              <w:suppressAutoHyphens w:val="0"/>
              <w:rPr>
                <w:rFonts w:ascii="Arial" w:hAnsi="Arial" w:cs="Arial"/>
                <w:color w:val="000000"/>
                <w:sz w:val="20"/>
                <w:szCs w:val="20"/>
                <w:lang w:val="sr-Latn-RS" w:eastAsia="sr-Latn-RS"/>
              </w:rPr>
            </w:pPr>
            <w:r w:rsidRPr="00B55C4E">
              <w:rPr>
                <w:rFonts w:ascii="Arial" w:hAnsi="Arial" w:cs="Arial"/>
                <w:color w:val="000000"/>
                <w:sz w:val="20"/>
                <w:szCs w:val="20"/>
              </w:rPr>
              <w:t>40.780</w:t>
            </w:r>
            <w:r w:rsidR="00F33184">
              <w:rPr>
                <w:rFonts w:ascii="Arial" w:hAnsi="Arial" w:cs="Arial"/>
                <w:color w:val="000000"/>
                <w:sz w:val="20"/>
                <w:szCs w:val="20"/>
                <w:lang w:val="sr-Cyrl-RS"/>
              </w:rPr>
              <w:t>,</w:t>
            </w:r>
            <w:r w:rsidRPr="00B55C4E">
              <w:rPr>
                <w:rFonts w:ascii="Arial" w:hAnsi="Arial" w:cs="Arial"/>
                <w:color w:val="000000"/>
                <w:sz w:val="20"/>
                <w:szCs w:val="20"/>
              </w:rPr>
              <w:t>771</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B55C4E">
              <w:rPr>
                <w:rFonts w:ascii="Arial" w:hAnsi="Arial" w:cs="Arial"/>
                <w:color w:val="000000"/>
                <w:sz w:val="20"/>
                <w:szCs w:val="20"/>
              </w:rPr>
              <w:t>38.719</w:t>
            </w:r>
            <w:r w:rsidR="00F33184">
              <w:rPr>
                <w:rFonts w:ascii="Arial" w:hAnsi="Arial" w:cs="Arial"/>
                <w:color w:val="000000"/>
                <w:sz w:val="20"/>
                <w:szCs w:val="20"/>
                <w:lang w:val="sr-Cyrl-RS"/>
              </w:rPr>
              <w:t>,</w:t>
            </w:r>
            <w:r w:rsidRPr="00B55C4E">
              <w:rPr>
                <w:rFonts w:ascii="Arial" w:hAnsi="Arial" w:cs="Arial"/>
                <w:color w:val="000000"/>
                <w:sz w:val="20"/>
                <w:szCs w:val="20"/>
              </w:rPr>
              <w:t>229</w:t>
            </w: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596A74" w:rsidRDefault="00297B66" w:rsidP="0046532F">
            <w:pPr>
              <w:suppressAutoHyphens w:val="0"/>
              <w:rPr>
                <w:rFonts w:ascii="Arial" w:hAnsi="Arial" w:cs="Arial"/>
                <w:sz w:val="20"/>
                <w:szCs w:val="20"/>
                <w:lang w:val="sr-Cyrl-RS" w:eastAsia="sr-Latn-RS"/>
              </w:rPr>
            </w:pPr>
            <w:r>
              <w:rPr>
                <w:rFonts w:ascii="Arial" w:hAnsi="Arial" w:cs="Arial"/>
                <w:color w:val="000000"/>
                <w:sz w:val="20"/>
                <w:szCs w:val="20"/>
                <w:lang w:val="sr-Cyrl-RS"/>
              </w:rPr>
              <w:t>0004</w:t>
            </w:r>
          </w:p>
        </w:tc>
        <w:tc>
          <w:tcPr>
            <w:tcW w:w="2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F1433F" w:rsidRDefault="00297B66" w:rsidP="0046532F">
            <w:pPr>
              <w:suppressAutoHyphens w:val="0"/>
              <w:rPr>
                <w:rFonts w:ascii="Arial" w:hAnsi="Arial" w:cs="Arial"/>
                <w:color w:val="000000"/>
                <w:sz w:val="20"/>
                <w:szCs w:val="20"/>
                <w:highlight w:val="yellow"/>
                <w:lang w:val="sr-Cyrl-RS"/>
              </w:rPr>
            </w:pPr>
            <w:r w:rsidRPr="00B55C4E">
              <w:rPr>
                <w:rFonts w:ascii="Arial" w:hAnsi="Arial" w:cs="Arial"/>
                <w:color w:val="000000"/>
                <w:sz w:val="20"/>
                <w:szCs w:val="20"/>
                <w:lang w:val="sr-Cyrl-RS"/>
              </w:rPr>
              <w:t xml:space="preserve">ПА - </w:t>
            </w:r>
            <w:r w:rsidRPr="00B55C4E">
              <w:rPr>
                <w:rFonts w:ascii="Arial" w:hAnsi="Arial" w:cs="Arial"/>
                <w:color w:val="000000"/>
                <w:sz w:val="20"/>
                <w:szCs w:val="20"/>
              </w:rPr>
              <w:t>Друмски саобраћај</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F1433F" w:rsidRDefault="00297B66" w:rsidP="0046532F">
            <w:pPr>
              <w:rPr>
                <w:rFonts w:ascii="Arial" w:hAnsi="Arial" w:cs="Arial"/>
                <w:color w:val="000000"/>
                <w:sz w:val="20"/>
                <w:szCs w:val="20"/>
                <w:highlight w:val="yellow"/>
                <w:lang w:val="sr-Cyrl-RS" w:eastAsia="sr-Latn-RS"/>
              </w:rPr>
            </w:pPr>
            <w:r w:rsidRPr="00B55C4E">
              <w:rPr>
                <w:rFonts w:ascii="Arial" w:hAnsi="Arial" w:cs="Arial"/>
                <w:color w:val="000000"/>
                <w:sz w:val="20"/>
                <w:szCs w:val="20"/>
              </w:rPr>
              <w:t>Јавни градски и приградски превоз путника</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F1433F" w:rsidRDefault="00297B66" w:rsidP="0046532F">
            <w:pPr>
              <w:suppressAutoHyphens w:val="0"/>
              <w:rPr>
                <w:rFonts w:ascii="Arial" w:hAnsi="Arial" w:cs="Arial"/>
                <w:color w:val="000000"/>
                <w:sz w:val="20"/>
                <w:szCs w:val="20"/>
                <w:highlight w:val="yellow"/>
                <w:lang w:val="sr-Latn-RS" w:eastAsia="sr-Latn-RS"/>
              </w:rPr>
            </w:pPr>
            <w:r w:rsidRPr="00B55C4E">
              <w:rPr>
                <w:rFonts w:ascii="Arial" w:hAnsi="Arial" w:cs="Arial"/>
                <w:color w:val="000000"/>
                <w:sz w:val="20"/>
                <w:szCs w:val="20"/>
              </w:rPr>
              <w:t>18.165</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8679B5" w:rsidRDefault="00297B66" w:rsidP="0046532F">
            <w:pPr>
              <w:suppressAutoHyphens w:val="0"/>
              <w:rPr>
                <w:rFonts w:ascii="Arial" w:hAnsi="Arial" w:cs="Arial"/>
                <w:sz w:val="20"/>
                <w:szCs w:val="20"/>
                <w:lang w:val="sr-Cyrl-RS" w:eastAsia="sr-Latn-RS"/>
              </w:rPr>
            </w:pPr>
            <w:r w:rsidRPr="00B55C4E">
              <w:rPr>
                <w:rFonts w:ascii="Arial" w:hAnsi="Arial" w:cs="Arial"/>
                <w:color w:val="000000"/>
                <w:sz w:val="20"/>
                <w:szCs w:val="20"/>
              </w:rPr>
              <w:t>0701-5001</w:t>
            </w:r>
          </w:p>
        </w:tc>
        <w:tc>
          <w:tcPr>
            <w:tcW w:w="2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8679B5" w:rsidRDefault="00297B66" w:rsidP="0046532F">
            <w:pPr>
              <w:suppressAutoHyphens w:val="0"/>
              <w:rPr>
                <w:rFonts w:ascii="Arial" w:hAnsi="Arial" w:cs="Arial"/>
                <w:color w:val="000000"/>
                <w:sz w:val="20"/>
                <w:szCs w:val="20"/>
                <w:lang w:val="sr-Cyrl-RS"/>
              </w:rPr>
            </w:pPr>
            <w:r w:rsidRPr="00B55C4E">
              <w:rPr>
                <w:rFonts w:ascii="Arial" w:hAnsi="Arial" w:cs="Arial"/>
                <w:color w:val="000000"/>
                <w:sz w:val="20"/>
                <w:szCs w:val="20"/>
                <w:lang w:val="sr-Cyrl-RS"/>
              </w:rPr>
              <w:t xml:space="preserve">ПА - </w:t>
            </w:r>
            <w:r w:rsidRPr="00B55C4E">
              <w:rPr>
                <w:rFonts w:ascii="Arial" w:hAnsi="Arial" w:cs="Arial"/>
                <w:color w:val="000000"/>
                <w:sz w:val="20"/>
                <w:szCs w:val="20"/>
              </w:rPr>
              <w:t>Друмски саобраћај</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8679B5" w:rsidRDefault="00297B66" w:rsidP="0046532F">
            <w:pPr>
              <w:rPr>
                <w:rFonts w:ascii="Arial" w:hAnsi="Arial" w:cs="Arial"/>
                <w:color w:val="000000"/>
                <w:sz w:val="20"/>
                <w:szCs w:val="20"/>
              </w:rPr>
            </w:pPr>
            <w:r w:rsidRPr="00B55C4E">
              <w:rPr>
                <w:rFonts w:ascii="Arial" w:hAnsi="Arial" w:cs="Arial"/>
                <w:color w:val="000000"/>
                <w:sz w:val="20"/>
                <w:szCs w:val="20"/>
              </w:rPr>
              <w:t>Пројекат</w:t>
            </w:r>
            <w:r w:rsidRPr="00B55C4E">
              <w:rPr>
                <w:rFonts w:ascii="Arial" w:hAnsi="Arial" w:cs="Arial"/>
                <w:color w:val="000000"/>
                <w:sz w:val="20"/>
                <w:szCs w:val="20"/>
                <w:lang w:val="sr-Cyrl-RS"/>
              </w:rPr>
              <w:t>:</w:t>
            </w:r>
            <w:r w:rsidRPr="00B55C4E">
              <w:rPr>
                <w:rFonts w:ascii="Arial" w:hAnsi="Arial" w:cs="Arial"/>
                <w:color w:val="000000"/>
                <w:sz w:val="20"/>
                <w:szCs w:val="20"/>
              </w:rPr>
              <w:t xml:space="preserve"> ,,Измештање инсталација,</w:t>
            </w:r>
            <w:r w:rsidRPr="00B55C4E">
              <w:rPr>
                <w:rFonts w:ascii="Arial" w:hAnsi="Arial" w:cs="Arial"/>
                <w:color w:val="000000"/>
                <w:sz w:val="20"/>
                <w:szCs w:val="20"/>
                <w:lang w:val="sr-Cyrl-RS"/>
              </w:rPr>
              <w:t xml:space="preserve"> </w:t>
            </w:r>
            <w:r w:rsidRPr="00B55C4E">
              <w:rPr>
                <w:rFonts w:ascii="Arial" w:hAnsi="Arial" w:cs="Arial"/>
                <w:color w:val="000000"/>
                <w:sz w:val="20"/>
                <w:szCs w:val="20"/>
              </w:rPr>
              <w:t>изградња паркинга,</w:t>
            </w:r>
            <w:r w:rsidRPr="00B55C4E">
              <w:rPr>
                <w:rFonts w:ascii="Arial" w:hAnsi="Arial" w:cs="Arial"/>
                <w:color w:val="000000"/>
                <w:sz w:val="20"/>
                <w:szCs w:val="20"/>
                <w:lang w:val="sr-Cyrl-RS"/>
              </w:rPr>
              <w:t xml:space="preserve"> </w:t>
            </w:r>
            <w:r w:rsidRPr="00B55C4E">
              <w:rPr>
                <w:rFonts w:ascii="Arial" w:hAnsi="Arial" w:cs="Arial"/>
                <w:color w:val="000000"/>
                <w:sz w:val="20"/>
                <w:szCs w:val="20"/>
              </w:rPr>
              <w:t>тротоара и улице око Визиторског центра у  Тополи''</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8679B5" w:rsidRDefault="00297B66" w:rsidP="0046532F">
            <w:pPr>
              <w:suppressAutoHyphens w:val="0"/>
              <w:rPr>
                <w:rFonts w:ascii="Arial" w:hAnsi="Arial" w:cs="Arial"/>
                <w:color w:val="000000"/>
                <w:sz w:val="20"/>
                <w:szCs w:val="20"/>
              </w:rPr>
            </w:pPr>
            <w:r w:rsidRPr="00B55C4E">
              <w:rPr>
                <w:rFonts w:ascii="Arial" w:hAnsi="Arial" w:cs="Arial"/>
                <w:color w:val="000000"/>
                <w:sz w:val="20"/>
                <w:szCs w:val="20"/>
              </w:rPr>
              <w:t>6.120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8679B5" w:rsidRDefault="00297B66" w:rsidP="0046532F">
            <w:pPr>
              <w:suppressAutoHyphens w:val="0"/>
              <w:rPr>
                <w:rFonts w:ascii="Arial" w:hAnsi="Arial" w:cs="Arial"/>
                <w:sz w:val="20"/>
                <w:szCs w:val="20"/>
                <w:lang w:val="sr-Cyrl-RS" w:eastAsia="sr-Latn-RS"/>
              </w:rPr>
            </w:pPr>
            <w:r w:rsidRPr="00130412">
              <w:rPr>
                <w:rFonts w:ascii="Arial" w:hAnsi="Arial" w:cs="Arial"/>
                <w:color w:val="000000"/>
                <w:sz w:val="20"/>
                <w:szCs w:val="20"/>
              </w:rPr>
              <w:t>0701-5006</w:t>
            </w:r>
          </w:p>
        </w:tc>
        <w:tc>
          <w:tcPr>
            <w:tcW w:w="2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8679B5" w:rsidRDefault="00297B66" w:rsidP="0046532F">
            <w:pPr>
              <w:suppressAutoHyphens w:val="0"/>
              <w:rPr>
                <w:rFonts w:ascii="Arial" w:hAnsi="Arial" w:cs="Arial"/>
                <w:color w:val="000000"/>
                <w:sz w:val="20"/>
                <w:szCs w:val="20"/>
                <w:lang w:val="sr-Cyrl-RS"/>
              </w:rPr>
            </w:pPr>
            <w:r w:rsidRPr="00130412">
              <w:rPr>
                <w:rFonts w:ascii="Arial" w:hAnsi="Arial" w:cs="Arial"/>
                <w:color w:val="000000"/>
                <w:sz w:val="20"/>
                <w:szCs w:val="20"/>
                <w:lang w:val="sr-Cyrl-RS"/>
              </w:rPr>
              <w:t xml:space="preserve">ПА - </w:t>
            </w:r>
            <w:r w:rsidRPr="00130412">
              <w:rPr>
                <w:rFonts w:ascii="Arial" w:hAnsi="Arial" w:cs="Arial"/>
                <w:color w:val="000000"/>
                <w:sz w:val="20"/>
                <w:szCs w:val="20"/>
              </w:rPr>
              <w:t>Друмски саобраћај</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F905A3" w:rsidRDefault="00297B66" w:rsidP="0046532F">
            <w:pPr>
              <w:rPr>
                <w:rFonts w:ascii="Arial" w:hAnsi="Arial" w:cs="Arial"/>
                <w:color w:val="000000"/>
                <w:sz w:val="20"/>
                <w:szCs w:val="20"/>
              </w:rPr>
            </w:pPr>
            <w:r w:rsidRPr="00130412">
              <w:rPr>
                <w:rFonts w:ascii="Arial" w:hAnsi="Arial" w:cs="Arial"/>
                <w:color w:val="000000"/>
                <w:sz w:val="20"/>
                <w:szCs w:val="20"/>
                <w:lang w:val="sr-Cyrl-RS"/>
              </w:rPr>
              <w:t xml:space="preserve">Пројекат: </w:t>
            </w:r>
            <w:r w:rsidRPr="00130412">
              <w:rPr>
                <w:rFonts w:ascii="Arial" w:hAnsi="Arial" w:cs="Arial"/>
                <w:color w:val="000000"/>
                <w:sz w:val="20"/>
                <w:szCs w:val="20"/>
              </w:rPr>
              <w:t>Изградња градског трга у Тополи</w:t>
            </w:r>
          </w:p>
        </w:tc>
        <w:tc>
          <w:tcPr>
            <w:tcW w:w="2346" w:type="dxa"/>
            <w:tcBorders>
              <w:top w:val="single" w:sz="6" w:space="0" w:color="000000"/>
              <w:left w:val="single" w:sz="6" w:space="0" w:color="000000"/>
              <w:bottom w:val="single" w:sz="4" w:space="0" w:color="auto"/>
              <w:right w:val="single" w:sz="6" w:space="0" w:color="000000"/>
            </w:tcBorders>
            <w:shd w:val="clear" w:color="auto" w:fill="FFFFFF"/>
            <w:tcMar>
              <w:top w:w="15" w:type="dxa"/>
              <w:left w:w="45" w:type="dxa"/>
              <w:bottom w:w="15" w:type="dxa"/>
              <w:right w:w="15" w:type="dxa"/>
            </w:tcMar>
            <w:vAlign w:val="center"/>
          </w:tcPr>
          <w:p w:rsidR="00297B66" w:rsidRPr="00F905A3" w:rsidRDefault="00297B66" w:rsidP="0046532F">
            <w:pPr>
              <w:suppressAutoHyphens w:val="0"/>
              <w:rPr>
                <w:rFonts w:ascii="Arial" w:hAnsi="Arial" w:cs="Arial"/>
                <w:color w:val="000000"/>
                <w:sz w:val="20"/>
                <w:szCs w:val="20"/>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tcPr>
          <w:p w:rsidR="00297B66" w:rsidRPr="001B222B" w:rsidRDefault="00297B66" w:rsidP="0046532F">
            <w:pPr>
              <w:suppressAutoHyphens w:val="0"/>
              <w:rPr>
                <w:rFonts w:ascii="Arial" w:hAnsi="Arial" w:cs="Arial"/>
                <w:sz w:val="20"/>
                <w:szCs w:val="20"/>
                <w:lang w:val="sr-Latn-RS" w:eastAsia="sr-Latn-RS"/>
              </w:rPr>
            </w:pPr>
            <w:r w:rsidRPr="00130412">
              <w:rPr>
                <w:rFonts w:ascii="Arial" w:hAnsi="Arial" w:cs="Arial"/>
                <w:color w:val="000000"/>
                <w:sz w:val="20"/>
                <w:szCs w:val="20"/>
              </w:rPr>
              <w:t>38.719</w:t>
            </w:r>
            <w:r w:rsidR="005544CD">
              <w:rPr>
                <w:rFonts w:ascii="Arial" w:hAnsi="Arial" w:cs="Arial"/>
                <w:color w:val="000000"/>
                <w:sz w:val="20"/>
                <w:szCs w:val="20"/>
                <w:lang w:val="sr-Cyrl-RS"/>
              </w:rPr>
              <w:t>,</w:t>
            </w:r>
            <w:r w:rsidRPr="00130412">
              <w:rPr>
                <w:rFonts w:ascii="Arial" w:hAnsi="Arial" w:cs="Arial"/>
                <w:color w:val="000000"/>
                <w:sz w:val="20"/>
                <w:szCs w:val="20"/>
              </w:rPr>
              <w:t>229</w:t>
            </w: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D0CECE"/>
            <w:vAlign w:val="center"/>
          </w:tcPr>
          <w:p w:rsidR="00297B66" w:rsidRPr="00D06F11" w:rsidRDefault="00297B66" w:rsidP="0046532F">
            <w:pPr>
              <w:suppressAutoHyphens w:val="0"/>
              <w:rPr>
                <w:rFonts w:ascii="Arial" w:hAnsi="Arial" w:cs="Arial"/>
                <w:color w:val="000000"/>
                <w:sz w:val="20"/>
                <w:szCs w:val="20"/>
                <w:lang w:val="sr-Cyrl-RS"/>
              </w:rPr>
            </w:pPr>
            <w:r w:rsidRPr="00A168D1">
              <w:rPr>
                <w:rFonts w:ascii="Arial" w:hAnsi="Arial" w:cs="Arial"/>
                <w:b/>
                <w:bCs/>
                <w:sz w:val="20"/>
                <w:szCs w:val="20"/>
                <w:lang w:val="sr-Cyrl-RS"/>
              </w:rPr>
              <w:t>2002</w:t>
            </w:r>
          </w:p>
        </w:tc>
        <w:tc>
          <w:tcPr>
            <w:tcW w:w="2402" w:type="dxa"/>
            <w:tcBorders>
              <w:left w:val="single" w:sz="6" w:space="0" w:color="000000"/>
              <w:bottom w:val="single" w:sz="6" w:space="0" w:color="000000"/>
              <w:right w:val="single" w:sz="6" w:space="0" w:color="000000"/>
            </w:tcBorders>
            <w:shd w:val="clear" w:color="auto" w:fill="D0CECE"/>
          </w:tcPr>
          <w:p w:rsidR="00297B66" w:rsidRPr="00D06F11" w:rsidRDefault="00297B66" w:rsidP="0046532F">
            <w:pPr>
              <w:suppressAutoHyphens w:val="0"/>
              <w:rPr>
                <w:rFonts w:ascii="Arial" w:hAnsi="Arial" w:cs="Arial"/>
                <w:color w:val="000000"/>
                <w:sz w:val="20"/>
                <w:szCs w:val="20"/>
                <w:lang w:val="sr-Cyrl-RS"/>
              </w:rPr>
            </w:pPr>
            <w:r w:rsidRPr="00A168D1">
              <w:rPr>
                <w:rFonts w:ascii="Arial" w:hAnsi="Arial" w:cs="Arial"/>
                <w:b/>
                <w:bCs/>
                <w:sz w:val="20"/>
                <w:szCs w:val="20"/>
                <w:lang w:val="sr-Cyrl-RS"/>
              </w:rPr>
              <w:t>Програм</w:t>
            </w:r>
            <w:r>
              <w:rPr>
                <w:rFonts w:ascii="Arial" w:hAnsi="Arial" w:cs="Arial"/>
                <w:b/>
                <w:bCs/>
                <w:sz w:val="20"/>
                <w:szCs w:val="20"/>
              </w:rPr>
              <w:t xml:space="preserve"> 8</w:t>
            </w:r>
            <w:r w:rsidRPr="00A168D1">
              <w:rPr>
                <w:rFonts w:ascii="Arial" w:hAnsi="Arial" w:cs="Arial"/>
                <w:b/>
                <w:bCs/>
                <w:sz w:val="20"/>
                <w:szCs w:val="20"/>
                <w:lang w:val="sr-Cyrl-RS"/>
              </w:rPr>
              <w:t>: ПРЕДШКОЛСКО ВАСПИТАЊЕ</w:t>
            </w:r>
          </w:p>
        </w:tc>
        <w:tc>
          <w:tcPr>
            <w:tcW w:w="221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D06F11" w:rsidRDefault="00297B66" w:rsidP="0046532F">
            <w:pPr>
              <w:rPr>
                <w:rFonts w:ascii="Arial" w:hAnsi="Arial" w:cs="Arial"/>
                <w:color w:val="000000"/>
                <w:sz w:val="20"/>
                <w:szCs w:val="20"/>
                <w:lang w:val="sr-Cyrl-RS"/>
              </w:rPr>
            </w:pPr>
            <w:r w:rsidRPr="00A168D1">
              <w:rPr>
                <w:rFonts w:ascii="Arial" w:hAnsi="Arial" w:cs="Arial"/>
                <w:b/>
                <w:bCs/>
                <w:color w:val="000000"/>
                <w:sz w:val="20"/>
                <w:szCs w:val="20"/>
                <w:lang w:val="sr-Cyrl-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D06F11" w:rsidRDefault="00297B66" w:rsidP="0046532F">
            <w:pPr>
              <w:suppressAutoHyphens w:val="0"/>
              <w:rPr>
                <w:rFonts w:ascii="Arial" w:hAnsi="Arial" w:cs="Arial"/>
                <w:color w:val="000000"/>
                <w:sz w:val="20"/>
                <w:szCs w:val="20"/>
              </w:rPr>
            </w:pPr>
            <w:r w:rsidRPr="00A168D1">
              <w:rPr>
                <w:rFonts w:ascii="Arial" w:hAnsi="Arial" w:cs="Arial"/>
                <w:b/>
                <w:bCs/>
                <w:color w:val="000000"/>
                <w:sz w:val="20"/>
                <w:szCs w:val="20"/>
              </w:rPr>
              <w:t>69.546</w:t>
            </w:r>
          </w:p>
        </w:tc>
        <w:tc>
          <w:tcPr>
            <w:tcW w:w="1340"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A168D1">
              <w:rPr>
                <w:rFonts w:ascii="Arial" w:hAnsi="Arial" w:cs="Arial"/>
                <w:b/>
                <w:bCs/>
                <w:color w:val="000000"/>
                <w:sz w:val="20"/>
                <w:szCs w:val="20"/>
              </w:rPr>
              <w:t>12.120</w:t>
            </w: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D06F11" w:rsidRDefault="00297B66" w:rsidP="0046532F">
            <w:pPr>
              <w:suppressAutoHyphens w:val="0"/>
              <w:rPr>
                <w:rFonts w:ascii="Arial" w:hAnsi="Arial" w:cs="Arial"/>
                <w:color w:val="000000"/>
                <w:sz w:val="20"/>
                <w:szCs w:val="20"/>
                <w:lang w:val="sr-Cyrl-RS"/>
              </w:rPr>
            </w:pPr>
            <w:r w:rsidRPr="00A168D1">
              <w:rPr>
                <w:rFonts w:ascii="Arial" w:hAnsi="Arial" w:cs="Arial"/>
                <w:color w:val="000000"/>
                <w:sz w:val="20"/>
                <w:szCs w:val="20"/>
                <w:lang w:val="sr-Cyrl-RS"/>
              </w:rPr>
              <w:t>0002</w:t>
            </w:r>
          </w:p>
        </w:tc>
        <w:tc>
          <w:tcPr>
            <w:tcW w:w="2402" w:type="dxa"/>
            <w:tcBorders>
              <w:left w:val="single" w:sz="6" w:space="0" w:color="000000"/>
              <w:bottom w:val="single" w:sz="6" w:space="0" w:color="000000"/>
              <w:right w:val="single" w:sz="6" w:space="0" w:color="000000"/>
            </w:tcBorders>
            <w:shd w:val="clear" w:color="auto" w:fill="FFFFFF"/>
          </w:tcPr>
          <w:p w:rsidR="00297B66" w:rsidRPr="00D06F11" w:rsidRDefault="00297B66" w:rsidP="0046532F">
            <w:pPr>
              <w:suppressAutoHyphens w:val="0"/>
              <w:rPr>
                <w:rFonts w:ascii="Arial" w:hAnsi="Arial" w:cs="Arial"/>
                <w:color w:val="000000"/>
                <w:sz w:val="20"/>
                <w:szCs w:val="20"/>
                <w:lang w:val="sr-Cyrl-RS"/>
              </w:rPr>
            </w:pPr>
            <w:r w:rsidRPr="00A168D1">
              <w:rPr>
                <w:rFonts w:ascii="Arial" w:hAnsi="Arial" w:cs="Arial"/>
                <w:color w:val="000000"/>
                <w:sz w:val="20"/>
                <w:szCs w:val="20"/>
                <w:lang w:val="sr-Cyrl-RS"/>
              </w:rPr>
              <w:t xml:space="preserve">ПА - </w:t>
            </w:r>
            <w:r w:rsidRPr="00A168D1">
              <w:rPr>
                <w:rFonts w:ascii="Arial" w:hAnsi="Arial" w:cs="Arial"/>
                <w:color w:val="000000"/>
                <w:sz w:val="20"/>
                <w:szCs w:val="20"/>
              </w:rPr>
              <w:t>Предшколско образовање</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D06F11" w:rsidRDefault="00297B66" w:rsidP="0046532F">
            <w:pPr>
              <w:rPr>
                <w:rFonts w:ascii="Arial" w:hAnsi="Arial" w:cs="Arial"/>
                <w:color w:val="000000"/>
                <w:sz w:val="20"/>
                <w:szCs w:val="20"/>
                <w:lang w:val="sr-Cyrl-RS"/>
              </w:rPr>
            </w:pPr>
            <w:r>
              <w:rPr>
                <w:rFonts w:ascii="Arial" w:hAnsi="Arial" w:cs="Arial"/>
                <w:color w:val="000000"/>
                <w:sz w:val="20"/>
                <w:szCs w:val="20"/>
                <w:lang w:val="sr-Cyrl-RS"/>
              </w:rPr>
              <w:t xml:space="preserve">Активност: </w:t>
            </w:r>
            <w:r w:rsidRPr="00A168D1">
              <w:rPr>
                <w:rFonts w:ascii="Arial" w:hAnsi="Arial" w:cs="Arial"/>
                <w:color w:val="000000"/>
                <w:sz w:val="20"/>
                <w:szCs w:val="20"/>
              </w:rPr>
              <w:t>Функционисање и остваривање предшколског васпитања и образовања</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D06F11" w:rsidRDefault="00297B66" w:rsidP="0046532F">
            <w:pPr>
              <w:suppressAutoHyphens w:val="0"/>
              <w:rPr>
                <w:rFonts w:ascii="Arial" w:hAnsi="Arial" w:cs="Arial"/>
                <w:color w:val="000000"/>
                <w:sz w:val="20"/>
                <w:szCs w:val="20"/>
              </w:rPr>
            </w:pPr>
            <w:r w:rsidRPr="00A168D1">
              <w:rPr>
                <w:rFonts w:ascii="Arial" w:hAnsi="Arial" w:cs="Arial"/>
                <w:color w:val="000000"/>
                <w:sz w:val="20"/>
                <w:szCs w:val="20"/>
              </w:rPr>
              <w:t>69.546</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A168D1">
              <w:rPr>
                <w:rFonts w:ascii="Arial" w:hAnsi="Arial" w:cs="Arial"/>
                <w:color w:val="000000"/>
                <w:sz w:val="20"/>
                <w:szCs w:val="20"/>
              </w:rPr>
              <w:t>12.120</w:t>
            </w: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A168D1">
              <w:rPr>
                <w:rFonts w:ascii="Arial" w:hAnsi="Arial" w:cs="Arial"/>
                <w:color w:val="000000"/>
                <w:sz w:val="20"/>
                <w:szCs w:val="20"/>
              </w:rPr>
              <w:t>69.546</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A168D1">
              <w:rPr>
                <w:rFonts w:ascii="Arial" w:hAnsi="Arial" w:cs="Arial"/>
                <w:color w:val="000000"/>
                <w:sz w:val="20"/>
                <w:szCs w:val="20"/>
              </w:rPr>
              <w:t>69.546</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D0CECE"/>
            <w:vAlign w:val="center"/>
          </w:tcPr>
          <w:p w:rsidR="00297B66" w:rsidRPr="00F2563C" w:rsidRDefault="00297B66" w:rsidP="0046532F">
            <w:pPr>
              <w:suppressAutoHyphens w:val="0"/>
              <w:rPr>
                <w:rFonts w:ascii="Arial" w:hAnsi="Arial" w:cs="Arial"/>
                <w:b/>
                <w:bCs/>
                <w:sz w:val="20"/>
                <w:szCs w:val="20"/>
                <w:lang w:val="sr-Cyrl-RS" w:eastAsia="sr-Latn-RS"/>
              </w:rPr>
            </w:pPr>
            <w:bookmarkStart w:id="22" w:name="_Hlk120881473"/>
            <w:r w:rsidRPr="00857E4B">
              <w:rPr>
                <w:rFonts w:ascii="Arial" w:hAnsi="Arial" w:cs="Arial"/>
                <w:b/>
                <w:bCs/>
                <w:sz w:val="20"/>
                <w:szCs w:val="20"/>
                <w:lang w:val="sr-Cyrl-RS" w:eastAsia="sr-Latn-RS"/>
              </w:rPr>
              <w:t>2003</w:t>
            </w:r>
          </w:p>
        </w:tc>
        <w:tc>
          <w:tcPr>
            <w:tcW w:w="2402"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297B66" w:rsidRDefault="00297B66" w:rsidP="0046532F">
            <w:pPr>
              <w:suppressAutoHyphens w:val="0"/>
              <w:rPr>
                <w:rFonts w:ascii="Arial" w:hAnsi="Arial" w:cs="Arial"/>
                <w:b/>
                <w:bCs/>
                <w:color w:val="000000"/>
                <w:sz w:val="20"/>
                <w:szCs w:val="20"/>
                <w:lang w:val="sr-Cyrl-RS"/>
              </w:rPr>
            </w:pPr>
            <w:r w:rsidRPr="00857E4B">
              <w:rPr>
                <w:rFonts w:ascii="Arial" w:hAnsi="Arial" w:cs="Arial"/>
                <w:b/>
                <w:bCs/>
                <w:color w:val="000000"/>
                <w:sz w:val="20"/>
                <w:szCs w:val="20"/>
                <w:lang w:val="sr-Cyrl-RS"/>
              </w:rPr>
              <w:t>Програм</w:t>
            </w:r>
            <w:r>
              <w:rPr>
                <w:rFonts w:ascii="Arial" w:hAnsi="Arial" w:cs="Arial"/>
                <w:b/>
                <w:bCs/>
                <w:color w:val="000000"/>
                <w:sz w:val="20"/>
                <w:szCs w:val="20"/>
              </w:rPr>
              <w:t xml:space="preserve"> 9</w:t>
            </w:r>
            <w:r w:rsidRPr="00857E4B">
              <w:rPr>
                <w:rFonts w:ascii="Arial" w:hAnsi="Arial" w:cs="Arial"/>
                <w:b/>
                <w:bCs/>
                <w:color w:val="000000"/>
                <w:sz w:val="20"/>
                <w:szCs w:val="20"/>
                <w:lang w:val="sr-Cyrl-RS"/>
              </w:rPr>
              <w:t xml:space="preserve">: </w:t>
            </w:r>
          </w:p>
          <w:p w:rsidR="00297B66" w:rsidRPr="00F2563C" w:rsidRDefault="00297B66" w:rsidP="0046532F">
            <w:pPr>
              <w:suppressAutoHyphens w:val="0"/>
              <w:rPr>
                <w:rFonts w:ascii="Arial" w:hAnsi="Arial" w:cs="Arial"/>
                <w:b/>
                <w:bCs/>
                <w:color w:val="000000"/>
                <w:sz w:val="20"/>
                <w:szCs w:val="20"/>
                <w:lang w:val="sr-Cyrl-RS"/>
              </w:rPr>
            </w:pPr>
            <w:r w:rsidRPr="00857E4B">
              <w:rPr>
                <w:rFonts w:ascii="Arial" w:hAnsi="Arial" w:cs="Arial"/>
                <w:b/>
                <w:bCs/>
                <w:color w:val="000000"/>
                <w:sz w:val="20"/>
                <w:szCs w:val="20"/>
                <w:lang w:val="sr-Cyrl-RS"/>
              </w:rPr>
              <w:t>ОСНОВНО ОБРАЗОВАЊЕ</w:t>
            </w:r>
          </w:p>
        </w:tc>
        <w:tc>
          <w:tcPr>
            <w:tcW w:w="221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F2563C" w:rsidRDefault="00297B66" w:rsidP="0046532F">
            <w:pPr>
              <w:rPr>
                <w:rFonts w:ascii="Arial" w:hAnsi="Arial" w:cs="Arial"/>
                <w:b/>
                <w:bCs/>
                <w:color w:val="000000"/>
                <w:sz w:val="20"/>
                <w:szCs w:val="20"/>
                <w:lang w:val="sr-Cyrl-RS" w:eastAsia="sr-Latn-RS"/>
              </w:rPr>
            </w:pPr>
            <w:r w:rsidRPr="00873B26">
              <w:rPr>
                <w:rFonts w:ascii="Arial" w:hAnsi="Arial" w:cs="Arial"/>
                <w:b/>
                <w:bCs/>
                <w:color w:val="000000"/>
                <w:sz w:val="20"/>
                <w:szCs w:val="20"/>
                <w:lang w:val="sr-Cyrl-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F2563C" w:rsidRDefault="00297B66" w:rsidP="0046532F">
            <w:pPr>
              <w:suppressAutoHyphens w:val="0"/>
              <w:rPr>
                <w:rFonts w:ascii="Arial" w:hAnsi="Arial" w:cs="Arial"/>
                <w:color w:val="000000"/>
                <w:sz w:val="20"/>
                <w:szCs w:val="20"/>
                <w:lang w:val="sr-Latn-RS" w:eastAsia="sr-Latn-RS"/>
              </w:rPr>
            </w:pPr>
            <w:r w:rsidRPr="00EE7815">
              <w:rPr>
                <w:rFonts w:ascii="Arial" w:hAnsi="Arial" w:cs="Arial"/>
                <w:b/>
                <w:bCs/>
                <w:color w:val="000000"/>
                <w:sz w:val="20"/>
                <w:szCs w:val="20"/>
              </w:rPr>
              <w:t>62.700</w:t>
            </w:r>
            <w:r w:rsidR="005544CD">
              <w:rPr>
                <w:rFonts w:ascii="Arial" w:hAnsi="Arial" w:cs="Arial"/>
                <w:b/>
                <w:bCs/>
                <w:color w:val="000000"/>
                <w:sz w:val="20"/>
                <w:szCs w:val="20"/>
                <w:lang w:val="sr-Cyrl-RS"/>
              </w:rPr>
              <w:t>,</w:t>
            </w:r>
            <w:r w:rsidRPr="00EE7815">
              <w:rPr>
                <w:rFonts w:ascii="Arial" w:hAnsi="Arial" w:cs="Arial"/>
                <w:b/>
                <w:bCs/>
                <w:color w:val="000000"/>
                <w:sz w:val="20"/>
                <w:szCs w:val="20"/>
              </w:rPr>
              <w:t>145</w:t>
            </w:r>
          </w:p>
        </w:tc>
        <w:tc>
          <w:tcPr>
            <w:tcW w:w="1340"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EE7815">
              <w:rPr>
                <w:rFonts w:ascii="Arial" w:hAnsi="Arial" w:cs="Arial"/>
                <w:b/>
                <w:bCs/>
                <w:color w:val="000000"/>
                <w:sz w:val="20"/>
                <w:szCs w:val="20"/>
              </w:rPr>
              <w:t>8.600</w:t>
            </w: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F2563C" w:rsidRDefault="00297B66" w:rsidP="0046532F">
            <w:pPr>
              <w:suppressAutoHyphens w:val="0"/>
              <w:rPr>
                <w:rFonts w:ascii="Arial" w:hAnsi="Arial" w:cs="Arial"/>
                <w:sz w:val="20"/>
                <w:szCs w:val="20"/>
                <w:lang w:val="sr-Cyrl-RS" w:eastAsia="sr-Latn-RS"/>
              </w:rPr>
            </w:pPr>
            <w:r w:rsidRPr="00EE7815">
              <w:rPr>
                <w:rFonts w:ascii="Arial" w:hAnsi="Arial" w:cs="Arial"/>
                <w:sz w:val="20"/>
                <w:szCs w:val="20"/>
                <w:lang w:val="sr-Cyrl-RS" w:eastAsia="sr-Latn-RS"/>
              </w:rPr>
              <w:t>0001</w:t>
            </w:r>
          </w:p>
        </w:tc>
        <w:tc>
          <w:tcPr>
            <w:tcW w:w="2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F2563C" w:rsidRDefault="00297B66" w:rsidP="0046532F">
            <w:pPr>
              <w:suppressAutoHyphens w:val="0"/>
              <w:rPr>
                <w:rFonts w:ascii="Arial" w:hAnsi="Arial" w:cs="Arial"/>
                <w:color w:val="000000"/>
                <w:sz w:val="20"/>
                <w:szCs w:val="20"/>
                <w:lang w:val="sr-Cyrl-RS"/>
              </w:rPr>
            </w:pPr>
            <w:r w:rsidRPr="00EE7815">
              <w:rPr>
                <w:rFonts w:ascii="Arial" w:hAnsi="Arial" w:cs="Arial"/>
                <w:color w:val="000000"/>
                <w:sz w:val="20"/>
                <w:szCs w:val="20"/>
                <w:lang w:val="sr-Cyrl-RS"/>
              </w:rPr>
              <w:t xml:space="preserve">ПА - </w:t>
            </w:r>
            <w:r w:rsidRPr="00EE7815">
              <w:rPr>
                <w:rFonts w:ascii="Arial" w:hAnsi="Arial" w:cs="Arial"/>
                <w:color w:val="000000"/>
                <w:sz w:val="20"/>
                <w:szCs w:val="20"/>
              </w:rPr>
              <w:t>Основно образовање</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F2563C" w:rsidRDefault="00297B66" w:rsidP="0046532F">
            <w:pPr>
              <w:rPr>
                <w:rFonts w:ascii="Arial" w:hAnsi="Arial" w:cs="Arial"/>
                <w:color w:val="000000"/>
                <w:sz w:val="20"/>
                <w:szCs w:val="20"/>
                <w:lang w:val="sr-Cyrl-RS" w:eastAsia="sr-Latn-RS"/>
              </w:rPr>
            </w:pPr>
            <w:r w:rsidRPr="00EE7815">
              <w:rPr>
                <w:rFonts w:ascii="Arial" w:hAnsi="Arial" w:cs="Arial"/>
                <w:color w:val="000000"/>
                <w:sz w:val="20"/>
                <w:szCs w:val="20"/>
                <w:lang w:val="sr-Cyrl-RS"/>
              </w:rPr>
              <w:t xml:space="preserve">Активност: </w:t>
            </w:r>
            <w:r w:rsidRPr="00EE7815">
              <w:rPr>
                <w:rFonts w:ascii="Arial" w:hAnsi="Arial" w:cs="Arial"/>
                <w:color w:val="000000"/>
                <w:sz w:val="20"/>
                <w:szCs w:val="20"/>
              </w:rPr>
              <w:t>Реализација делатности основног образовања</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F2563C" w:rsidRDefault="00297B66" w:rsidP="0046532F">
            <w:pPr>
              <w:suppressAutoHyphens w:val="0"/>
              <w:rPr>
                <w:rFonts w:ascii="Arial" w:hAnsi="Arial" w:cs="Arial"/>
                <w:color w:val="000000"/>
                <w:sz w:val="20"/>
                <w:szCs w:val="20"/>
                <w:lang w:val="sr-Latn-RS" w:eastAsia="sr-Latn-RS"/>
              </w:rPr>
            </w:pPr>
            <w:r w:rsidRPr="00EE7815">
              <w:rPr>
                <w:rFonts w:ascii="Arial" w:hAnsi="Arial" w:cs="Arial"/>
                <w:color w:val="000000"/>
                <w:sz w:val="20"/>
                <w:szCs w:val="20"/>
              </w:rPr>
              <w:t>44.065</w:t>
            </w:r>
            <w:r w:rsidR="005544CD">
              <w:rPr>
                <w:rFonts w:ascii="Arial" w:hAnsi="Arial" w:cs="Arial"/>
                <w:color w:val="000000"/>
                <w:sz w:val="20"/>
                <w:szCs w:val="20"/>
                <w:lang w:val="sr-Cyrl-RS"/>
              </w:rPr>
              <w:t>,</w:t>
            </w:r>
            <w:r w:rsidRPr="00EE7815">
              <w:rPr>
                <w:rFonts w:ascii="Arial" w:hAnsi="Arial" w:cs="Arial"/>
                <w:color w:val="000000"/>
                <w:sz w:val="20"/>
                <w:szCs w:val="20"/>
              </w:rPr>
              <w:t>745</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353F88" w:rsidRDefault="00297B66" w:rsidP="0046532F">
            <w:pPr>
              <w:suppressAutoHyphens w:val="0"/>
              <w:rPr>
                <w:rFonts w:ascii="Arial" w:hAnsi="Arial" w:cs="Arial"/>
                <w:sz w:val="20"/>
                <w:szCs w:val="20"/>
                <w:lang w:val="sr-Cyrl-RS" w:eastAsia="sr-Latn-RS"/>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353F88" w:rsidRDefault="00297B66" w:rsidP="0046532F">
            <w:pPr>
              <w:suppressAutoHyphens w:val="0"/>
              <w:rPr>
                <w:rFonts w:ascii="Arial" w:hAnsi="Arial" w:cs="Arial"/>
                <w:color w:val="000000"/>
                <w:sz w:val="20"/>
                <w:szCs w:val="20"/>
                <w:lang w:val="sr-Cyrl-RS"/>
              </w:rPr>
            </w:pP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353F88" w:rsidRDefault="00070134" w:rsidP="0046532F">
            <w:pPr>
              <w:rPr>
                <w:rFonts w:ascii="Arial" w:hAnsi="Arial" w:cs="Arial"/>
                <w:color w:val="000000"/>
                <w:sz w:val="20"/>
                <w:szCs w:val="20"/>
                <w:lang w:val="sr-Cyrl-RS" w:eastAsia="sr-Latn-RS"/>
              </w:rPr>
            </w:pPr>
            <w:r>
              <w:rPr>
                <w:rFonts w:ascii="Arial" w:hAnsi="Arial" w:cs="Arial"/>
                <w:b/>
                <w:bCs/>
                <w:i/>
                <w:iCs/>
                <w:sz w:val="20"/>
                <w:szCs w:val="20"/>
                <w:lang w:val="sr-Cyrl-CS" w:eastAsia="sr-Latn-RS"/>
              </w:rPr>
              <w:t>Укупно</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353F88" w:rsidRDefault="00297B66" w:rsidP="0046532F">
            <w:pPr>
              <w:suppressAutoHyphens w:val="0"/>
              <w:rPr>
                <w:rFonts w:ascii="Arial" w:hAnsi="Arial" w:cs="Arial"/>
                <w:color w:val="000000"/>
                <w:sz w:val="20"/>
                <w:szCs w:val="20"/>
                <w:lang w:val="sr-Latn-RS" w:eastAsia="sr-Latn-RS"/>
              </w:rPr>
            </w:pPr>
            <w:r w:rsidRPr="00CD581A">
              <w:rPr>
                <w:rFonts w:ascii="Arial" w:hAnsi="Arial" w:cs="Arial"/>
                <w:b/>
                <w:bCs/>
                <w:color w:val="000000"/>
                <w:sz w:val="20"/>
                <w:szCs w:val="20"/>
              </w:rPr>
              <w:t>18.634</w:t>
            </w:r>
            <w:r w:rsidR="005544CD">
              <w:rPr>
                <w:rFonts w:ascii="Arial" w:hAnsi="Arial" w:cs="Arial"/>
                <w:b/>
                <w:bCs/>
                <w:color w:val="000000"/>
                <w:sz w:val="20"/>
                <w:szCs w:val="20"/>
                <w:lang w:val="sr-Cyrl-RS"/>
              </w:rPr>
              <w:t>,</w:t>
            </w:r>
            <w:r w:rsidRPr="00CD581A">
              <w:rPr>
                <w:rFonts w:ascii="Arial" w:hAnsi="Arial" w:cs="Arial"/>
                <w:b/>
                <w:bCs/>
                <w:color w:val="000000"/>
                <w:sz w:val="20"/>
                <w:szCs w:val="20"/>
              </w:rPr>
              <w:t>400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EE7815">
              <w:rPr>
                <w:rFonts w:ascii="Arial" w:hAnsi="Arial" w:cs="Arial"/>
                <w:b/>
                <w:bCs/>
                <w:color w:val="000000"/>
                <w:sz w:val="20"/>
                <w:szCs w:val="20"/>
              </w:rPr>
              <w:t>8.600</w:t>
            </w: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E92FB0" w:rsidRDefault="00297B66" w:rsidP="0046532F">
            <w:pPr>
              <w:suppressAutoHyphens w:val="0"/>
              <w:rPr>
                <w:rFonts w:ascii="Arial" w:hAnsi="Arial" w:cs="Arial"/>
                <w:b/>
                <w:bCs/>
                <w:sz w:val="20"/>
                <w:szCs w:val="20"/>
                <w:lang w:val="sr-Cyrl-RS" w:eastAsia="sr-Latn-RS"/>
              </w:rPr>
            </w:pPr>
            <w:r w:rsidRPr="00EE7815">
              <w:rPr>
                <w:rFonts w:ascii="Arial" w:hAnsi="Arial" w:cs="Arial"/>
                <w:color w:val="000000"/>
                <w:sz w:val="20"/>
                <w:szCs w:val="20"/>
              </w:rPr>
              <w:t>2003-5001</w:t>
            </w:r>
          </w:p>
        </w:tc>
        <w:tc>
          <w:tcPr>
            <w:tcW w:w="2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7B66" w:rsidRPr="00E92FB0" w:rsidRDefault="00297B66" w:rsidP="0046532F">
            <w:pPr>
              <w:suppressAutoHyphens w:val="0"/>
              <w:rPr>
                <w:rFonts w:ascii="Arial" w:hAnsi="Arial" w:cs="Arial"/>
                <w:b/>
                <w:bCs/>
                <w:color w:val="000000"/>
                <w:sz w:val="20"/>
                <w:szCs w:val="20"/>
                <w:lang w:val="sr-Cyrl-RS"/>
              </w:rPr>
            </w:pPr>
            <w:r w:rsidRPr="00EE7815">
              <w:rPr>
                <w:rFonts w:ascii="Arial" w:hAnsi="Arial" w:cs="Arial"/>
                <w:color w:val="000000"/>
                <w:sz w:val="20"/>
                <w:szCs w:val="20"/>
                <w:lang w:val="sr-Cyrl-RS"/>
              </w:rPr>
              <w:t>ПЈ – Основно образовање</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92FB0" w:rsidRDefault="00297B66" w:rsidP="0046532F">
            <w:pPr>
              <w:rPr>
                <w:rFonts w:ascii="Arial" w:hAnsi="Arial" w:cs="Arial"/>
                <w:b/>
                <w:bCs/>
                <w:color w:val="000000"/>
                <w:sz w:val="20"/>
                <w:szCs w:val="20"/>
                <w:lang w:val="sr-Cyrl-RS" w:eastAsia="sr-Latn-RS"/>
              </w:rPr>
            </w:pPr>
            <w:r w:rsidRPr="00EE7815">
              <w:rPr>
                <w:rFonts w:ascii="Arial" w:hAnsi="Arial" w:cs="Arial"/>
                <w:color w:val="000000"/>
                <w:sz w:val="20"/>
                <w:szCs w:val="20"/>
                <w:lang w:val="sr-Cyrl-RS"/>
              </w:rPr>
              <w:t xml:space="preserve">Пројекат: </w:t>
            </w:r>
            <w:r w:rsidRPr="00EE7815">
              <w:rPr>
                <w:rFonts w:ascii="Arial" w:hAnsi="Arial" w:cs="Arial"/>
                <w:color w:val="000000"/>
                <w:sz w:val="20"/>
                <w:szCs w:val="20"/>
              </w:rPr>
              <w:t>Изградња водоводне линије у О.Ш. Карађорђе</w:t>
            </w:r>
            <w:r w:rsidR="002F6EAA">
              <w:rPr>
                <w:rFonts w:ascii="Arial" w:hAnsi="Arial" w:cs="Arial"/>
                <w:color w:val="000000"/>
                <w:sz w:val="20"/>
                <w:szCs w:val="20"/>
                <w:lang w:val="sr-Cyrl-RS"/>
              </w:rPr>
              <w:t xml:space="preserve"> </w:t>
            </w:r>
            <w:r w:rsidRPr="00EE7815">
              <w:rPr>
                <w:rFonts w:ascii="Arial" w:hAnsi="Arial" w:cs="Arial"/>
                <w:color w:val="000000"/>
                <w:sz w:val="20"/>
                <w:szCs w:val="20"/>
              </w:rPr>
              <w:t>-</w:t>
            </w:r>
            <w:r w:rsidR="002F6EAA">
              <w:rPr>
                <w:rFonts w:ascii="Arial" w:hAnsi="Arial" w:cs="Arial"/>
                <w:color w:val="000000"/>
                <w:sz w:val="20"/>
                <w:szCs w:val="20"/>
                <w:lang w:val="sr-Cyrl-RS"/>
              </w:rPr>
              <w:t xml:space="preserve"> </w:t>
            </w:r>
            <w:r w:rsidRPr="00EE7815">
              <w:rPr>
                <w:rFonts w:ascii="Arial" w:hAnsi="Arial" w:cs="Arial"/>
                <w:color w:val="000000"/>
                <w:sz w:val="20"/>
                <w:szCs w:val="20"/>
              </w:rPr>
              <w:t>Друга фаза</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sidRPr="00EE7815">
              <w:rPr>
                <w:rFonts w:ascii="Arial" w:hAnsi="Arial" w:cs="Arial"/>
                <w:color w:val="000000"/>
                <w:sz w:val="20"/>
                <w:szCs w:val="20"/>
              </w:rPr>
              <w:t>18.634</w:t>
            </w:r>
            <w:r w:rsidR="005544CD">
              <w:rPr>
                <w:rFonts w:ascii="Arial" w:hAnsi="Arial" w:cs="Arial"/>
                <w:color w:val="000000"/>
                <w:sz w:val="20"/>
                <w:szCs w:val="20"/>
                <w:lang w:val="sr-Cyrl-RS"/>
              </w:rPr>
              <w:t>,</w:t>
            </w:r>
            <w:r w:rsidRPr="00EE7815">
              <w:rPr>
                <w:rFonts w:ascii="Arial" w:hAnsi="Arial" w:cs="Arial"/>
                <w:color w:val="000000"/>
                <w:sz w:val="20"/>
                <w:szCs w:val="20"/>
              </w:rPr>
              <w:t>4</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bookmarkEnd w:id="22"/>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97B66" w:rsidRPr="002176E9" w:rsidRDefault="00297B66" w:rsidP="0046532F">
            <w:pPr>
              <w:suppressAutoHyphens w:val="0"/>
              <w:rPr>
                <w:rFonts w:ascii="Arial" w:hAnsi="Arial" w:cs="Arial"/>
                <w:b/>
                <w:bCs/>
                <w:sz w:val="20"/>
                <w:szCs w:val="20"/>
                <w:lang w:val="sr-Cyrl-RS" w:eastAsia="sr-Latn-RS"/>
              </w:rPr>
            </w:pPr>
            <w:r w:rsidRPr="00EE7815">
              <w:rPr>
                <w:rFonts w:ascii="Arial" w:hAnsi="Arial" w:cs="Arial"/>
                <w:color w:val="000000"/>
                <w:sz w:val="20"/>
                <w:szCs w:val="20"/>
              </w:rPr>
              <w:t>2003-5003</w:t>
            </w:r>
          </w:p>
        </w:tc>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7B66" w:rsidRPr="002176E9" w:rsidRDefault="00297B66" w:rsidP="0046532F">
            <w:pPr>
              <w:suppressAutoHyphens w:val="0"/>
              <w:rPr>
                <w:rFonts w:ascii="Arial" w:hAnsi="Arial" w:cs="Arial"/>
                <w:b/>
                <w:bCs/>
                <w:color w:val="000000"/>
                <w:sz w:val="20"/>
                <w:szCs w:val="20"/>
                <w:lang w:val="sr-Latn-RS" w:eastAsia="sr-Latn-RS"/>
              </w:rPr>
            </w:pPr>
            <w:r w:rsidRPr="00EE7815">
              <w:rPr>
                <w:rFonts w:ascii="Arial" w:hAnsi="Arial" w:cs="Arial"/>
                <w:color w:val="000000"/>
                <w:sz w:val="20"/>
                <w:szCs w:val="20"/>
                <w:lang w:val="sr-Cyrl-RS"/>
              </w:rPr>
              <w:t>ПЈ – Основно образовање</w:t>
            </w:r>
          </w:p>
        </w:tc>
        <w:tc>
          <w:tcPr>
            <w:tcW w:w="221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2176E9" w:rsidRDefault="00297B66" w:rsidP="0046532F">
            <w:pPr>
              <w:rPr>
                <w:rFonts w:ascii="Arial" w:hAnsi="Arial" w:cs="Arial"/>
                <w:b/>
                <w:bCs/>
                <w:color w:val="000000"/>
                <w:sz w:val="20"/>
                <w:szCs w:val="20"/>
                <w:lang w:val="sr-Cyrl-RS" w:eastAsia="sr-Latn-RS"/>
              </w:rPr>
            </w:pPr>
            <w:r w:rsidRPr="00EE7815">
              <w:rPr>
                <w:rFonts w:ascii="Arial" w:hAnsi="Arial" w:cs="Arial"/>
                <w:color w:val="000000"/>
                <w:sz w:val="20"/>
                <w:szCs w:val="20"/>
                <w:lang w:val="sr-Cyrl-RS"/>
              </w:rPr>
              <w:t xml:space="preserve">Пројекат: </w:t>
            </w:r>
            <w:r w:rsidRPr="00EE7815">
              <w:rPr>
                <w:rFonts w:ascii="Arial" w:hAnsi="Arial" w:cs="Arial"/>
                <w:color w:val="000000"/>
                <w:sz w:val="20"/>
                <w:szCs w:val="20"/>
              </w:rPr>
              <w:t>Радови на изградњи отвореног терена код О.Ш. Живко Томић у Д</w:t>
            </w:r>
            <w:r w:rsidR="002F6EAA">
              <w:rPr>
                <w:rFonts w:ascii="Arial" w:hAnsi="Arial" w:cs="Arial"/>
                <w:color w:val="000000"/>
                <w:sz w:val="20"/>
                <w:szCs w:val="20"/>
                <w:lang w:val="sr-Cyrl-RS"/>
              </w:rPr>
              <w:t>оњој</w:t>
            </w:r>
            <w:r w:rsidRPr="00EE7815">
              <w:rPr>
                <w:rFonts w:ascii="Arial" w:hAnsi="Arial" w:cs="Arial"/>
                <w:color w:val="000000"/>
                <w:sz w:val="20"/>
                <w:szCs w:val="20"/>
                <w:lang w:val="sr-Cyrl-RS"/>
              </w:rPr>
              <w:t xml:space="preserve"> </w:t>
            </w:r>
            <w:r w:rsidRPr="00EE7815">
              <w:rPr>
                <w:rFonts w:ascii="Arial" w:hAnsi="Arial" w:cs="Arial"/>
                <w:color w:val="000000"/>
                <w:sz w:val="20"/>
                <w:szCs w:val="20"/>
              </w:rPr>
              <w:t>Шаторњи</w:t>
            </w:r>
          </w:p>
        </w:tc>
        <w:tc>
          <w:tcPr>
            <w:tcW w:w="2346"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187620" w:rsidRDefault="00297B66" w:rsidP="0046532F">
            <w:pPr>
              <w:suppressAutoHyphens w:val="0"/>
              <w:rPr>
                <w:rFonts w:ascii="Arial" w:hAnsi="Arial" w:cs="Arial"/>
                <w:b/>
                <w:bCs/>
                <w:color w:val="000000"/>
                <w:sz w:val="20"/>
                <w:szCs w:val="20"/>
                <w:lang w:val="sr-Cyrl-RS" w:eastAsia="sr-Latn-RS"/>
              </w:rPr>
            </w:pP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187620" w:rsidRDefault="00297B66" w:rsidP="0046532F">
            <w:pPr>
              <w:suppressAutoHyphens w:val="0"/>
              <w:rPr>
                <w:rFonts w:ascii="Arial" w:hAnsi="Arial" w:cs="Arial"/>
                <w:b/>
                <w:bCs/>
                <w:sz w:val="20"/>
                <w:szCs w:val="20"/>
                <w:lang w:val="sr-Cyrl-RS" w:eastAsia="sr-Latn-RS"/>
              </w:rPr>
            </w:pPr>
            <w:r w:rsidRPr="00EE7815">
              <w:rPr>
                <w:rFonts w:ascii="Arial" w:hAnsi="Arial" w:cs="Arial"/>
                <w:color w:val="000000"/>
                <w:sz w:val="20"/>
                <w:szCs w:val="20"/>
              </w:rPr>
              <w:t>5.100</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2176E9"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2176E9"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2176E9"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297B66" w:rsidRPr="002176E9"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Cyrl-RS" w:eastAsia="sr-Latn-RS"/>
              </w:rPr>
            </w:pPr>
            <w:r w:rsidRPr="00EE7815">
              <w:rPr>
                <w:rFonts w:ascii="Arial" w:hAnsi="Arial" w:cs="Arial"/>
                <w:color w:val="000000"/>
                <w:sz w:val="20"/>
                <w:szCs w:val="20"/>
              </w:rPr>
              <w:t>2003-5004</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color w:val="000000"/>
                <w:sz w:val="20"/>
                <w:szCs w:val="20"/>
                <w:lang w:val="sr-Latn-RS" w:eastAsia="sr-Latn-RS"/>
              </w:rPr>
            </w:pPr>
            <w:r w:rsidRPr="00EE7815">
              <w:rPr>
                <w:rFonts w:ascii="Arial" w:hAnsi="Arial" w:cs="Arial"/>
                <w:color w:val="000000"/>
                <w:sz w:val="20"/>
                <w:szCs w:val="20"/>
                <w:lang w:val="sr-Cyrl-RS"/>
              </w:rPr>
              <w:t>ПЈ – Основно образовање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rPr>
                <w:rFonts w:ascii="Arial" w:hAnsi="Arial" w:cs="Arial"/>
                <w:sz w:val="20"/>
                <w:szCs w:val="20"/>
                <w:lang w:val="sr-Cyrl-CS"/>
              </w:rPr>
            </w:pPr>
            <w:r w:rsidRPr="00EE7815">
              <w:rPr>
                <w:rFonts w:ascii="Arial" w:hAnsi="Arial" w:cs="Arial"/>
                <w:color w:val="000000"/>
                <w:sz w:val="20"/>
                <w:szCs w:val="20"/>
                <w:lang w:val="sr-Cyrl-RS"/>
              </w:rPr>
              <w:t xml:space="preserve">Пројекат: </w:t>
            </w:r>
            <w:r w:rsidRPr="00EE7815">
              <w:rPr>
                <w:rFonts w:ascii="Arial" w:hAnsi="Arial" w:cs="Arial"/>
                <w:color w:val="000000"/>
                <w:sz w:val="20"/>
                <w:szCs w:val="20"/>
              </w:rPr>
              <w:t>Реконструкција рукометног терена-постављање подлоге у О.Ш. М.Јеленић у Г</w:t>
            </w:r>
            <w:r w:rsidR="002F6EAA">
              <w:rPr>
                <w:rFonts w:ascii="Arial" w:hAnsi="Arial" w:cs="Arial"/>
                <w:color w:val="000000"/>
                <w:sz w:val="20"/>
                <w:szCs w:val="20"/>
                <w:lang w:val="sr-Cyrl-RS"/>
              </w:rPr>
              <w:t xml:space="preserve">орњој </w:t>
            </w:r>
            <w:r w:rsidRPr="00EE7815">
              <w:rPr>
                <w:rFonts w:ascii="Arial" w:hAnsi="Arial" w:cs="Arial"/>
                <w:color w:val="000000"/>
                <w:sz w:val="20"/>
                <w:szCs w:val="20"/>
              </w:rPr>
              <w:t>Трнави</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color w:val="000000"/>
                <w:sz w:val="20"/>
                <w:szCs w:val="20"/>
                <w:lang w:val="sr-Latn-RS" w:eastAsia="sr-Latn-RS"/>
              </w:rPr>
            </w:pP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r w:rsidRPr="00EE7815">
              <w:rPr>
                <w:rFonts w:ascii="Arial" w:hAnsi="Arial" w:cs="Arial"/>
                <w:color w:val="000000"/>
                <w:sz w:val="20"/>
                <w:szCs w:val="20"/>
              </w:rPr>
              <w:t>3.500</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87620" w:rsidRDefault="00297B66" w:rsidP="0046532F">
            <w:pPr>
              <w:suppressAutoHyphens w:val="0"/>
              <w:rPr>
                <w:rFonts w:ascii="Arial" w:hAnsi="Arial" w:cs="Arial"/>
                <w:color w:val="000000"/>
                <w:sz w:val="20"/>
                <w:szCs w:val="20"/>
              </w:rPr>
            </w:pPr>
            <w:r w:rsidRPr="00514E45">
              <w:rPr>
                <w:rFonts w:ascii="Arial" w:hAnsi="Arial" w:cs="Arial"/>
                <w:b/>
                <w:bCs/>
                <w:color w:val="000000"/>
                <w:sz w:val="20"/>
                <w:szCs w:val="20"/>
                <w:lang w:val="sr-Cyrl-RS"/>
              </w:rPr>
              <w:t>2004</w:t>
            </w:r>
          </w:p>
        </w:tc>
        <w:tc>
          <w:tcPr>
            <w:tcW w:w="2402"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Default="00297B66" w:rsidP="0046532F">
            <w:pPr>
              <w:suppressAutoHyphens w:val="0"/>
              <w:rPr>
                <w:rFonts w:ascii="Arial" w:hAnsi="Arial" w:cs="Arial"/>
                <w:b/>
                <w:bCs/>
                <w:color w:val="000000"/>
                <w:sz w:val="20"/>
                <w:szCs w:val="20"/>
                <w:lang w:val="sr-Cyrl-RS"/>
              </w:rPr>
            </w:pPr>
            <w:r w:rsidRPr="00514E45">
              <w:rPr>
                <w:rFonts w:ascii="Arial" w:hAnsi="Arial" w:cs="Arial"/>
                <w:b/>
                <w:bCs/>
                <w:color w:val="000000"/>
                <w:sz w:val="20"/>
                <w:szCs w:val="20"/>
                <w:lang w:val="sr-Cyrl-RS"/>
              </w:rPr>
              <w:t>Програм</w:t>
            </w:r>
            <w:r>
              <w:rPr>
                <w:rFonts w:ascii="Arial" w:hAnsi="Arial" w:cs="Arial"/>
                <w:b/>
                <w:bCs/>
                <w:color w:val="000000"/>
                <w:sz w:val="20"/>
                <w:szCs w:val="20"/>
              </w:rPr>
              <w:t xml:space="preserve"> 10</w:t>
            </w:r>
            <w:r w:rsidRPr="00514E45">
              <w:rPr>
                <w:rFonts w:ascii="Arial" w:hAnsi="Arial" w:cs="Arial"/>
                <w:b/>
                <w:bCs/>
                <w:color w:val="000000"/>
                <w:sz w:val="20"/>
                <w:szCs w:val="20"/>
                <w:lang w:val="sr-Cyrl-RS"/>
              </w:rPr>
              <w:t xml:space="preserve">: </w:t>
            </w:r>
          </w:p>
          <w:p w:rsidR="00297B66" w:rsidRPr="00187620" w:rsidRDefault="00297B66" w:rsidP="0046532F">
            <w:pPr>
              <w:suppressAutoHyphens w:val="0"/>
              <w:rPr>
                <w:rFonts w:ascii="Arial" w:hAnsi="Arial" w:cs="Arial"/>
                <w:color w:val="000000"/>
                <w:sz w:val="20"/>
                <w:szCs w:val="20"/>
                <w:lang w:val="sr-Cyrl-RS"/>
              </w:rPr>
            </w:pPr>
            <w:r w:rsidRPr="00514E45">
              <w:rPr>
                <w:rFonts w:ascii="Arial" w:hAnsi="Arial" w:cs="Arial"/>
                <w:b/>
                <w:bCs/>
                <w:color w:val="000000"/>
                <w:sz w:val="20"/>
                <w:szCs w:val="20"/>
                <w:lang w:val="sr-Cyrl-RS"/>
              </w:rPr>
              <w:t>СРЕДЊЕ ОБРАЗОВАЊЕ</w:t>
            </w:r>
          </w:p>
        </w:tc>
        <w:tc>
          <w:tcPr>
            <w:tcW w:w="221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CD581A" w:rsidRDefault="00297B66" w:rsidP="0046532F">
            <w:pPr>
              <w:jc w:val="both"/>
              <w:rPr>
                <w:rFonts w:ascii="Arial" w:hAnsi="Arial" w:cs="Arial"/>
                <w:b/>
                <w:bCs/>
                <w:i/>
                <w:iCs/>
                <w:sz w:val="20"/>
                <w:szCs w:val="20"/>
                <w:lang w:val="sr-Cyrl-CS"/>
              </w:rPr>
            </w:pPr>
            <w:r w:rsidRPr="00873B26">
              <w:rPr>
                <w:rFonts w:ascii="Arial" w:hAnsi="Arial" w:cs="Arial"/>
                <w:b/>
                <w:bCs/>
                <w:color w:val="000000"/>
                <w:sz w:val="20"/>
                <w:szCs w:val="20"/>
                <w:lang w:val="sr-Cyrl-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CD581A" w:rsidRDefault="00297B66" w:rsidP="0046532F">
            <w:pPr>
              <w:suppressAutoHyphens w:val="0"/>
              <w:rPr>
                <w:rFonts w:ascii="Arial" w:hAnsi="Arial" w:cs="Arial"/>
                <w:b/>
                <w:bCs/>
                <w:i/>
                <w:iCs/>
                <w:color w:val="000000"/>
                <w:sz w:val="20"/>
                <w:szCs w:val="20"/>
                <w:lang w:val="sr-Cyrl-RS"/>
              </w:rPr>
            </w:pPr>
            <w:r w:rsidRPr="00575DB9">
              <w:rPr>
                <w:rFonts w:ascii="Arial" w:hAnsi="Arial" w:cs="Arial"/>
                <w:b/>
                <w:bCs/>
                <w:color w:val="000000"/>
                <w:sz w:val="20"/>
                <w:szCs w:val="20"/>
              </w:rPr>
              <w:t>11.699</w:t>
            </w:r>
            <w:r w:rsidR="005544CD">
              <w:rPr>
                <w:rFonts w:ascii="Arial" w:hAnsi="Arial" w:cs="Arial"/>
                <w:b/>
                <w:bCs/>
                <w:color w:val="000000"/>
                <w:sz w:val="20"/>
                <w:szCs w:val="20"/>
                <w:lang w:val="sr-Cyrl-RS"/>
              </w:rPr>
              <w:t>,</w:t>
            </w:r>
            <w:r w:rsidRPr="00575DB9">
              <w:rPr>
                <w:rFonts w:ascii="Arial" w:hAnsi="Arial" w:cs="Arial"/>
                <w:b/>
                <w:bCs/>
                <w:color w:val="000000"/>
                <w:sz w:val="20"/>
                <w:szCs w:val="20"/>
              </w:rPr>
              <w:t>778</w:t>
            </w:r>
          </w:p>
        </w:tc>
        <w:tc>
          <w:tcPr>
            <w:tcW w:w="1340"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r w:rsidRPr="00575DB9">
              <w:rPr>
                <w:rFonts w:ascii="Arial" w:hAnsi="Arial" w:cs="Arial"/>
                <w:b/>
                <w:bCs/>
                <w:color w:val="000000"/>
                <w:sz w:val="20"/>
                <w:szCs w:val="20"/>
                <w:lang w:val="sr-Cyrl-RS"/>
              </w:rPr>
              <w:t>5</w:t>
            </w:r>
            <w:r w:rsidR="005544CD">
              <w:rPr>
                <w:rFonts w:ascii="Arial" w:hAnsi="Arial" w:cs="Arial"/>
                <w:b/>
                <w:bCs/>
                <w:color w:val="000000"/>
                <w:sz w:val="20"/>
                <w:szCs w:val="20"/>
                <w:lang w:val="sr-Cyrl-RS"/>
              </w:rPr>
              <w:t>.</w:t>
            </w:r>
            <w:r w:rsidRPr="00575DB9">
              <w:rPr>
                <w:rFonts w:ascii="Arial" w:hAnsi="Arial" w:cs="Arial"/>
                <w:b/>
                <w:bCs/>
                <w:color w:val="000000"/>
                <w:sz w:val="20"/>
                <w:szCs w:val="20"/>
                <w:lang w:val="sr-Cyrl-RS"/>
              </w:rPr>
              <w:t xml:space="preserve">000 </w:t>
            </w: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r w:rsidRPr="00514E45">
              <w:rPr>
                <w:rFonts w:ascii="Arial" w:hAnsi="Arial" w:cs="Arial"/>
                <w:color w:val="000000"/>
                <w:sz w:val="20"/>
                <w:szCs w:val="20"/>
              </w:rPr>
              <w:t>2004-5001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color w:val="000000"/>
                <w:sz w:val="20"/>
                <w:szCs w:val="20"/>
                <w:lang w:val="sr-Latn-RS" w:eastAsia="sr-Latn-RS"/>
              </w:rPr>
            </w:pPr>
            <w:r w:rsidRPr="00514E45">
              <w:rPr>
                <w:rFonts w:ascii="Arial" w:hAnsi="Arial" w:cs="Arial"/>
                <w:color w:val="000000"/>
                <w:sz w:val="20"/>
                <w:szCs w:val="20"/>
                <w:lang w:val="sr-Cyrl-RS"/>
              </w:rPr>
              <w:t xml:space="preserve">ПА </w:t>
            </w:r>
            <w:r w:rsidRPr="00514E45">
              <w:rPr>
                <w:rFonts w:ascii="Arial" w:hAnsi="Arial" w:cs="Arial"/>
                <w:color w:val="000000"/>
                <w:sz w:val="20"/>
                <w:szCs w:val="20"/>
              </w:rPr>
              <w:t>Реализација делатности средњег образовања Средње образовање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rPr>
                <w:rFonts w:ascii="Arial" w:hAnsi="Arial" w:cs="Arial"/>
                <w:sz w:val="20"/>
                <w:szCs w:val="20"/>
                <w:lang w:val="sr-Cyrl-CS"/>
              </w:rPr>
            </w:pPr>
            <w:r w:rsidRPr="00514E45">
              <w:rPr>
                <w:rFonts w:ascii="Arial" w:hAnsi="Arial" w:cs="Arial"/>
                <w:color w:val="000000"/>
                <w:sz w:val="20"/>
                <w:szCs w:val="20"/>
                <w:lang w:val="sr-Cyrl-RS"/>
              </w:rPr>
              <w:t xml:space="preserve">Пројекат: </w:t>
            </w:r>
            <w:r w:rsidRPr="00514E45">
              <w:rPr>
                <w:rFonts w:ascii="Arial" w:hAnsi="Arial" w:cs="Arial"/>
                <w:color w:val="000000"/>
                <w:sz w:val="20"/>
                <w:szCs w:val="20"/>
              </w:rPr>
              <w:t>Реконструкција спортске сале у С.Ш.Краљ Петар у Тополи</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color w:val="000000"/>
                <w:sz w:val="20"/>
                <w:szCs w:val="20"/>
                <w:lang w:val="sr-Latn-RS" w:eastAsia="sr-Latn-RS"/>
              </w:rPr>
            </w:pPr>
            <w:r w:rsidRPr="00514E45">
              <w:rPr>
                <w:rFonts w:ascii="Arial" w:hAnsi="Arial" w:cs="Arial"/>
                <w:color w:val="000000"/>
                <w:sz w:val="20"/>
                <w:szCs w:val="20"/>
              </w:rPr>
              <w:t>11.699</w:t>
            </w:r>
            <w:r w:rsidR="005544CD">
              <w:rPr>
                <w:rFonts w:ascii="Arial" w:hAnsi="Arial" w:cs="Arial"/>
                <w:color w:val="000000"/>
                <w:sz w:val="20"/>
                <w:szCs w:val="20"/>
                <w:lang w:val="sr-Cyrl-RS"/>
              </w:rPr>
              <w:t>,</w:t>
            </w:r>
            <w:r w:rsidRPr="00514E45">
              <w:rPr>
                <w:rFonts w:ascii="Arial" w:hAnsi="Arial" w:cs="Arial"/>
                <w:color w:val="000000"/>
                <w:sz w:val="20"/>
                <w:szCs w:val="20"/>
              </w:rPr>
              <w:t>778</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r w:rsidRPr="00514E45">
              <w:rPr>
                <w:rFonts w:ascii="Arial" w:hAnsi="Arial" w:cs="Arial"/>
                <w:color w:val="000000"/>
                <w:sz w:val="20"/>
                <w:szCs w:val="20"/>
              </w:rPr>
              <w:t>5.000</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87620" w:rsidRDefault="00297B66" w:rsidP="0046532F">
            <w:pPr>
              <w:suppressAutoHyphens w:val="0"/>
              <w:rPr>
                <w:rFonts w:ascii="Arial" w:hAnsi="Arial" w:cs="Arial"/>
                <w:sz w:val="20"/>
                <w:szCs w:val="20"/>
                <w:lang w:val="sr-Latn-RS" w:eastAsia="sr-Latn-RS"/>
              </w:rPr>
            </w:pPr>
          </w:p>
        </w:tc>
      </w:tr>
      <w:tr w:rsidR="00297B66" w:rsidRPr="002176E9"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D0CECE"/>
            <w:vAlign w:val="center"/>
          </w:tcPr>
          <w:p w:rsidR="00297B66" w:rsidRPr="00766326" w:rsidRDefault="00297B66" w:rsidP="0046532F">
            <w:pPr>
              <w:suppressAutoHyphens w:val="0"/>
              <w:jc w:val="center"/>
              <w:rPr>
                <w:rFonts w:ascii="Arial" w:hAnsi="Arial" w:cs="Arial"/>
                <w:b/>
                <w:bCs/>
                <w:sz w:val="20"/>
                <w:szCs w:val="20"/>
                <w:lang w:val="sr-Cyrl-RS" w:eastAsia="sr-Latn-RS"/>
              </w:rPr>
            </w:pPr>
            <w:r w:rsidRPr="00D86BEF">
              <w:rPr>
                <w:rFonts w:ascii="Arial" w:hAnsi="Arial" w:cs="Arial"/>
                <w:b/>
                <w:bCs/>
                <w:color w:val="000000"/>
                <w:sz w:val="20"/>
                <w:szCs w:val="20"/>
              </w:rPr>
              <w:t>0902</w:t>
            </w:r>
          </w:p>
        </w:tc>
        <w:tc>
          <w:tcPr>
            <w:tcW w:w="2402"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297B66" w:rsidRDefault="00297B66" w:rsidP="0046532F">
            <w:pPr>
              <w:suppressAutoHyphens w:val="0"/>
              <w:rPr>
                <w:rFonts w:ascii="Arial" w:hAnsi="Arial" w:cs="Arial"/>
                <w:b/>
                <w:bCs/>
                <w:color w:val="000000"/>
                <w:sz w:val="20"/>
                <w:szCs w:val="20"/>
                <w:lang w:val="sr-Cyrl-RS"/>
              </w:rPr>
            </w:pPr>
            <w:r w:rsidRPr="00D86BEF">
              <w:rPr>
                <w:rFonts w:ascii="Arial" w:hAnsi="Arial" w:cs="Arial"/>
                <w:b/>
                <w:bCs/>
                <w:color w:val="000000"/>
                <w:sz w:val="20"/>
                <w:szCs w:val="20"/>
                <w:lang w:val="sr-Cyrl-RS"/>
              </w:rPr>
              <w:t>Програм</w:t>
            </w:r>
            <w:r>
              <w:rPr>
                <w:rFonts w:ascii="Arial" w:hAnsi="Arial" w:cs="Arial"/>
                <w:b/>
                <w:bCs/>
                <w:color w:val="000000"/>
                <w:sz w:val="20"/>
                <w:szCs w:val="20"/>
              </w:rPr>
              <w:t xml:space="preserve"> 11</w:t>
            </w:r>
            <w:r w:rsidRPr="00D86BEF">
              <w:rPr>
                <w:rFonts w:ascii="Arial" w:hAnsi="Arial" w:cs="Arial"/>
                <w:b/>
                <w:bCs/>
                <w:color w:val="000000"/>
                <w:sz w:val="20"/>
                <w:szCs w:val="20"/>
                <w:lang w:val="sr-Cyrl-RS"/>
              </w:rPr>
              <w:t xml:space="preserve">: </w:t>
            </w:r>
          </w:p>
          <w:p w:rsidR="00297B66" w:rsidRPr="00766326" w:rsidRDefault="00297B66" w:rsidP="0046532F">
            <w:pPr>
              <w:suppressAutoHyphens w:val="0"/>
              <w:rPr>
                <w:rFonts w:ascii="Arial" w:hAnsi="Arial" w:cs="Arial"/>
                <w:b/>
                <w:bCs/>
                <w:color w:val="000000"/>
                <w:sz w:val="20"/>
                <w:szCs w:val="20"/>
                <w:lang w:val="sr-Latn-RS" w:eastAsia="sr-Latn-RS"/>
              </w:rPr>
            </w:pPr>
            <w:r w:rsidRPr="00D86BEF">
              <w:rPr>
                <w:rFonts w:ascii="Arial" w:hAnsi="Arial" w:cs="Arial"/>
                <w:b/>
                <w:bCs/>
                <w:color w:val="000000"/>
                <w:sz w:val="20"/>
                <w:szCs w:val="20"/>
              </w:rPr>
              <w:t>СОЦИЈАЛНА И ДЕЧЈА ЗАШТИТА</w:t>
            </w:r>
          </w:p>
        </w:tc>
        <w:tc>
          <w:tcPr>
            <w:tcW w:w="221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87620" w:rsidRDefault="00297B66" w:rsidP="0046532F">
            <w:pPr>
              <w:rPr>
                <w:rFonts w:ascii="Arial" w:hAnsi="Arial" w:cs="Arial"/>
                <w:b/>
                <w:bCs/>
                <w:color w:val="000000"/>
                <w:sz w:val="20"/>
                <w:szCs w:val="20"/>
                <w:lang w:val="sr-Cyrl-RS" w:eastAsia="sr-Latn-RS"/>
              </w:rPr>
            </w:pPr>
            <w:r w:rsidRPr="00D86BEF">
              <w:rPr>
                <w:rFonts w:ascii="Arial" w:hAnsi="Arial" w:cs="Arial"/>
                <w:b/>
                <w:bCs/>
                <w:color w:val="000000"/>
                <w:sz w:val="20"/>
                <w:szCs w:val="20"/>
                <w:lang w:val="sr-Latn-RS" w:eastAsia="sr-Latn-RS"/>
              </w:rPr>
              <w:t>Укупно за програм:</w:t>
            </w:r>
            <w:r w:rsidRPr="00D86BEF">
              <w:rPr>
                <w:rFonts w:ascii="Arial" w:hAnsi="Arial" w:cs="Arial"/>
                <w:b/>
                <w:bCs/>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87620" w:rsidRDefault="00297B66" w:rsidP="000D01D4">
            <w:pPr>
              <w:suppressAutoHyphens w:val="0"/>
              <w:rPr>
                <w:rFonts w:ascii="Arial" w:hAnsi="Arial" w:cs="Arial"/>
                <w:color w:val="000000"/>
                <w:sz w:val="20"/>
                <w:szCs w:val="20"/>
                <w:lang w:val="sr-Latn-RS" w:eastAsia="sr-Latn-RS"/>
              </w:rPr>
            </w:pPr>
            <w:r w:rsidRPr="00D86BEF">
              <w:rPr>
                <w:rFonts w:ascii="Arial" w:hAnsi="Arial" w:cs="Arial"/>
                <w:b/>
                <w:bCs/>
                <w:color w:val="000000"/>
                <w:sz w:val="20"/>
                <w:szCs w:val="20"/>
                <w:lang w:val="sr-Latn-RS" w:eastAsia="sr-Latn-RS"/>
              </w:rPr>
              <w:t>64.911</w:t>
            </w:r>
            <w:r w:rsidR="005544CD">
              <w:rPr>
                <w:rFonts w:ascii="Arial" w:hAnsi="Arial" w:cs="Arial"/>
                <w:b/>
                <w:bCs/>
                <w:color w:val="000000"/>
                <w:sz w:val="20"/>
                <w:szCs w:val="20"/>
                <w:lang w:val="sr-Cyrl-RS" w:eastAsia="sr-Latn-RS"/>
              </w:rPr>
              <w:t>,</w:t>
            </w:r>
            <w:r w:rsidRPr="00D86BEF">
              <w:rPr>
                <w:rFonts w:ascii="Arial" w:hAnsi="Arial" w:cs="Arial"/>
                <w:b/>
                <w:bCs/>
                <w:color w:val="000000"/>
                <w:sz w:val="20"/>
                <w:szCs w:val="20"/>
                <w:lang w:val="sr-Latn-RS" w:eastAsia="sr-Latn-RS"/>
              </w:rPr>
              <w:t>6</w:t>
            </w:r>
          </w:p>
        </w:tc>
        <w:tc>
          <w:tcPr>
            <w:tcW w:w="1340"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87620" w:rsidRDefault="00297B66" w:rsidP="000D01D4">
            <w:pPr>
              <w:suppressAutoHyphens w:val="0"/>
              <w:rPr>
                <w:rFonts w:ascii="Arial" w:hAnsi="Arial" w:cs="Arial"/>
                <w:sz w:val="20"/>
                <w:szCs w:val="20"/>
                <w:lang w:val="sr-Latn-RS" w:eastAsia="sr-Latn-RS"/>
              </w:rPr>
            </w:pPr>
            <w:r w:rsidRPr="00D86BEF">
              <w:rPr>
                <w:rFonts w:ascii="Arial" w:hAnsi="Arial" w:cs="Arial"/>
                <w:b/>
                <w:bCs/>
                <w:sz w:val="20"/>
                <w:szCs w:val="20"/>
                <w:lang w:val="sr-Latn-RS" w:eastAsia="sr-Latn-RS"/>
              </w:rPr>
              <w:t>14.660</w:t>
            </w:r>
            <w:r w:rsidR="005544CD">
              <w:rPr>
                <w:rFonts w:ascii="Arial" w:hAnsi="Arial" w:cs="Arial"/>
                <w:b/>
                <w:bCs/>
                <w:sz w:val="20"/>
                <w:szCs w:val="20"/>
                <w:lang w:val="sr-Cyrl-RS" w:eastAsia="sr-Latn-RS"/>
              </w:rPr>
              <w:t>,</w:t>
            </w:r>
            <w:r w:rsidRPr="00D86BEF">
              <w:rPr>
                <w:rFonts w:ascii="Arial" w:hAnsi="Arial" w:cs="Arial"/>
                <w:b/>
                <w:bCs/>
                <w:sz w:val="20"/>
                <w:szCs w:val="20"/>
                <w:lang w:val="sr-Latn-RS" w:eastAsia="sr-Latn-RS"/>
              </w:rPr>
              <w:t>004</w:t>
            </w: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2176E9" w:rsidRDefault="00297B66" w:rsidP="0046532F">
            <w:pPr>
              <w:suppressAutoHyphens w:val="0"/>
              <w:jc w:val="center"/>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2176E9"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2176E9"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2176E9" w:rsidRDefault="00297B66" w:rsidP="0046532F">
            <w:pPr>
              <w:suppressAutoHyphens w:val="0"/>
              <w:rPr>
                <w:rFonts w:ascii="Arial" w:hAnsi="Arial" w:cs="Arial"/>
                <w:sz w:val="20"/>
                <w:szCs w:val="20"/>
                <w:lang w:val="sr-Latn-RS" w:eastAsia="sr-Latn-RS"/>
              </w:rPr>
            </w:pPr>
          </w:p>
        </w:tc>
      </w:tr>
      <w:tr w:rsidR="00297B66" w:rsidRPr="002176E9"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766326" w:rsidRDefault="00297B66" w:rsidP="0046532F">
            <w:pPr>
              <w:suppressAutoHyphens w:val="0"/>
              <w:rPr>
                <w:rFonts w:ascii="Arial" w:hAnsi="Arial" w:cs="Arial"/>
                <w:sz w:val="20"/>
                <w:szCs w:val="20"/>
                <w:lang w:val="sr-Cyrl-RS" w:eastAsia="sr-Latn-RS"/>
              </w:rPr>
            </w:pPr>
            <w:r w:rsidRPr="00B252A0">
              <w:rPr>
                <w:rFonts w:ascii="Arial" w:hAnsi="Arial" w:cs="Arial"/>
                <w:color w:val="000000"/>
                <w:sz w:val="20"/>
                <w:szCs w:val="20"/>
              </w:rPr>
              <w:t>0902</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766326" w:rsidRDefault="00297B66" w:rsidP="0046532F">
            <w:pPr>
              <w:suppressAutoHyphens w:val="0"/>
              <w:rPr>
                <w:rFonts w:ascii="Arial" w:hAnsi="Arial" w:cs="Arial"/>
                <w:color w:val="000000"/>
                <w:sz w:val="20"/>
                <w:szCs w:val="20"/>
                <w:lang w:val="sr-Latn-RS" w:eastAsia="sr-Latn-RS"/>
              </w:rPr>
            </w:pPr>
            <w:r w:rsidRPr="00D86BEF">
              <w:rPr>
                <w:rFonts w:ascii="Arial" w:hAnsi="Arial" w:cs="Arial"/>
                <w:color w:val="000000"/>
                <w:sz w:val="20"/>
                <w:szCs w:val="20"/>
              </w:rPr>
              <w:t>СОЦИЈАЛНА И ДЕЧЈА ЗАШТИТА</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766326" w:rsidRDefault="00070134" w:rsidP="0046532F">
            <w:pPr>
              <w:rPr>
                <w:rFonts w:ascii="Arial" w:hAnsi="Arial" w:cs="Arial"/>
                <w:sz w:val="20"/>
                <w:szCs w:val="20"/>
                <w:lang w:val="sr-Cyrl-CS"/>
              </w:rPr>
            </w:pPr>
            <w:r>
              <w:rPr>
                <w:rFonts w:ascii="Arial" w:hAnsi="Arial" w:cs="Arial"/>
                <w:b/>
                <w:bCs/>
                <w:i/>
                <w:iCs/>
                <w:sz w:val="20"/>
                <w:szCs w:val="20"/>
                <w:lang w:val="sr-Cyrl-CS"/>
              </w:rPr>
              <w:t>Укупно</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766326" w:rsidRDefault="00297B66" w:rsidP="0046532F">
            <w:pPr>
              <w:suppressAutoHyphens w:val="0"/>
              <w:rPr>
                <w:rFonts w:ascii="Arial" w:hAnsi="Arial" w:cs="Arial"/>
                <w:color w:val="000000"/>
                <w:sz w:val="20"/>
                <w:szCs w:val="20"/>
                <w:lang w:val="sr-Latn-RS" w:eastAsia="sr-Latn-RS"/>
              </w:rPr>
            </w:pPr>
            <w:r w:rsidRPr="00CD581A">
              <w:rPr>
                <w:rFonts w:ascii="Arial" w:hAnsi="Arial" w:cs="Arial"/>
                <w:b/>
                <w:bCs/>
                <w:i/>
                <w:iCs/>
                <w:color w:val="000000"/>
                <w:sz w:val="20"/>
                <w:szCs w:val="20"/>
                <w:lang w:val="sr-Latn-RS" w:eastAsia="sr-Latn-RS"/>
              </w:rPr>
              <w:t>64.911</w:t>
            </w:r>
            <w:r w:rsidR="005544CD">
              <w:rPr>
                <w:rFonts w:ascii="Arial" w:hAnsi="Arial" w:cs="Arial"/>
                <w:b/>
                <w:bCs/>
                <w:i/>
                <w:iCs/>
                <w:color w:val="000000"/>
                <w:sz w:val="20"/>
                <w:szCs w:val="20"/>
                <w:lang w:val="sr-Cyrl-RS" w:eastAsia="sr-Latn-RS"/>
              </w:rPr>
              <w:t>,</w:t>
            </w:r>
            <w:r w:rsidRPr="00CD581A">
              <w:rPr>
                <w:rFonts w:ascii="Arial" w:hAnsi="Arial" w:cs="Arial"/>
                <w:b/>
                <w:bCs/>
                <w:i/>
                <w:iCs/>
                <w:color w:val="000000"/>
                <w:sz w:val="20"/>
                <w:szCs w:val="20"/>
                <w:lang w:val="sr-Latn-RS" w:eastAsia="sr-Latn-RS"/>
              </w:rPr>
              <w:t>6</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2176E9" w:rsidRDefault="00297B66" w:rsidP="0046532F">
            <w:pPr>
              <w:suppressAutoHyphens w:val="0"/>
              <w:rPr>
                <w:rFonts w:ascii="Arial" w:hAnsi="Arial" w:cs="Arial"/>
                <w:sz w:val="20"/>
                <w:szCs w:val="20"/>
                <w:lang w:val="sr-Latn-RS" w:eastAsia="sr-Latn-RS"/>
              </w:rPr>
            </w:pPr>
            <w:r w:rsidRPr="00CD581A">
              <w:rPr>
                <w:rFonts w:ascii="Arial" w:hAnsi="Arial" w:cs="Arial"/>
                <w:b/>
                <w:bCs/>
                <w:i/>
                <w:iCs/>
                <w:sz w:val="20"/>
                <w:szCs w:val="20"/>
                <w:lang w:val="sr-Latn-RS" w:eastAsia="sr-Latn-RS"/>
              </w:rPr>
              <w:t>14.660</w:t>
            </w:r>
            <w:r w:rsidR="005544CD">
              <w:rPr>
                <w:rFonts w:ascii="Arial" w:hAnsi="Arial" w:cs="Arial"/>
                <w:b/>
                <w:bCs/>
                <w:i/>
                <w:iCs/>
                <w:sz w:val="20"/>
                <w:szCs w:val="20"/>
                <w:lang w:val="sr-Cyrl-RS" w:eastAsia="sr-Latn-RS"/>
              </w:rPr>
              <w:t>,</w:t>
            </w:r>
            <w:r w:rsidRPr="00CD581A">
              <w:rPr>
                <w:rFonts w:ascii="Arial" w:hAnsi="Arial" w:cs="Arial"/>
                <w:b/>
                <w:bCs/>
                <w:i/>
                <w:iCs/>
                <w:sz w:val="20"/>
                <w:szCs w:val="20"/>
                <w:lang w:val="sr-Latn-RS" w:eastAsia="sr-Latn-RS"/>
              </w:rPr>
              <w:t>004</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2176E9"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2176E9"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2176E9"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2176E9"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766326" w:rsidRDefault="00297B66" w:rsidP="0046532F">
            <w:pPr>
              <w:suppressAutoHyphens w:val="0"/>
              <w:rPr>
                <w:rFonts w:ascii="Arial" w:hAnsi="Arial" w:cs="Arial"/>
                <w:sz w:val="20"/>
                <w:szCs w:val="20"/>
                <w:lang w:val="sr-Cyrl-RS" w:eastAsia="sr-Latn-RS"/>
              </w:rPr>
            </w:pPr>
            <w:r w:rsidRPr="00B252A0">
              <w:rPr>
                <w:rFonts w:ascii="Arial" w:hAnsi="Arial" w:cs="Arial"/>
                <w:color w:val="000000"/>
                <w:sz w:val="20"/>
                <w:szCs w:val="20"/>
              </w:rPr>
              <w:t>0902-7002</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766326" w:rsidRDefault="00297B66" w:rsidP="0046532F">
            <w:pPr>
              <w:suppressAutoHyphens w:val="0"/>
              <w:rPr>
                <w:rFonts w:ascii="Arial" w:hAnsi="Arial" w:cs="Arial"/>
                <w:sz w:val="20"/>
                <w:szCs w:val="20"/>
                <w:lang w:val="sr-Latn-RS" w:eastAsia="sr-Latn-RS"/>
              </w:rPr>
            </w:pPr>
            <w:r>
              <w:rPr>
                <w:rFonts w:ascii="Arial" w:hAnsi="Arial" w:cs="Arial"/>
                <w:color w:val="000000"/>
                <w:sz w:val="20"/>
                <w:szCs w:val="20"/>
                <w:lang w:val="sr-Cyrl-RS"/>
              </w:rPr>
              <w:t xml:space="preserve">ПЈ - </w:t>
            </w:r>
            <w:r w:rsidRPr="00B252A0">
              <w:rPr>
                <w:rFonts w:ascii="Arial" w:hAnsi="Arial" w:cs="Arial"/>
                <w:color w:val="000000"/>
                <w:sz w:val="20"/>
                <w:szCs w:val="20"/>
              </w:rPr>
              <w:t>Старост</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297B66" w:rsidRPr="00766326" w:rsidRDefault="00297B66" w:rsidP="0046532F">
            <w:pPr>
              <w:rPr>
                <w:rFonts w:ascii="Arial" w:hAnsi="Arial" w:cs="Arial"/>
                <w:sz w:val="20"/>
                <w:szCs w:val="20"/>
                <w:lang w:val="sr-Cyrl-CS"/>
              </w:rPr>
            </w:pPr>
            <w:r>
              <w:rPr>
                <w:rFonts w:ascii="Arial" w:hAnsi="Arial" w:cs="Arial"/>
                <w:color w:val="000000"/>
                <w:sz w:val="20"/>
                <w:szCs w:val="20"/>
                <w:lang w:val="sr-Cyrl-RS"/>
              </w:rPr>
              <w:t xml:space="preserve">Пројекат: </w:t>
            </w:r>
            <w:r w:rsidRPr="00B252A0">
              <w:rPr>
                <w:rFonts w:ascii="Arial" w:hAnsi="Arial" w:cs="Arial"/>
                <w:color w:val="000000"/>
                <w:sz w:val="20"/>
                <w:szCs w:val="20"/>
              </w:rPr>
              <w:t>,,Сви грађани Тополе -</w:t>
            </w:r>
            <w:r>
              <w:rPr>
                <w:rFonts w:ascii="Arial" w:hAnsi="Arial" w:cs="Arial"/>
                <w:color w:val="000000"/>
                <w:sz w:val="20"/>
                <w:szCs w:val="20"/>
                <w:lang w:val="sr-Cyrl-RS"/>
              </w:rPr>
              <w:t xml:space="preserve"> </w:t>
            </w:r>
            <w:r w:rsidRPr="00B252A0">
              <w:rPr>
                <w:rFonts w:ascii="Arial" w:hAnsi="Arial" w:cs="Arial"/>
                <w:color w:val="000000"/>
                <w:sz w:val="20"/>
                <w:szCs w:val="20"/>
              </w:rPr>
              <w:t>једнаки и укључени''</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766326" w:rsidRDefault="00297B66" w:rsidP="0046532F">
            <w:pPr>
              <w:suppressAutoHyphens w:val="0"/>
              <w:rPr>
                <w:rFonts w:ascii="Arial" w:hAnsi="Arial" w:cs="Arial"/>
                <w:sz w:val="20"/>
                <w:szCs w:val="20"/>
                <w:lang w:val="sr-Latn-RS" w:eastAsia="sr-Latn-RS"/>
              </w:rPr>
            </w:pPr>
            <w:r w:rsidRPr="00B252A0">
              <w:rPr>
                <w:rFonts w:ascii="Arial" w:hAnsi="Arial" w:cs="Arial"/>
                <w:color w:val="000000"/>
                <w:sz w:val="20"/>
                <w:szCs w:val="20"/>
              </w:rPr>
              <w:t>2.771</w:t>
            </w:r>
            <w:r w:rsidR="005544CD">
              <w:rPr>
                <w:rFonts w:ascii="Arial" w:hAnsi="Arial" w:cs="Arial"/>
                <w:color w:val="000000"/>
                <w:sz w:val="20"/>
                <w:szCs w:val="20"/>
                <w:lang w:val="sr-Cyrl-RS"/>
              </w:rPr>
              <w:t>,</w:t>
            </w:r>
            <w:r w:rsidRPr="00B252A0">
              <w:rPr>
                <w:rFonts w:ascii="Arial" w:hAnsi="Arial" w:cs="Arial"/>
                <w:color w:val="000000"/>
                <w:sz w:val="20"/>
                <w:szCs w:val="20"/>
              </w:rPr>
              <w:t>6</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766326" w:rsidRDefault="00297B66" w:rsidP="0046532F">
            <w:pPr>
              <w:suppressAutoHyphens w:val="0"/>
              <w:rPr>
                <w:rFonts w:ascii="Arial" w:hAnsi="Arial" w:cs="Arial"/>
                <w:sz w:val="20"/>
                <w:szCs w:val="20"/>
                <w:lang w:val="sr-Latn-RS" w:eastAsia="sr-Latn-RS"/>
              </w:rPr>
            </w:pPr>
            <w:r w:rsidRPr="00B252A0">
              <w:rPr>
                <w:rFonts w:ascii="Arial" w:hAnsi="Arial" w:cs="Arial"/>
                <w:color w:val="000000"/>
                <w:sz w:val="20"/>
                <w:szCs w:val="20"/>
              </w:rPr>
              <w:t>7.060</w:t>
            </w:r>
            <w:r w:rsidR="005544CD">
              <w:rPr>
                <w:rFonts w:ascii="Arial" w:hAnsi="Arial" w:cs="Arial"/>
                <w:color w:val="000000"/>
                <w:sz w:val="20"/>
                <w:szCs w:val="20"/>
                <w:lang w:val="sr-Cyrl-RS"/>
              </w:rPr>
              <w:t>,</w:t>
            </w:r>
            <w:r w:rsidRPr="00B252A0">
              <w:rPr>
                <w:rFonts w:ascii="Arial" w:hAnsi="Arial" w:cs="Arial"/>
                <w:color w:val="000000"/>
                <w:sz w:val="20"/>
                <w:szCs w:val="20"/>
              </w:rPr>
              <w:t>004</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B252A0">
              <w:rPr>
                <w:rFonts w:ascii="Arial" w:hAnsi="Arial" w:cs="Arial"/>
                <w:color w:val="000000"/>
                <w:sz w:val="20"/>
                <w:szCs w:val="20"/>
              </w:rPr>
              <w:t>0019</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Pr>
                <w:rFonts w:ascii="Arial" w:hAnsi="Arial" w:cs="Arial"/>
                <w:color w:val="000000"/>
                <w:sz w:val="20"/>
                <w:szCs w:val="20"/>
                <w:lang w:val="sr-Cyrl-RS"/>
              </w:rPr>
              <w:t xml:space="preserve">ПА - </w:t>
            </w:r>
            <w:r w:rsidRPr="00B252A0">
              <w:rPr>
                <w:rFonts w:ascii="Arial" w:hAnsi="Arial" w:cs="Arial"/>
                <w:color w:val="000000"/>
                <w:sz w:val="20"/>
                <w:szCs w:val="20"/>
              </w:rPr>
              <w:t>Породица и деца</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297B66" w:rsidRPr="003A5735" w:rsidRDefault="00297B66" w:rsidP="0046532F">
            <w:pPr>
              <w:rPr>
                <w:rFonts w:ascii="Arial" w:hAnsi="Arial" w:cs="Arial"/>
                <w:bCs/>
                <w:sz w:val="20"/>
                <w:szCs w:val="20"/>
                <w:lang w:val="sr-Cyrl-CS"/>
              </w:rPr>
            </w:pPr>
            <w:r>
              <w:rPr>
                <w:rFonts w:ascii="Arial" w:hAnsi="Arial" w:cs="Arial"/>
                <w:color w:val="000000"/>
                <w:sz w:val="20"/>
                <w:szCs w:val="20"/>
                <w:lang w:val="sr-Cyrl-RS"/>
              </w:rPr>
              <w:t xml:space="preserve">Активност: </w:t>
            </w:r>
            <w:r w:rsidRPr="00B252A0">
              <w:rPr>
                <w:rFonts w:ascii="Arial" w:hAnsi="Arial" w:cs="Arial"/>
                <w:color w:val="000000"/>
                <w:sz w:val="20"/>
                <w:szCs w:val="20"/>
              </w:rPr>
              <w:t>Подршка деци и породици са децом</w:t>
            </w:r>
            <w:r>
              <w:rPr>
                <w:rFonts w:ascii="Arial" w:hAnsi="Arial" w:cs="Arial"/>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sidRPr="00B252A0">
              <w:rPr>
                <w:rFonts w:ascii="Arial" w:hAnsi="Arial" w:cs="Arial"/>
                <w:color w:val="000000"/>
                <w:sz w:val="20"/>
                <w:szCs w:val="20"/>
              </w:rPr>
              <w:t>5.000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B252A0">
              <w:rPr>
                <w:rFonts w:ascii="Arial" w:hAnsi="Arial" w:cs="Arial"/>
                <w:color w:val="000000"/>
                <w:sz w:val="20"/>
                <w:szCs w:val="20"/>
                <w:lang w:val="sr-Cyrl-RS"/>
              </w:rPr>
              <w:t>0020</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Pr>
                <w:rFonts w:ascii="Arial" w:hAnsi="Arial" w:cs="Arial"/>
                <w:color w:val="000000"/>
                <w:sz w:val="20"/>
                <w:szCs w:val="20"/>
                <w:lang w:val="sr-Cyrl-RS"/>
              </w:rPr>
              <w:t>ПА -</w:t>
            </w:r>
            <w:r w:rsidRPr="00B252A0">
              <w:rPr>
                <w:rFonts w:ascii="Arial" w:hAnsi="Arial" w:cs="Arial"/>
                <w:color w:val="000000"/>
                <w:sz w:val="20"/>
                <w:szCs w:val="20"/>
              </w:rPr>
              <w:t>Породица и деца</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297B66" w:rsidRPr="003A5735" w:rsidRDefault="00297B66" w:rsidP="0046532F">
            <w:pPr>
              <w:rPr>
                <w:rFonts w:ascii="Arial" w:hAnsi="Arial" w:cs="Arial"/>
                <w:bCs/>
                <w:sz w:val="20"/>
                <w:szCs w:val="20"/>
                <w:lang w:val="sr-Cyrl-CS"/>
              </w:rPr>
            </w:pPr>
            <w:r>
              <w:rPr>
                <w:rFonts w:ascii="Arial" w:hAnsi="Arial" w:cs="Arial"/>
                <w:color w:val="000000"/>
                <w:sz w:val="20"/>
                <w:szCs w:val="20"/>
                <w:lang w:val="sr-Cyrl-RS"/>
              </w:rPr>
              <w:t xml:space="preserve">Активност: </w:t>
            </w:r>
            <w:r w:rsidRPr="00B252A0">
              <w:rPr>
                <w:rFonts w:ascii="Arial" w:hAnsi="Arial" w:cs="Arial"/>
                <w:color w:val="000000"/>
                <w:sz w:val="20"/>
                <w:szCs w:val="20"/>
              </w:rPr>
              <w:t>Подршка рађању и родитељству</w:t>
            </w:r>
            <w:r>
              <w:rPr>
                <w:rFonts w:ascii="Arial" w:hAnsi="Arial" w:cs="Arial"/>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sidRPr="00B252A0">
              <w:rPr>
                <w:rFonts w:ascii="Arial" w:hAnsi="Arial" w:cs="Arial"/>
                <w:color w:val="000000"/>
                <w:sz w:val="20"/>
                <w:szCs w:val="20"/>
              </w:rPr>
              <w:t>370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B252A0">
              <w:rPr>
                <w:rFonts w:ascii="Arial" w:hAnsi="Arial" w:cs="Arial"/>
                <w:color w:val="000000"/>
                <w:sz w:val="20"/>
                <w:szCs w:val="20"/>
                <w:lang w:val="sr-Cyrl-RS"/>
              </w:rPr>
              <w:t>0001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Pr>
                <w:rFonts w:ascii="Arial" w:hAnsi="Arial" w:cs="Arial"/>
                <w:color w:val="000000"/>
                <w:sz w:val="20"/>
                <w:szCs w:val="20"/>
                <w:lang w:val="sr-Cyrl-RS"/>
              </w:rPr>
              <w:t xml:space="preserve">ПА - </w:t>
            </w:r>
            <w:r w:rsidRPr="00B252A0">
              <w:rPr>
                <w:rFonts w:ascii="Arial" w:hAnsi="Arial" w:cs="Arial"/>
                <w:color w:val="000000"/>
                <w:sz w:val="20"/>
                <w:szCs w:val="20"/>
              </w:rPr>
              <w:t>Социјална помоћ угроженом становништву, некласификована на другом месту</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297B66" w:rsidRPr="003A5735" w:rsidRDefault="00297B66" w:rsidP="0046532F">
            <w:pPr>
              <w:rPr>
                <w:rFonts w:ascii="Arial" w:hAnsi="Arial" w:cs="Arial"/>
                <w:bCs/>
                <w:sz w:val="20"/>
                <w:szCs w:val="20"/>
                <w:lang w:val="sr-Cyrl-CS"/>
              </w:rPr>
            </w:pPr>
            <w:r>
              <w:rPr>
                <w:rFonts w:ascii="Arial" w:hAnsi="Arial" w:cs="Arial"/>
                <w:color w:val="000000"/>
                <w:sz w:val="20"/>
                <w:szCs w:val="20"/>
                <w:lang w:val="sr-Cyrl-RS"/>
              </w:rPr>
              <w:t xml:space="preserve">Активност: </w:t>
            </w:r>
            <w:r w:rsidRPr="00B252A0">
              <w:rPr>
                <w:rFonts w:ascii="Arial" w:hAnsi="Arial" w:cs="Arial"/>
                <w:color w:val="000000"/>
                <w:sz w:val="20"/>
                <w:szCs w:val="20"/>
              </w:rPr>
              <w:t>Једнократне помоћи и други облици помоћи</w:t>
            </w:r>
            <w:r>
              <w:rPr>
                <w:rFonts w:ascii="Arial" w:hAnsi="Arial" w:cs="Arial"/>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sidRPr="00B252A0">
              <w:rPr>
                <w:rFonts w:ascii="Arial" w:hAnsi="Arial" w:cs="Arial"/>
                <w:color w:val="000000"/>
                <w:sz w:val="20"/>
                <w:szCs w:val="20"/>
              </w:rPr>
              <w:t>3.200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B252A0">
              <w:rPr>
                <w:rFonts w:ascii="Arial" w:hAnsi="Arial" w:cs="Arial"/>
                <w:color w:val="000000"/>
                <w:sz w:val="20"/>
                <w:szCs w:val="20"/>
              </w:rPr>
              <w:t>2.000</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B252A0">
              <w:rPr>
                <w:rFonts w:ascii="Arial" w:hAnsi="Arial" w:cs="Arial"/>
                <w:color w:val="000000"/>
                <w:sz w:val="20"/>
                <w:szCs w:val="20"/>
              </w:rPr>
              <w:t>3.200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B252A0">
              <w:rPr>
                <w:rFonts w:ascii="Arial" w:hAnsi="Arial" w:cs="Arial"/>
                <w:color w:val="000000"/>
                <w:sz w:val="20"/>
                <w:szCs w:val="20"/>
              </w:rPr>
              <w:t>3.200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Pr>
                <w:rFonts w:ascii="Arial" w:hAnsi="Arial" w:cs="Arial"/>
                <w:color w:val="000000"/>
                <w:sz w:val="20"/>
                <w:szCs w:val="20"/>
                <w:lang w:val="sr-Cyrl-RS"/>
              </w:rPr>
              <w:t>0001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Pr>
                <w:rFonts w:ascii="Arial" w:hAnsi="Arial" w:cs="Arial"/>
                <w:color w:val="000000"/>
                <w:sz w:val="20"/>
                <w:szCs w:val="20"/>
                <w:lang w:val="sr-Cyrl-RS"/>
              </w:rPr>
              <w:t xml:space="preserve">ПА - </w:t>
            </w:r>
            <w:r w:rsidRPr="00C2372A">
              <w:rPr>
                <w:rFonts w:ascii="Arial" w:hAnsi="Arial" w:cs="Arial"/>
                <w:color w:val="000000"/>
                <w:sz w:val="20"/>
                <w:szCs w:val="20"/>
              </w:rPr>
              <w:t>Социјална помоћ угроженом становништву, некласификована на другом месту</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3A5735" w:rsidRDefault="00297B66" w:rsidP="0046532F">
            <w:pPr>
              <w:rPr>
                <w:rFonts w:ascii="Arial" w:hAnsi="Arial" w:cs="Arial"/>
                <w:bCs/>
                <w:sz w:val="20"/>
                <w:szCs w:val="20"/>
                <w:lang w:val="sr-Cyrl-CS"/>
              </w:rPr>
            </w:pPr>
            <w:r>
              <w:rPr>
                <w:rFonts w:ascii="Arial" w:hAnsi="Arial" w:cs="Arial"/>
                <w:color w:val="000000"/>
                <w:sz w:val="20"/>
                <w:szCs w:val="20"/>
                <w:lang w:val="sr-Cyrl-RS"/>
              </w:rPr>
              <w:t xml:space="preserve">Активност: </w:t>
            </w:r>
            <w:r w:rsidRPr="00C2372A">
              <w:rPr>
                <w:rFonts w:ascii="Arial" w:hAnsi="Arial" w:cs="Arial"/>
                <w:color w:val="000000"/>
                <w:sz w:val="20"/>
                <w:szCs w:val="20"/>
              </w:rPr>
              <w:t>Подршка реализацији програма Црвеног крста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sidRPr="00C2372A">
              <w:rPr>
                <w:rFonts w:ascii="Arial" w:hAnsi="Arial" w:cs="Arial"/>
                <w:color w:val="000000"/>
                <w:sz w:val="20"/>
                <w:szCs w:val="20"/>
              </w:rPr>
              <w:t>11.338</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C2372A">
              <w:rPr>
                <w:rFonts w:ascii="Arial" w:hAnsi="Arial" w:cs="Arial"/>
                <w:color w:val="000000"/>
                <w:sz w:val="20"/>
                <w:szCs w:val="20"/>
              </w:rPr>
              <w:t>11.338</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C2372A">
              <w:rPr>
                <w:rFonts w:ascii="Arial" w:hAnsi="Arial" w:cs="Arial"/>
                <w:color w:val="000000"/>
                <w:sz w:val="20"/>
                <w:szCs w:val="20"/>
              </w:rPr>
              <w:t>11.338</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E76A52">
              <w:rPr>
                <w:rFonts w:ascii="Arial" w:hAnsi="Arial" w:cs="Arial"/>
                <w:color w:val="000000"/>
                <w:sz w:val="20"/>
                <w:szCs w:val="20"/>
                <w:lang w:val="sr-Cyrl-RS"/>
              </w:rPr>
              <w:t>0001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sidRPr="00E76A52">
              <w:rPr>
                <w:rFonts w:ascii="Arial" w:hAnsi="Arial" w:cs="Arial"/>
                <w:color w:val="000000"/>
                <w:sz w:val="20"/>
                <w:szCs w:val="20"/>
                <w:lang w:val="sr-Cyrl-RS"/>
              </w:rPr>
              <w:t xml:space="preserve">ПА - </w:t>
            </w:r>
            <w:r w:rsidRPr="00E76A52">
              <w:rPr>
                <w:rFonts w:ascii="Arial" w:hAnsi="Arial" w:cs="Arial"/>
                <w:color w:val="000000"/>
                <w:sz w:val="20"/>
                <w:szCs w:val="20"/>
              </w:rPr>
              <w:t>Социјална заштита некласификована на другом месту</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3A5735" w:rsidRDefault="00297B66" w:rsidP="0046532F">
            <w:pPr>
              <w:rPr>
                <w:rFonts w:ascii="Arial" w:hAnsi="Arial" w:cs="Arial"/>
                <w:bCs/>
                <w:sz w:val="20"/>
                <w:szCs w:val="20"/>
                <w:lang w:val="sr-Cyrl-CS"/>
              </w:rPr>
            </w:pPr>
            <w:r w:rsidRPr="00E76A52">
              <w:rPr>
                <w:rFonts w:ascii="Arial" w:hAnsi="Arial" w:cs="Arial"/>
                <w:color w:val="000000"/>
                <w:sz w:val="20"/>
                <w:szCs w:val="20"/>
                <w:lang w:val="sr-Cyrl-RS"/>
              </w:rPr>
              <w:t xml:space="preserve">Активност: </w:t>
            </w:r>
            <w:r w:rsidRPr="00E76A52">
              <w:rPr>
                <w:rFonts w:ascii="Arial" w:hAnsi="Arial" w:cs="Arial"/>
                <w:color w:val="000000"/>
                <w:sz w:val="20"/>
                <w:szCs w:val="20"/>
              </w:rPr>
              <w:t>Једнократне помоћи и други облици помоћи</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sidRPr="00E76A52">
              <w:rPr>
                <w:rFonts w:ascii="Arial" w:hAnsi="Arial" w:cs="Arial"/>
                <w:color w:val="000000"/>
                <w:sz w:val="20"/>
                <w:szCs w:val="20"/>
              </w:rPr>
              <w:t>6.700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E76A52">
              <w:rPr>
                <w:rFonts w:ascii="Arial" w:hAnsi="Arial" w:cs="Arial"/>
                <w:color w:val="000000"/>
                <w:sz w:val="20"/>
                <w:szCs w:val="20"/>
              </w:rPr>
              <w:t>6.700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E76A52">
              <w:rPr>
                <w:rFonts w:ascii="Arial" w:hAnsi="Arial" w:cs="Arial"/>
                <w:color w:val="000000"/>
                <w:sz w:val="20"/>
                <w:szCs w:val="20"/>
              </w:rPr>
              <w:t>6.700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E76A52">
              <w:rPr>
                <w:rFonts w:ascii="Arial" w:hAnsi="Arial" w:cs="Arial"/>
                <w:color w:val="000000"/>
                <w:sz w:val="20"/>
                <w:szCs w:val="20"/>
                <w:lang w:val="sr-Cyrl-RS"/>
              </w:rPr>
              <w:t>0016</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sidRPr="00E76A52">
              <w:rPr>
                <w:rFonts w:ascii="Arial" w:hAnsi="Arial" w:cs="Arial"/>
                <w:color w:val="000000"/>
                <w:sz w:val="20"/>
                <w:szCs w:val="20"/>
                <w:lang w:val="sr-Cyrl-RS"/>
              </w:rPr>
              <w:t xml:space="preserve">ПА - </w:t>
            </w:r>
            <w:r w:rsidRPr="00E76A52">
              <w:rPr>
                <w:rFonts w:ascii="Arial" w:hAnsi="Arial" w:cs="Arial"/>
                <w:color w:val="000000"/>
                <w:sz w:val="20"/>
                <w:szCs w:val="20"/>
              </w:rPr>
              <w:t>Социјална заштита некласификована на другом месту</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3A5735" w:rsidRDefault="00297B66" w:rsidP="0046532F">
            <w:pPr>
              <w:rPr>
                <w:rFonts w:ascii="Arial" w:hAnsi="Arial" w:cs="Arial"/>
                <w:bCs/>
                <w:sz w:val="20"/>
                <w:szCs w:val="20"/>
                <w:lang w:val="sr-Cyrl-CS"/>
              </w:rPr>
            </w:pPr>
            <w:r w:rsidRPr="00E76A52">
              <w:rPr>
                <w:rFonts w:ascii="Arial" w:hAnsi="Arial" w:cs="Arial"/>
                <w:color w:val="000000"/>
                <w:sz w:val="20"/>
                <w:szCs w:val="20"/>
                <w:lang w:val="sr-Cyrl-RS"/>
              </w:rPr>
              <w:t xml:space="preserve">Активност: </w:t>
            </w:r>
            <w:r w:rsidRPr="00E76A52">
              <w:rPr>
                <w:rFonts w:ascii="Arial" w:hAnsi="Arial" w:cs="Arial"/>
                <w:color w:val="000000"/>
                <w:sz w:val="20"/>
                <w:szCs w:val="20"/>
              </w:rPr>
              <w:t>Дневне услуге у заједници</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sidRPr="00E76A52">
              <w:rPr>
                <w:rFonts w:ascii="Arial" w:hAnsi="Arial" w:cs="Arial"/>
                <w:color w:val="000000"/>
                <w:sz w:val="20"/>
                <w:szCs w:val="20"/>
              </w:rPr>
              <w:t>14.166</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E76A52">
              <w:rPr>
                <w:rFonts w:ascii="Arial" w:hAnsi="Arial" w:cs="Arial"/>
                <w:color w:val="000000"/>
                <w:sz w:val="20"/>
                <w:szCs w:val="20"/>
              </w:rPr>
              <w:t>2.800</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E76A52">
              <w:rPr>
                <w:rFonts w:ascii="Arial" w:hAnsi="Arial" w:cs="Arial"/>
                <w:color w:val="000000"/>
                <w:sz w:val="20"/>
                <w:szCs w:val="20"/>
                <w:lang w:val="sr-Cyrl-RS"/>
              </w:rPr>
              <w:t>0017</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sidRPr="00E76A52">
              <w:rPr>
                <w:rFonts w:ascii="Arial" w:hAnsi="Arial" w:cs="Arial"/>
                <w:color w:val="000000"/>
                <w:sz w:val="20"/>
                <w:szCs w:val="20"/>
              </w:rPr>
              <w:t>Саветодавно-терапијске и социјално-едукативне услуге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3A5735" w:rsidRDefault="00297B66" w:rsidP="0046532F">
            <w:pPr>
              <w:rPr>
                <w:rFonts w:ascii="Arial" w:hAnsi="Arial" w:cs="Arial"/>
                <w:bCs/>
                <w:sz w:val="20"/>
                <w:szCs w:val="20"/>
                <w:lang w:val="sr-Cyrl-CS"/>
              </w:rPr>
            </w:pPr>
            <w:r>
              <w:rPr>
                <w:rFonts w:ascii="Arial" w:hAnsi="Arial" w:cs="Arial"/>
                <w:color w:val="000000"/>
                <w:sz w:val="20"/>
                <w:szCs w:val="20"/>
                <w:lang w:val="sr-Cyrl-RS"/>
              </w:rPr>
              <w:t xml:space="preserve">Активност: </w:t>
            </w:r>
            <w:r w:rsidRPr="00E76A52">
              <w:rPr>
                <w:rFonts w:ascii="Arial" w:hAnsi="Arial" w:cs="Arial"/>
                <w:color w:val="000000"/>
                <w:sz w:val="20"/>
                <w:szCs w:val="20"/>
              </w:rPr>
              <w:t>Саветодавно-терапијске и социјално-едукативне услуге</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color w:val="000000"/>
                <w:sz w:val="20"/>
                <w:szCs w:val="20"/>
                <w:lang w:val="sr-Latn-RS" w:eastAsia="sr-Latn-RS"/>
              </w:rPr>
            </w:pPr>
            <w:r w:rsidRPr="00E76A52">
              <w:rPr>
                <w:rFonts w:ascii="Arial" w:hAnsi="Arial" w:cs="Arial"/>
                <w:color w:val="000000"/>
                <w:sz w:val="20"/>
                <w:szCs w:val="20"/>
              </w:rPr>
              <w:t>21.366</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E76A52">
              <w:rPr>
                <w:rFonts w:ascii="Arial" w:hAnsi="Arial" w:cs="Arial"/>
                <w:color w:val="000000"/>
                <w:sz w:val="20"/>
                <w:szCs w:val="20"/>
              </w:rPr>
              <w:t>2.800</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804FC7" w:rsidRDefault="00297B66" w:rsidP="0046532F">
            <w:pPr>
              <w:suppressAutoHyphens w:val="0"/>
              <w:rPr>
                <w:rFonts w:ascii="Arial" w:hAnsi="Arial" w:cs="Arial"/>
                <w:b/>
                <w:bCs/>
                <w:sz w:val="20"/>
                <w:szCs w:val="20"/>
                <w:lang w:val="sr-Cyrl-RS" w:eastAsia="sr-Latn-RS"/>
              </w:rPr>
            </w:pPr>
            <w:r w:rsidRPr="00804FC7">
              <w:rPr>
                <w:rFonts w:ascii="Arial" w:hAnsi="Arial" w:cs="Arial"/>
                <w:b/>
                <w:bCs/>
                <w:sz w:val="20"/>
                <w:szCs w:val="20"/>
                <w:lang w:val="sr-Cyrl-RS" w:eastAsia="sr-Latn-RS"/>
              </w:rPr>
              <w:t>1801</w:t>
            </w:r>
          </w:p>
        </w:tc>
        <w:tc>
          <w:tcPr>
            <w:tcW w:w="2402"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804FC7" w:rsidRDefault="00297B66" w:rsidP="0046532F">
            <w:pPr>
              <w:suppressAutoHyphens w:val="0"/>
              <w:rPr>
                <w:rFonts w:ascii="Arial" w:hAnsi="Arial" w:cs="Arial"/>
                <w:color w:val="000000"/>
                <w:sz w:val="20"/>
                <w:szCs w:val="20"/>
                <w:lang w:val="sr-Cyrl-RS" w:eastAsia="sr-Latn-RS"/>
              </w:rPr>
            </w:pPr>
            <w:r w:rsidRPr="00804FC7">
              <w:rPr>
                <w:rFonts w:ascii="Arial" w:hAnsi="Arial" w:cs="Arial"/>
                <w:b/>
                <w:bCs/>
                <w:color w:val="000000"/>
                <w:sz w:val="20"/>
                <w:szCs w:val="20"/>
                <w:lang w:val="sr-Cyrl-RS" w:eastAsia="sr-Latn-RS"/>
              </w:rPr>
              <w:t>Програм</w:t>
            </w:r>
            <w:r>
              <w:rPr>
                <w:rFonts w:ascii="Arial" w:hAnsi="Arial" w:cs="Arial"/>
                <w:b/>
                <w:bCs/>
                <w:color w:val="000000"/>
                <w:sz w:val="20"/>
                <w:szCs w:val="20"/>
                <w:lang w:eastAsia="sr-Latn-RS"/>
              </w:rPr>
              <w:t xml:space="preserve"> 12</w:t>
            </w:r>
            <w:r w:rsidRPr="00804FC7">
              <w:rPr>
                <w:rFonts w:ascii="Arial" w:hAnsi="Arial" w:cs="Arial"/>
                <w:b/>
                <w:bCs/>
                <w:color w:val="000000"/>
                <w:sz w:val="20"/>
                <w:szCs w:val="20"/>
                <w:lang w:val="sr-Cyrl-RS" w:eastAsia="sr-Latn-RS"/>
              </w:rPr>
              <w:t>:</w:t>
            </w:r>
            <w:r w:rsidRPr="00804FC7">
              <w:rPr>
                <w:rFonts w:ascii="Arial" w:hAnsi="Arial" w:cs="Arial"/>
                <w:color w:val="000000"/>
                <w:sz w:val="20"/>
                <w:szCs w:val="20"/>
                <w:lang w:val="sr-Cyrl-RS" w:eastAsia="sr-Latn-RS"/>
              </w:rPr>
              <w:t xml:space="preserve"> </w:t>
            </w:r>
            <w:r w:rsidRPr="00804FC7">
              <w:rPr>
                <w:rFonts w:ascii="Arial" w:hAnsi="Arial" w:cs="Arial"/>
                <w:b/>
                <w:bCs/>
                <w:color w:val="000000"/>
                <w:sz w:val="20"/>
                <w:szCs w:val="20"/>
              </w:rPr>
              <w:t>ЗДРАВСТВЕНА ЗАШТИТА</w:t>
            </w:r>
          </w:p>
        </w:tc>
        <w:tc>
          <w:tcPr>
            <w:tcW w:w="221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804FC7" w:rsidRDefault="00297B66" w:rsidP="0046532F">
            <w:pPr>
              <w:rPr>
                <w:rFonts w:ascii="Arial" w:hAnsi="Arial" w:cs="Arial"/>
                <w:bCs/>
                <w:sz w:val="20"/>
                <w:szCs w:val="20"/>
                <w:lang w:val="sr-Cyrl-CS"/>
              </w:rPr>
            </w:pPr>
            <w:r w:rsidRPr="00804FC7">
              <w:rPr>
                <w:rFonts w:ascii="Arial" w:hAnsi="Arial" w:cs="Arial"/>
                <w:b/>
                <w:bCs/>
                <w:color w:val="000000"/>
                <w:sz w:val="20"/>
                <w:szCs w:val="20"/>
                <w:lang w:val="sr-Cyrl-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804FC7" w:rsidRDefault="00297B66" w:rsidP="0046532F">
            <w:pPr>
              <w:suppressAutoHyphens w:val="0"/>
              <w:rPr>
                <w:rFonts w:ascii="Arial" w:hAnsi="Arial" w:cs="Arial"/>
                <w:color w:val="000000"/>
                <w:sz w:val="20"/>
                <w:szCs w:val="20"/>
                <w:lang w:val="sr-Latn-RS" w:eastAsia="sr-Latn-RS"/>
              </w:rPr>
            </w:pPr>
            <w:r w:rsidRPr="00804FC7">
              <w:rPr>
                <w:rFonts w:ascii="Arial" w:hAnsi="Arial" w:cs="Arial"/>
                <w:b/>
                <w:bCs/>
                <w:color w:val="000000"/>
                <w:sz w:val="20"/>
                <w:szCs w:val="20"/>
              </w:rPr>
              <w:t>3.159</w:t>
            </w:r>
          </w:p>
        </w:tc>
        <w:tc>
          <w:tcPr>
            <w:tcW w:w="1340"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04FC7" w:rsidRDefault="00297B66" w:rsidP="0046532F">
            <w:pPr>
              <w:suppressAutoHyphens w:val="0"/>
              <w:rPr>
                <w:rFonts w:ascii="Arial" w:hAnsi="Arial" w:cs="Arial"/>
                <w:sz w:val="20"/>
                <w:szCs w:val="20"/>
                <w:lang w:val="sr-Cyrl-RS" w:eastAsia="sr-Latn-RS"/>
              </w:rPr>
            </w:pPr>
            <w:r w:rsidRPr="00804FC7">
              <w:rPr>
                <w:rFonts w:ascii="Arial" w:hAnsi="Arial" w:cs="Arial"/>
                <w:sz w:val="20"/>
                <w:szCs w:val="20"/>
                <w:lang w:val="sr-Cyrl-RS" w:eastAsia="sr-Latn-RS"/>
              </w:rPr>
              <w:t>0001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04FC7" w:rsidRDefault="00297B66" w:rsidP="0046532F">
            <w:pPr>
              <w:suppressAutoHyphens w:val="0"/>
              <w:rPr>
                <w:rFonts w:ascii="Arial" w:hAnsi="Arial" w:cs="Arial"/>
                <w:color w:val="000000"/>
                <w:sz w:val="20"/>
                <w:szCs w:val="20"/>
                <w:lang w:val="sr-Latn-RS" w:eastAsia="sr-Latn-RS"/>
              </w:rPr>
            </w:pPr>
            <w:r w:rsidRPr="00804FC7">
              <w:rPr>
                <w:rFonts w:ascii="Arial" w:hAnsi="Arial" w:cs="Arial"/>
                <w:color w:val="000000"/>
                <w:sz w:val="20"/>
                <w:szCs w:val="20"/>
                <w:lang w:val="sr-Cyrl-RS"/>
              </w:rPr>
              <w:t xml:space="preserve">ПА - </w:t>
            </w:r>
            <w:r w:rsidRPr="00804FC7">
              <w:rPr>
                <w:rFonts w:ascii="Arial" w:hAnsi="Arial" w:cs="Arial"/>
                <w:color w:val="000000"/>
                <w:sz w:val="20"/>
                <w:szCs w:val="20"/>
              </w:rPr>
              <w:t>Здравство некласификовано на другом месту</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04FC7" w:rsidRDefault="00297B66" w:rsidP="0046532F">
            <w:pPr>
              <w:rPr>
                <w:rFonts w:ascii="Arial" w:hAnsi="Arial" w:cs="Arial"/>
                <w:sz w:val="20"/>
                <w:szCs w:val="20"/>
                <w:lang w:val="sr-Cyrl-CS"/>
              </w:rPr>
            </w:pPr>
            <w:r w:rsidRPr="00804FC7">
              <w:rPr>
                <w:rFonts w:ascii="Arial" w:hAnsi="Arial" w:cs="Arial"/>
                <w:color w:val="000000"/>
                <w:sz w:val="20"/>
                <w:szCs w:val="20"/>
                <w:lang w:val="sr-Cyrl-RS"/>
              </w:rPr>
              <w:t xml:space="preserve">Активност: </w:t>
            </w:r>
            <w:r w:rsidRPr="00804FC7">
              <w:rPr>
                <w:rFonts w:ascii="Arial" w:hAnsi="Arial" w:cs="Arial"/>
                <w:color w:val="000000"/>
                <w:sz w:val="20"/>
                <w:szCs w:val="20"/>
              </w:rPr>
              <w:t>Функционисање установа примарне здравствене заштите</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04FC7" w:rsidRDefault="00297B66" w:rsidP="0046532F">
            <w:pPr>
              <w:suppressAutoHyphens w:val="0"/>
              <w:rPr>
                <w:rFonts w:ascii="Arial" w:hAnsi="Arial" w:cs="Arial"/>
                <w:color w:val="000000"/>
                <w:sz w:val="20"/>
                <w:szCs w:val="20"/>
                <w:lang w:val="sr-Latn-RS" w:eastAsia="sr-Latn-RS"/>
              </w:rPr>
            </w:pPr>
            <w:r w:rsidRPr="00804FC7">
              <w:rPr>
                <w:rFonts w:ascii="Arial" w:hAnsi="Arial" w:cs="Arial"/>
                <w:color w:val="000000"/>
                <w:sz w:val="20"/>
                <w:szCs w:val="20"/>
              </w:rPr>
              <w:t>2.699</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804FC7">
              <w:rPr>
                <w:rFonts w:ascii="Arial" w:hAnsi="Arial" w:cs="Arial"/>
                <w:color w:val="000000"/>
                <w:sz w:val="20"/>
                <w:szCs w:val="20"/>
              </w:rPr>
              <w:t>2.699</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804FC7">
              <w:rPr>
                <w:rFonts w:ascii="Arial" w:hAnsi="Arial" w:cs="Arial"/>
                <w:color w:val="000000"/>
                <w:sz w:val="20"/>
                <w:szCs w:val="20"/>
              </w:rPr>
              <w:t>2.699</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04FC7" w:rsidRDefault="00297B66" w:rsidP="0046532F">
            <w:pPr>
              <w:suppressAutoHyphens w:val="0"/>
              <w:rPr>
                <w:rFonts w:ascii="Arial" w:hAnsi="Arial" w:cs="Arial"/>
                <w:sz w:val="20"/>
                <w:szCs w:val="20"/>
                <w:lang w:val="sr-Cyrl-RS" w:eastAsia="sr-Latn-RS"/>
              </w:rPr>
            </w:pPr>
            <w:r w:rsidRPr="00804FC7">
              <w:rPr>
                <w:rFonts w:ascii="Arial" w:hAnsi="Arial" w:cs="Arial"/>
                <w:sz w:val="20"/>
                <w:szCs w:val="20"/>
                <w:lang w:val="sr-Cyrl-RS" w:eastAsia="sr-Latn-RS"/>
              </w:rPr>
              <w:t>0002</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04FC7" w:rsidRDefault="00297B66" w:rsidP="0046532F">
            <w:pPr>
              <w:suppressAutoHyphens w:val="0"/>
              <w:rPr>
                <w:rFonts w:ascii="Arial" w:hAnsi="Arial" w:cs="Arial"/>
                <w:color w:val="000000"/>
                <w:sz w:val="20"/>
                <w:szCs w:val="20"/>
                <w:lang w:val="sr-Latn-RS" w:eastAsia="sr-Latn-RS"/>
              </w:rPr>
            </w:pPr>
            <w:r w:rsidRPr="00804FC7">
              <w:rPr>
                <w:rFonts w:ascii="Arial" w:hAnsi="Arial" w:cs="Arial"/>
                <w:color w:val="000000"/>
                <w:sz w:val="20"/>
                <w:szCs w:val="20"/>
                <w:lang w:val="sr-Cyrl-RS"/>
              </w:rPr>
              <w:t xml:space="preserve">ПА - </w:t>
            </w:r>
            <w:r w:rsidRPr="00804FC7">
              <w:rPr>
                <w:rFonts w:ascii="Arial" w:hAnsi="Arial" w:cs="Arial"/>
                <w:color w:val="000000"/>
                <w:sz w:val="20"/>
                <w:szCs w:val="20"/>
              </w:rPr>
              <w:t>Здравство некласификовано на другом месту</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04FC7" w:rsidRDefault="00297B66" w:rsidP="0046532F">
            <w:pPr>
              <w:rPr>
                <w:rFonts w:ascii="Arial" w:hAnsi="Arial" w:cs="Arial"/>
                <w:sz w:val="20"/>
                <w:szCs w:val="20"/>
                <w:lang w:val="sr-Cyrl-CS"/>
              </w:rPr>
            </w:pPr>
            <w:r w:rsidRPr="00804FC7">
              <w:rPr>
                <w:rFonts w:ascii="Arial" w:hAnsi="Arial" w:cs="Arial"/>
                <w:color w:val="000000"/>
                <w:sz w:val="20"/>
                <w:szCs w:val="20"/>
                <w:lang w:val="sr-Cyrl-RS"/>
              </w:rPr>
              <w:t xml:space="preserve">Активност: </w:t>
            </w:r>
            <w:r w:rsidRPr="00804FC7">
              <w:rPr>
                <w:rFonts w:ascii="Arial" w:hAnsi="Arial" w:cs="Arial"/>
                <w:color w:val="000000"/>
                <w:sz w:val="20"/>
                <w:szCs w:val="20"/>
              </w:rPr>
              <w:t>Мртвозорство</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04FC7" w:rsidRDefault="00297B66" w:rsidP="0046532F">
            <w:pPr>
              <w:suppressAutoHyphens w:val="0"/>
              <w:rPr>
                <w:rFonts w:ascii="Arial" w:hAnsi="Arial" w:cs="Arial"/>
                <w:color w:val="000000"/>
                <w:sz w:val="20"/>
                <w:szCs w:val="20"/>
                <w:lang w:val="sr-Latn-RS" w:eastAsia="sr-Latn-RS"/>
              </w:rPr>
            </w:pPr>
            <w:r w:rsidRPr="00804FC7">
              <w:rPr>
                <w:rFonts w:ascii="Arial" w:hAnsi="Arial" w:cs="Arial"/>
                <w:color w:val="000000"/>
                <w:sz w:val="20"/>
                <w:szCs w:val="20"/>
              </w:rPr>
              <w:t>460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804FC7">
              <w:rPr>
                <w:rFonts w:ascii="Arial" w:hAnsi="Arial" w:cs="Arial"/>
                <w:color w:val="000000"/>
                <w:sz w:val="20"/>
                <w:szCs w:val="20"/>
              </w:rPr>
              <w:t>460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804FC7">
              <w:rPr>
                <w:rFonts w:ascii="Arial" w:hAnsi="Arial" w:cs="Arial"/>
                <w:color w:val="000000"/>
                <w:sz w:val="20"/>
                <w:szCs w:val="20"/>
              </w:rPr>
              <w:t>460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AA7DCF" w:rsidRDefault="00297B66" w:rsidP="0046532F">
            <w:pPr>
              <w:suppressAutoHyphens w:val="0"/>
              <w:rPr>
                <w:rFonts w:ascii="Arial" w:hAnsi="Arial" w:cs="Arial"/>
                <w:sz w:val="20"/>
                <w:szCs w:val="20"/>
                <w:lang w:val="sr-Cyrl-RS" w:eastAsia="sr-Latn-RS"/>
              </w:rPr>
            </w:pPr>
            <w:r>
              <w:rPr>
                <w:rFonts w:ascii="Arial" w:hAnsi="Arial" w:cs="Arial"/>
                <w:sz w:val="20"/>
                <w:szCs w:val="20"/>
                <w:lang w:val="sr-Cyrl-RS" w:eastAsia="sr-Latn-RS"/>
              </w:rPr>
              <w:t>1201</w:t>
            </w:r>
          </w:p>
        </w:tc>
        <w:tc>
          <w:tcPr>
            <w:tcW w:w="2402"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Default="00297B66" w:rsidP="0046532F">
            <w:pPr>
              <w:suppressAutoHyphens w:val="0"/>
              <w:rPr>
                <w:rFonts w:ascii="Arial" w:hAnsi="Arial" w:cs="Arial"/>
                <w:b/>
                <w:bCs/>
                <w:color w:val="000000"/>
                <w:sz w:val="20"/>
                <w:szCs w:val="20"/>
                <w:lang w:val="sr-Cyrl-RS"/>
              </w:rPr>
            </w:pPr>
            <w:r w:rsidRPr="00873B26">
              <w:rPr>
                <w:rFonts w:ascii="Arial" w:hAnsi="Arial" w:cs="Arial"/>
                <w:b/>
                <w:bCs/>
                <w:color w:val="000000"/>
                <w:sz w:val="20"/>
                <w:szCs w:val="20"/>
                <w:lang w:val="sr-Cyrl-RS"/>
              </w:rPr>
              <w:t>Програм</w:t>
            </w:r>
            <w:r>
              <w:rPr>
                <w:rFonts w:ascii="Arial" w:hAnsi="Arial" w:cs="Arial"/>
                <w:b/>
                <w:bCs/>
                <w:color w:val="000000"/>
                <w:sz w:val="20"/>
                <w:szCs w:val="20"/>
              </w:rPr>
              <w:t xml:space="preserve"> 13</w:t>
            </w:r>
            <w:r w:rsidRPr="00873B26">
              <w:rPr>
                <w:rFonts w:ascii="Arial" w:hAnsi="Arial" w:cs="Arial"/>
                <w:b/>
                <w:bCs/>
                <w:color w:val="000000"/>
                <w:sz w:val="20"/>
                <w:szCs w:val="20"/>
                <w:lang w:val="sr-Cyrl-RS"/>
              </w:rPr>
              <w:t xml:space="preserve">: </w:t>
            </w:r>
          </w:p>
          <w:p w:rsidR="00297B66" w:rsidRPr="00873B26" w:rsidRDefault="00297B66" w:rsidP="0046532F">
            <w:pPr>
              <w:suppressAutoHyphens w:val="0"/>
              <w:rPr>
                <w:rFonts w:ascii="Arial" w:hAnsi="Arial" w:cs="Arial"/>
                <w:b/>
                <w:bCs/>
                <w:color w:val="000000"/>
                <w:sz w:val="20"/>
                <w:szCs w:val="20"/>
                <w:lang w:val="sr-Cyrl-RS"/>
              </w:rPr>
            </w:pPr>
            <w:r w:rsidRPr="00873B26">
              <w:rPr>
                <w:rFonts w:ascii="Arial" w:hAnsi="Arial" w:cs="Arial"/>
                <w:b/>
                <w:bCs/>
                <w:color w:val="000000"/>
                <w:sz w:val="20"/>
                <w:szCs w:val="20"/>
                <w:lang w:val="sr-Cyrl-RS"/>
              </w:rPr>
              <w:t>РАЗВОЈ КУЛТУРЕ И ИНФОРМИСАЊА</w:t>
            </w:r>
          </w:p>
        </w:tc>
        <w:tc>
          <w:tcPr>
            <w:tcW w:w="221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873B26" w:rsidRDefault="00297B66" w:rsidP="0046532F">
            <w:pPr>
              <w:rPr>
                <w:rFonts w:ascii="Arial" w:hAnsi="Arial" w:cs="Arial"/>
                <w:b/>
                <w:bCs/>
                <w:color w:val="000000"/>
                <w:sz w:val="20"/>
                <w:szCs w:val="20"/>
                <w:lang w:val="sr-Cyrl-RS"/>
              </w:rPr>
            </w:pPr>
            <w:r w:rsidRPr="00873B26">
              <w:rPr>
                <w:rFonts w:ascii="Arial" w:hAnsi="Arial" w:cs="Arial"/>
                <w:b/>
                <w:bCs/>
                <w:color w:val="000000"/>
                <w:sz w:val="20"/>
                <w:szCs w:val="20"/>
                <w:lang w:val="sr-Cyrl-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873B26" w:rsidRDefault="00297B66" w:rsidP="0046532F">
            <w:pPr>
              <w:suppressAutoHyphens w:val="0"/>
              <w:rPr>
                <w:rFonts w:ascii="Arial" w:hAnsi="Arial" w:cs="Arial"/>
                <w:b/>
                <w:bCs/>
                <w:color w:val="000000"/>
                <w:sz w:val="20"/>
                <w:szCs w:val="20"/>
                <w:lang w:val="sr-Cyrl-RS"/>
              </w:rPr>
            </w:pPr>
            <w:r w:rsidRPr="00342391">
              <w:rPr>
                <w:rFonts w:ascii="Arial" w:hAnsi="Arial" w:cs="Arial"/>
                <w:b/>
                <w:bCs/>
                <w:color w:val="000000"/>
                <w:sz w:val="20"/>
                <w:szCs w:val="20"/>
                <w:lang w:val="sr-Cyrl-RS"/>
              </w:rPr>
              <w:t>23.516</w:t>
            </w:r>
            <w:r w:rsidR="005544CD">
              <w:rPr>
                <w:rFonts w:ascii="Arial" w:hAnsi="Arial" w:cs="Arial"/>
                <w:b/>
                <w:bCs/>
                <w:color w:val="000000"/>
                <w:sz w:val="20"/>
                <w:szCs w:val="20"/>
                <w:lang w:val="sr-Cyrl-RS"/>
              </w:rPr>
              <w:t>,</w:t>
            </w:r>
            <w:r w:rsidRPr="00342391">
              <w:rPr>
                <w:rFonts w:ascii="Arial" w:hAnsi="Arial" w:cs="Arial"/>
                <w:b/>
                <w:bCs/>
                <w:color w:val="000000"/>
                <w:sz w:val="20"/>
                <w:szCs w:val="20"/>
                <w:lang w:val="sr-Cyrl-RS"/>
              </w:rPr>
              <w:t>804</w:t>
            </w:r>
          </w:p>
        </w:tc>
        <w:tc>
          <w:tcPr>
            <w:tcW w:w="1340"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560213" w:rsidRDefault="00297B66" w:rsidP="0046532F">
            <w:pPr>
              <w:suppressAutoHyphens w:val="0"/>
              <w:rPr>
                <w:rFonts w:ascii="Arial" w:hAnsi="Arial" w:cs="Arial"/>
                <w:b/>
                <w:bCs/>
                <w:sz w:val="20"/>
                <w:szCs w:val="20"/>
                <w:lang w:val="sr-Cyrl-RS" w:eastAsia="sr-Latn-RS"/>
              </w:rPr>
            </w:pPr>
            <w:r w:rsidRPr="00560213">
              <w:rPr>
                <w:rFonts w:ascii="Arial" w:hAnsi="Arial" w:cs="Arial"/>
                <w:b/>
                <w:bCs/>
                <w:sz w:val="20"/>
                <w:szCs w:val="20"/>
                <w:lang w:val="sr-Cyrl-RS" w:eastAsia="sr-Latn-RS"/>
              </w:rPr>
              <w:t>230</w:t>
            </w:r>
            <w:r>
              <w:rPr>
                <w:rFonts w:ascii="Arial" w:hAnsi="Arial" w:cs="Arial"/>
                <w:b/>
                <w:bCs/>
                <w:sz w:val="20"/>
                <w:szCs w:val="20"/>
                <w:lang w:val="sr-Cyrl-RS" w:eastAsia="sr-Latn-RS"/>
              </w:rPr>
              <w:t xml:space="preserve"> </w:t>
            </w:r>
          </w:p>
        </w:tc>
        <w:tc>
          <w:tcPr>
            <w:tcW w:w="145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suppressAutoHyphens w:val="0"/>
              <w:rPr>
                <w:rFonts w:ascii="Arial" w:hAnsi="Arial" w:cs="Arial"/>
                <w:sz w:val="20"/>
                <w:szCs w:val="20"/>
                <w:lang w:val="sr-Cyrl-RS" w:eastAsia="sr-Latn-RS"/>
              </w:rPr>
            </w:pPr>
            <w:r w:rsidRPr="0087219D">
              <w:rPr>
                <w:rFonts w:ascii="Arial" w:hAnsi="Arial" w:cs="Arial"/>
                <w:sz w:val="20"/>
                <w:szCs w:val="20"/>
                <w:lang w:val="sr-Cyrl-RS" w:eastAsia="sr-Latn-RS"/>
              </w:rPr>
              <w:t>0002</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suppressAutoHyphens w:val="0"/>
              <w:rPr>
                <w:rFonts w:ascii="Arial" w:hAnsi="Arial" w:cs="Arial"/>
                <w:sz w:val="20"/>
                <w:szCs w:val="20"/>
                <w:lang w:val="sr-Cyrl-RS"/>
              </w:rPr>
            </w:pPr>
            <w:r w:rsidRPr="0087219D">
              <w:rPr>
                <w:rFonts w:ascii="Arial" w:hAnsi="Arial" w:cs="Arial"/>
                <w:sz w:val="20"/>
                <w:szCs w:val="20"/>
                <w:lang w:val="sr-Cyrl-RS"/>
              </w:rPr>
              <w:t xml:space="preserve">ПА - </w:t>
            </w:r>
            <w:r w:rsidRPr="0087219D">
              <w:rPr>
                <w:rFonts w:ascii="Arial" w:hAnsi="Arial" w:cs="Arial"/>
                <w:sz w:val="20"/>
                <w:szCs w:val="20"/>
              </w:rPr>
              <w:t>Верске и остале услуге заједнице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rPr>
                <w:rFonts w:ascii="Arial" w:hAnsi="Arial" w:cs="Arial"/>
                <w:sz w:val="20"/>
                <w:szCs w:val="20"/>
                <w:lang w:val="sr-Cyrl-RS"/>
              </w:rPr>
            </w:pPr>
            <w:r w:rsidRPr="0087219D">
              <w:rPr>
                <w:rFonts w:ascii="Arial" w:hAnsi="Arial" w:cs="Arial"/>
                <w:sz w:val="20"/>
                <w:szCs w:val="20"/>
                <w:lang w:val="sr-Cyrl-RS"/>
              </w:rPr>
              <w:t xml:space="preserve">Активност: </w:t>
            </w:r>
            <w:r w:rsidRPr="0087219D">
              <w:rPr>
                <w:rFonts w:ascii="Arial" w:hAnsi="Arial" w:cs="Arial"/>
                <w:sz w:val="20"/>
                <w:szCs w:val="20"/>
              </w:rPr>
              <w:t>Јачање културне продукције и уметничког стваралаштва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suppressAutoHyphens w:val="0"/>
              <w:rPr>
                <w:rFonts w:ascii="Arial" w:hAnsi="Arial" w:cs="Arial"/>
                <w:sz w:val="20"/>
                <w:szCs w:val="20"/>
              </w:rPr>
            </w:pPr>
            <w:r w:rsidRPr="0087219D">
              <w:rPr>
                <w:rFonts w:ascii="Arial" w:hAnsi="Arial" w:cs="Arial"/>
                <w:sz w:val="20"/>
                <w:szCs w:val="20"/>
              </w:rPr>
              <w:t>1.000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87219D">
              <w:rPr>
                <w:rFonts w:ascii="Arial" w:hAnsi="Arial" w:cs="Arial"/>
                <w:sz w:val="20"/>
                <w:szCs w:val="20"/>
              </w:rPr>
              <w:t>1.000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87219D">
              <w:rPr>
                <w:rFonts w:ascii="Arial" w:hAnsi="Arial" w:cs="Arial"/>
                <w:sz w:val="20"/>
                <w:szCs w:val="20"/>
              </w:rPr>
              <w:t>1.000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suppressAutoHyphens w:val="0"/>
              <w:rPr>
                <w:rFonts w:ascii="Arial" w:hAnsi="Arial" w:cs="Arial"/>
                <w:sz w:val="20"/>
                <w:szCs w:val="20"/>
                <w:lang w:val="sr-Cyrl-RS" w:eastAsia="sr-Latn-RS"/>
              </w:rPr>
            </w:pPr>
            <w:r w:rsidRPr="0087219D">
              <w:rPr>
                <w:rFonts w:ascii="Arial" w:hAnsi="Arial" w:cs="Arial"/>
                <w:sz w:val="20"/>
                <w:szCs w:val="20"/>
                <w:lang w:val="sr-Cyrl-RS" w:eastAsia="sr-Latn-RS"/>
              </w:rPr>
              <w:t>0002</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suppressAutoHyphens w:val="0"/>
              <w:rPr>
                <w:rFonts w:ascii="Arial" w:hAnsi="Arial" w:cs="Arial"/>
                <w:sz w:val="20"/>
                <w:szCs w:val="20"/>
                <w:lang w:val="sr-Cyrl-RS"/>
              </w:rPr>
            </w:pPr>
            <w:r w:rsidRPr="0087219D">
              <w:rPr>
                <w:rFonts w:ascii="Arial" w:hAnsi="Arial" w:cs="Arial"/>
                <w:sz w:val="20"/>
                <w:szCs w:val="20"/>
                <w:lang w:val="sr-Cyrl-RS"/>
              </w:rPr>
              <w:t xml:space="preserve">ПА - </w:t>
            </w:r>
            <w:r w:rsidRPr="0087219D">
              <w:rPr>
                <w:rFonts w:ascii="Arial" w:hAnsi="Arial" w:cs="Arial"/>
                <w:sz w:val="20"/>
                <w:szCs w:val="20"/>
              </w:rPr>
              <w:t>Рекреација, спорт, култура и вере, некласификовано на другом месту</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rPr>
                <w:rFonts w:ascii="Arial" w:hAnsi="Arial" w:cs="Arial"/>
                <w:sz w:val="20"/>
                <w:szCs w:val="20"/>
                <w:lang w:val="sr-Cyrl-RS"/>
              </w:rPr>
            </w:pPr>
            <w:r w:rsidRPr="0087219D">
              <w:rPr>
                <w:rFonts w:ascii="Arial" w:hAnsi="Arial" w:cs="Arial"/>
                <w:sz w:val="20"/>
                <w:szCs w:val="20"/>
                <w:lang w:val="sr-Cyrl-RS"/>
              </w:rPr>
              <w:t xml:space="preserve">Активност: </w:t>
            </w:r>
            <w:r w:rsidRPr="0087219D">
              <w:rPr>
                <w:rFonts w:ascii="Arial" w:hAnsi="Arial" w:cs="Arial"/>
                <w:sz w:val="20"/>
                <w:szCs w:val="20"/>
              </w:rPr>
              <w:t>Јачање културне продукције и уметничког стваралаштва</w:t>
            </w:r>
            <w:r>
              <w:rPr>
                <w:rFonts w:ascii="Arial" w:hAnsi="Arial" w:cs="Arial"/>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suppressAutoHyphens w:val="0"/>
              <w:rPr>
                <w:rFonts w:ascii="Arial" w:hAnsi="Arial" w:cs="Arial"/>
                <w:sz w:val="20"/>
                <w:szCs w:val="20"/>
              </w:rPr>
            </w:pPr>
            <w:r w:rsidRPr="0087219D">
              <w:rPr>
                <w:rFonts w:ascii="Arial" w:hAnsi="Arial" w:cs="Arial"/>
                <w:sz w:val="20"/>
                <w:szCs w:val="20"/>
              </w:rPr>
              <w:t>1.300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87219D">
              <w:rPr>
                <w:rFonts w:ascii="Arial" w:hAnsi="Arial" w:cs="Arial"/>
                <w:sz w:val="20"/>
                <w:szCs w:val="20"/>
              </w:rPr>
              <w:t>1.300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87219D">
              <w:rPr>
                <w:rFonts w:ascii="Arial" w:hAnsi="Arial" w:cs="Arial"/>
                <w:sz w:val="20"/>
                <w:szCs w:val="20"/>
              </w:rPr>
              <w:t>1.300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suppressAutoHyphens w:val="0"/>
              <w:rPr>
                <w:rFonts w:ascii="Arial" w:hAnsi="Arial" w:cs="Arial"/>
                <w:sz w:val="20"/>
                <w:szCs w:val="20"/>
                <w:lang w:val="sr-Cyrl-RS" w:eastAsia="sr-Latn-RS"/>
              </w:rPr>
            </w:pPr>
            <w:r w:rsidRPr="0087219D">
              <w:rPr>
                <w:rFonts w:ascii="Arial" w:hAnsi="Arial" w:cs="Arial"/>
                <w:sz w:val="20"/>
                <w:szCs w:val="20"/>
                <w:lang w:val="sr-Cyrl-RS" w:eastAsia="sr-Latn-RS"/>
              </w:rPr>
              <w:t>0001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suppressAutoHyphens w:val="0"/>
              <w:rPr>
                <w:rFonts w:ascii="Arial" w:hAnsi="Arial" w:cs="Arial"/>
                <w:sz w:val="20"/>
                <w:szCs w:val="20"/>
                <w:lang w:val="sr-Cyrl-RS"/>
              </w:rPr>
            </w:pPr>
            <w:r w:rsidRPr="0087219D">
              <w:rPr>
                <w:rFonts w:ascii="Arial" w:hAnsi="Arial" w:cs="Arial"/>
                <w:sz w:val="20"/>
                <w:szCs w:val="20"/>
                <w:lang w:val="sr-Cyrl-RS"/>
              </w:rPr>
              <w:t>ПА - Установе културе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rPr>
                <w:rFonts w:ascii="Arial" w:hAnsi="Arial" w:cs="Arial"/>
                <w:sz w:val="20"/>
                <w:szCs w:val="20"/>
                <w:lang w:val="sr-Cyrl-RS"/>
              </w:rPr>
            </w:pPr>
            <w:r>
              <w:rPr>
                <w:rFonts w:ascii="Arial" w:hAnsi="Arial" w:cs="Arial"/>
                <w:sz w:val="20"/>
                <w:szCs w:val="20"/>
                <w:lang w:val="sr-Cyrl-RS"/>
              </w:rPr>
              <w:t xml:space="preserve">Активност: </w:t>
            </w:r>
            <w:r w:rsidRPr="0087219D">
              <w:rPr>
                <w:rFonts w:ascii="Arial" w:hAnsi="Arial" w:cs="Arial"/>
                <w:sz w:val="20"/>
                <w:szCs w:val="20"/>
              </w:rPr>
              <w:t>Функционисање локалних установа културе</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suppressAutoHyphens w:val="0"/>
              <w:rPr>
                <w:rFonts w:ascii="Arial" w:hAnsi="Arial" w:cs="Arial"/>
                <w:sz w:val="20"/>
                <w:szCs w:val="20"/>
              </w:rPr>
            </w:pPr>
            <w:r w:rsidRPr="0087219D">
              <w:rPr>
                <w:rFonts w:ascii="Arial" w:hAnsi="Arial" w:cs="Arial"/>
                <w:sz w:val="20"/>
                <w:szCs w:val="20"/>
              </w:rPr>
              <w:t>16.256</w:t>
            </w:r>
            <w:r w:rsidR="005544CD">
              <w:rPr>
                <w:rFonts w:ascii="Arial" w:hAnsi="Arial" w:cs="Arial"/>
                <w:sz w:val="20"/>
                <w:szCs w:val="20"/>
                <w:lang w:val="sr-Cyrl-RS"/>
              </w:rPr>
              <w:t>,</w:t>
            </w:r>
            <w:r w:rsidRPr="0087219D">
              <w:rPr>
                <w:rFonts w:ascii="Arial" w:hAnsi="Arial" w:cs="Arial"/>
                <w:sz w:val="20"/>
                <w:szCs w:val="20"/>
              </w:rPr>
              <w:t>804</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87219D">
              <w:rPr>
                <w:rFonts w:ascii="Arial" w:hAnsi="Arial" w:cs="Arial"/>
                <w:sz w:val="20"/>
                <w:szCs w:val="20"/>
              </w:rPr>
              <w:t>16.256</w:t>
            </w:r>
            <w:r w:rsidR="005544CD">
              <w:rPr>
                <w:rFonts w:ascii="Arial" w:hAnsi="Arial" w:cs="Arial"/>
                <w:sz w:val="20"/>
                <w:szCs w:val="20"/>
                <w:lang w:val="sr-Cyrl-RS"/>
              </w:rPr>
              <w:t>,</w:t>
            </w:r>
            <w:r w:rsidRPr="0087219D">
              <w:rPr>
                <w:rFonts w:ascii="Arial" w:hAnsi="Arial" w:cs="Arial"/>
                <w:sz w:val="20"/>
                <w:szCs w:val="20"/>
              </w:rPr>
              <w:t>804</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87219D">
              <w:rPr>
                <w:rFonts w:ascii="Arial" w:hAnsi="Arial" w:cs="Arial"/>
                <w:sz w:val="20"/>
                <w:szCs w:val="20"/>
              </w:rPr>
              <w:t>16.256</w:t>
            </w:r>
            <w:r w:rsidR="005544CD">
              <w:rPr>
                <w:rFonts w:ascii="Arial" w:hAnsi="Arial" w:cs="Arial"/>
                <w:sz w:val="20"/>
                <w:szCs w:val="20"/>
                <w:lang w:val="sr-Cyrl-RS"/>
              </w:rPr>
              <w:t>,</w:t>
            </w:r>
            <w:r w:rsidRPr="0087219D">
              <w:rPr>
                <w:rFonts w:ascii="Arial" w:hAnsi="Arial" w:cs="Arial"/>
                <w:sz w:val="20"/>
                <w:szCs w:val="20"/>
              </w:rPr>
              <w:t>804</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suppressAutoHyphens w:val="0"/>
              <w:rPr>
                <w:rFonts w:ascii="Arial" w:hAnsi="Arial" w:cs="Arial"/>
                <w:sz w:val="20"/>
                <w:szCs w:val="20"/>
                <w:lang w:val="sr-Cyrl-RS" w:eastAsia="sr-Latn-RS"/>
              </w:rPr>
            </w:pPr>
            <w:r w:rsidRPr="0087219D">
              <w:rPr>
                <w:rFonts w:ascii="Arial" w:hAnsi="Arial" w:cs="Arial"/>
                <w:sz w:val="20"/>
                <w:szCs w:val="20"/>
                <w:lang w:val="sr-Cyrl-RS" w:eastAsia="sr-Latn-RS"/>
              </w:rPr>
              <w:t>0002</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suppressAutoHyphens w:val="0"/>
              <w:rPr>
                <w:rFonts w:ascii="Arial" w:hAnsi="Arial" w:cs="Arial"/>
                <w:sz w:val="20"/>
                <w:szCs w:val="20"/>
                <w:lang w:val="sr-Cyrl-RS"/>
              </w:rPr>
            </w:pPr>
            <w:r w:rsidRPr="0087219D">
              <w:rPr>
                <w:rFonts w:ascii="Arial" w:hAnsi="Arial" w:cs="Arial"/>
                <w:sz w:val="20"/>
                <w:szCs w:val="20"/>
                <w:lang w:val="sr-Cyrl-RS"/>
              </w:rPr>
              <w:t>ПА - Установе културе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rPr>
                <w:rFonts w:ascii="Arial" w:hAnsi="Arial" w:cs="Arial"/>
                <w:sz w:val="20"/>
                <w:szCs w:val="20"/>
                <w:lang w:val="sr-Cyrl-RS"/>
              </w:rPr>
            </w:pPr>
            <w:r>
              <w:rPr>
                <w:rFonts w:ascii="Arial" w:hAnsi="Arial" w:cs="Arial"/>
                <w:sz w:val="20"/>
                <w:szCs w:val="20"/>
                <w:lang w:val="sr-Cyrl-RS"/>
              </w:rPr>
              <w:t xml:space="preserve">Активност: </w:t>
            </w:r>
            <w:r w:rsidRPr="0087219D">
              <w:rPr>
                <w:rFonts w:ascii="Arial" w:hAnsi="Arial" w:cs="Arial"/>
                <w:sz w:val="20"/>
                <w:szCs w:val="20"/>
              </w:rPr>
              <w:t>Јачање културне продукције и уметничког стваралаштва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suppressAutoHyphens w:val="0"/>
              <w:rPr>
                <w:rFonts w:ascii="Arial" w:hAnsi="Arial" w:cs="Arial"/>
                <w:sz w:val="20"/>
                <w:szCs w:val="20"/>
              </w:rPr>
            </w:pPr>
            <w:r w:rsidRPr="0087219D">
              <w:rPr>
                <w:rFonts w:ascii="Arial" w:hAnsi="Arial" w:cs="Arial"/>
                <w:sz w:val="20"/>
                <w:szCs w:val="20"/>
              </w:rPr>
              <w:t>1.300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eastAsia="sr-Latn-RS"/>
              </w:rPr>
            </w:pPr>
            <w:r w:rsidRPr="00560213">
              <w:rPr>
                <w:rFonts w:ascii="Arial" w:hAnsi="Arial" w:cs="Arial"/>
                <w:sz w:val="20"/>
                <w:szCs w:val="20"/>
              </w:rPr>
              <w:t>1201-4001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ПЈ - Установе културе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rPr>
                <w:rFonts w:ascii="Arial" w:hAnsi="Arial" w:cs="Arial"/>
                <w:sz w:val="20"/>
                <w:szCs w:val="20"/>
                <w:lang w:val="sr-Cyrl-RS"/>
              </w:rPr>
            </w:pPr>
            <w:r w:rsidRPr="00560213">
              <w:rPr>
                <w:rFonts w:ascii="Arial" w:hAnsi="Arial" w:cs="Arial"/>
                <w:sz w:val="20"/>
                <w:szCs w:val="20"/>
                <w:lang w:val="sr-Cyrl-RS"/>
              </w:rPr>
              <w:t xml:space="preserve">Пројекат: </w:t>
            </w:r>
            <w:r w:rsidRPr="00560213">
              <w:rPr>
                <w:rFonts w:ascii="Arial" w:hAnsi="Arial" w:cs="Arial"/>
                <w:sz w:val="20"/>
                <w:szCs w:val="20"/>
              </w:rPr>
              <w:t>Велика школска позорница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rPr>
            </w:pPr>
            <w:r w:rsidRPr="00560213">
              <w:rPr>
                <w:rFonts w:ascii="Arial" w:hAnsi="Arial" w:cs="Arial"/>
                <w:sz w:val="20"/>
                <w:szCs w:val="20"/>
              </w:rPr>
              <w:t>100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rPr>
              <w:t>100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rPr>
              <w:t>100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rPr>
            </w:pPr>
            <w:r w:rsidRPr="00560213">
              <w:rPr>
                <w:rFonts w:ascii="Arial" w:hAnsi="Arial" w:cs="Arial"/>
                <w:sz w:val="20"/>
                <w:szCs w:val="20"/>
              </w:rPr>
              <w:t>1201-4002</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ПЈ - Установе културе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rPr>
                <w:rFonts w:ascii="Arial" w:hAnsi="Arial" w:cs="Arial"/>
                <w:sz w:val="20"/>
                <w:szCs w:val="20"/>
                <w:lang w:val="sr-Cyrl-RS"/>
              </w:rPr>
            </w:pPr>
            <w:r w:rsidRPr="00560213">
              <w:rPr>
                <w:rFonts w:ascii="Arial" w:hAnsi="Arial" w:cs="Arial"/>
                <w:sz w:val="20"/>
                <w:szCs w:val="20"/>
                <w:lang w:val="sr-Cyrl-RS"/>
              </w:rPr>
              <w:t xml:space="preserve">Пројекат: </w:t>
            </w:r>
            <w:r w:rsidRPr="00560213">
              <w:rPr>
                <w:rFonts w:ascii="Arial" w:hAnsi="Arial" w:cs="Arial"/>
                <w:sz w:val="20"/>
                <w:szCs w:val="20"/>
              </w:rPr>
              <w:t>Промоција програма ,,Тополско лето ''</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rPr>
            </w:pPr>
            <w:r w:rsidRPr="00560213">
              <w:rPr>
                <w:rFonts w:ascii="Arial" w:hAnsi="Arial" w:cs="Arial"/>
                <w:sz w:val="20"/>
                <w:szCs w:val="20"/>
              </w:rPr>
              <w:t>600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eastAsia="sr-Latn-RS"/>
              </w:rPr>
            </w:pPr>
            <w:r w:rsidRPr="00560213">
              <w:rPr>
                <w:rFonts w:ascii="Arial" w:hAnsi="Arial" w:cs="Arial"/>
                <w:sz w:val="20"/>
                <w:szCs w:val="20"/>
                <w:lang w:val="sr-Cyrl-RS" w:eastAsia="sr-Latn-RS"/>
              </w:rPr>
              <w:t xml:space="preserve">30 </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rPr>
            </w:pPr>
            <w:r w:rsidRPr="00560213">
              <w:rPr>
                <w:rFonts w:ascii="Arial" w:hAnsi="Arial" w:cs="Arial"/>
                <w:sz w:val="20"/>
                <w:szCs w:val="20"/>
              </w:rPr>
              <w:t>1201-4003</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ПЈ - Установе културе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rPr>
                <w:rFonts w:ascii="Arial" w:hAnsi="Arial" w:cs="Arial"/>
                <w:sz w:val="20"/>
                <w:szCs w:val="20"/>
                <w:lang w:val="sr-Cyrl-RS"/>
              </w:rPr>
            </w:pPr>
            <w:r w:rsidRPr="00560213">
              <w:rPr>
                <w:rFonts w:ascii="Arial" w:hAnsi="Arial" w:cs="Arial"/>
                <w:sz w:val="20"/>
                <w:szCs w:val="20"/>
                <w:lang w:val="sr-Cyrl-RS"/>
              </w:rPr>
              <w:t xml:space="preserve">Пројекат: </w:t>
            </w:r>
            <w:r w:rsidRPr="00560213">
              <w:rPr>
                <w:rFonts w:ascii="Arial" w:hAnsi="Arial" w:cs="Arial"/>
                <w:sz w:val="20"/>
                <w:szCs w:val="20"/>
              </w:rPr>
              <w:t>Ликовна колонија у Липовцу</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rPr>
            </w:pPr>
            <w:r w:rsidRPr="00560213">
              <w:rPr>
                <w:rFonts w:ascii="Arial" w:hAnsi="Arial" w:cs="Arial"/>
                <w:sz w:val="20"/>
                <w:szCs w:val="20"/>
              </w:rPr>
              <w:t>500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rPr>
              <w:t>500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rPr>
              <w:t>500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rPr>
            </w:pPr>
            <w:r w:rsidRPr="00560213">
              <w:rPr>
                <w:rFonts w:ascii="Arial" w:hAnsi="Arial" w:cs="Arial"/>
                <w:sz w:val="20"/>
                <w:szCs w:val="20"/>
              </w:rPr>
              <w:t>1201-4004</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ПЈ - Установе културе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rPr>
                <w:rFonts w:ascii="Arial" w:hAnsi="Arial" w:cs="Arial"/>
                <w:sz w:val="20"/>
                <w:szCs w:val="20"/>
                <w:lang w:val="sr-Cyrl-RS"/>
              </w:rPr>
            </w:pPr>
            <w:r w:rsidRPr="00560213">
              <w:rPr>
                <w:rFonts w:ascii="Arial" w:hAnsi="Arial" w:cs="Arial"/>
                <w:sz w:val="20"/>
                <w:szCs w:val="20"/>
                <w:lang w:val="sr-Cyrl-RS"/>
              </w:rPr>
              <w:t xml:space="preserve">Пројекат: </w:t>
            </w:r>
            <w:r w:rsidRPr="00560213">
              <w:rPr>
                <w:rFonts w:ascii="Arial" w:hAnsi="Arial" w:cs="Arial"/>
                <w:sz w:val="20"/>
                <w:szCs w:val="20"/>
              </w:rPr>
              <w:t>Рок концерт</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360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lang w:val="sr-Cyrl-RS"/>
              </w:rPr>
              <w:t xml:space="preserve">360 </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lang w:val="sr-Cyrl-RS"/>
              </w:rPr>
              <w:t xml:space="preserve">360 </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1201-4005</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ПЈ - Установе културе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rPr>
                <w:rFonts w:ascii="Arial" w:hAnsi="Arial" w:cs="Arial"/>
                <w:sz w:val="20"/>
                <w:szCs w:val="20"/>
                <w:lang w:val="sr-Cyrl-RS"/>
              </w:rPr>
            </w:pPr>
            <w:r w:rsidRPr="00560213">
              <w:rPr>
                <w:rFonts w:ascii="Arial" w:hAnsi="Arial" w:cs="Arial"/>
                <w:sz w:val="20"/>
                <w:szCs w:val="20"/>
                <w:lang w:val="sr-Cyrl-RS"/>
              </w:rPr>
              <w:t xml:space="preserve">Пројекат: </w:t>
            </w:r>
            <w:r w:rsidRPr="00560213">
              <w:rPr>
                <w:rFonts w:ascii="Arial" w:hAnsi="Arial" w:cs="Arial"/>
                <w:sz w:val="20"/>
                <w:szCs w:val="20"/>
              </w:rPr>
              <w:t>Слава општине Топола-Мала Госпојина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 xml:space="preserve">400 </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lang w:val="sr-Cyrl-RS"/>
              </w:rPr>
              <w:t xml:space="preserve">400 </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lang w:val="sr-Cyrl-RS"/>
              </w:rPr>
              <w:t xml:space="preserve">400 </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1201-4006</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ПЈ - Установе културе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rPr>
                <w:rFonts w:ascii="Arial" w:hAnsi="Arial" w:cs="Arial"/>
                <w:sz w:val="20"/>
                <w:szCs w:val="20"/>
                <w:lang w:val="sr-Cyrl-RS"/>
              </w:rPr>
            </w:pPr>
            <w:r>
              <w:rPr>
                <w:rFonts w:ascii="Arial" w:hAnsi="Arial" w:cs="Arial"/>
                <w:sz w:val="20"/>
                <w:szCs w:val="20"/>
                <w:lang w:val="sr-Cyrl-RS"/>
              </w:rPr>
              <w:t xml:space="preserve">Пројекат: </w:t>
            </w:r>
            <w:r w:rsidRPr="00560213">
              <w:rPr>
                <w:rFonts w:ascii="Arial" w:hAnsi="Arial" w:cs="Arial"/>
                <w:sz w:val="20"/>
                <w:szCs w:val="20"/>
              </w:rPr>
              <w:t>Етно сајам у Тополи</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 xml:space="preserve">300 </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lang w:val="sr-Cyrl-RS"/>
              </w:rPr>
              <w:t xml:space="preserve">300 </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lang w:val="sr-Cyrl-RS"/>
              </w:rPr>
              <w:t xml:space="preserve">300 </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rPr>
              <w:t>1201-7001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ПЈ - Установе културе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rPr>
                <w:rFonts w:ascii="Arial" w:hAnsi="Arial" w:cs="Arial"/>
                <w:sz w:val="20"/>
                <w:szCs w:val="20"/>
              </w:rPr>
            </w:pPr>
            <w:r w:rsidRPr="00560213">
              <w:rPr>
                <w:rFonts w:ascii="Arial" w:hAnsi="Arial" w:cs="Arial"/>
                <w:sz w:val="20"/>
                <w:szCs w:val="20"/>
                <w:lang w:val="sr-Cyrl-RS"/>
              </w:rPr>
              <w:t xml:space="preserve">Пројекат: </w:t>
            </w:r>
            <w:r w:rsidRPr="00560213">
              <w:rPr>
                <w:rFonts w:ascii="Arial" w:hAnsi="Arial" w:cs="Arial"/>
                <w:sz w:val="20"/>
                <w:szCs w:val="20"/>
              </w:rPr>
              <w:t>Манифестација ,,Бадњи дан-Божић''</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 xml:space="preserve">400 </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eastAsia="sr-Latn-RS"/>
              </w:rPr>
            </w:pPr>
            <w:r w:rsidRPr="00560213">
              <w:rPr>
                <w:rFonts w:ascii="Arial" w:hAnsi="Arial" w:cs="Arial"/>
                <w:sz w:val="20"/>
                <w:szCs w:val="20"/>
                <w:lang w:val="sr-Cyrl-RS" w:eastAsia="sr-Latn-RS"/>
              </w:rPr>
              <w:t xml:space="preserve">100 </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lang w:val="sr-Cyrl-RS"/>
              </w:rPr>
              <w:t xml:space="preserve">400 </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lang w:val="sr-Cyrl-RS"/>
              </w:rPr>
              <w:t xml:space="preserve">400 </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rPr>
              <w:t>1201-7002</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lang w:val="sr-Cyrl-RS"/>
              </w:rPr>
              <w:t>ПЈ - Установе културе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rPr>
                <w:rFonts w:ascii="Arial" w:hAnsi="Arial" w:cs="Arial"/>
                <w:sz w:val="20"/>
                <w:szCs w:val="20"/>
              </w:rPr>
            </w:pPr>
            <w:r w:rsidRPr="00560213">
              <w:rPr>
                <w:rFonts w:ascii="Arial" w:hAnsi="Arial" w:cs="Arial"/>
                <w:sz w:val="20"/>
                <w:szCs w:val="20"/>
                <w:lang w:val="sr-Cyrl-RS"/>
              </w:rPr>
              <w:t xml:space="preserve">Пројекат: </w:t>
            </w:r>
            <w:r w:rsidRPr="00560213">
              <w:rPr>
                <w:rFonts w:ascii="Arial" w:hAnsi="Arial" w:cs="Arial"/>
                <w:sz w:val="20"/>
                <w:szCs w:val="20"/>
              </w:rPr>
              <w:t>Фестивал Дуо драме</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rPr>
            </w:pPr>
            <w:r w:rsidRPr="00560213">
              <w:rPr>
                <w:rFonts w:ascii="Arial" w:hAnsi="Arial" w:cs="Arial"/>
                <w:sz w:val="20"/>
                <w:szCs w:val="20"/>
              </w:rPr>
              <w:t>1.000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60213" w:rsidRDefault="00297B66" w:rsidP="0046532F">
            <w:pPr>
              <w:suppressAutoHyphens w:val="0"/>
              <w:rPr>
                <w:rFonts w:ascii="Arial" w:hAnsi="Arial" w:cs="Arial"/>
                <w:sz w:val="20"/>
                <w:szCs w:val="20"/>
                <w:lang w:val="sr-Cyrl-RS" w:eastAsia="sr-Latn-RS"/>
              </w:rPr>
            </w:pPr>
            <w:r w:rsidRPr="00560213">
              <w:rPr>
                <w:rFonts w:ascii="Arial" w:hAnsi="Arial" w:cs="Arial"/>
                <w:sz w:val="20"/>
                <w:szCs w:val="20"/>
                <w:lang w:val="sr-Cyrl-RS" w:eastAsia="sr-Latn-RS"/>
              </w:rPr>
              <w:t xml:space="preserve">100 </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rPr>
              <w:t>1.000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lang w:val="sr-Cyrl-RS" w:eastAsia="sr-Latn-RS"/>
              </w:rPr>
              <w:t xml:space="preserve">100 </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rPr>
              <w:t>1.000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560213">
              <w:rPr>
                <w:rFonts w:ascii="Arial" w:hAnsi="Arial" w:cs="Arial"/>
                <w:sz w:val="20"/>
                <w:szCs w:val="20"/>
                <w:lang w:val="sr-Cyrl-RS" w:eastAsia="sr-Latn-RS"/>
              </w:rPr>
              <w:t xml:space="preserve">100 </w:t>
            </w: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A168D1" w:rsidRDefault="00297B66" w:rsidP="0046532F">
            <w:pPr>
              <w:suppressAutoHyphens w:val="0"/>
              <w:rPr>
                <w:rFonts w:ascii="Arial" w:hAnsi="Arial" w:cs="Arial"/>
                <w:b/>
                <w:bCs/>
                <w:sz w:val="20"/>
                <w:szCs w:val="20"/>
                <w:lang w:val="sr-Cyrl-RS"/>
              </w:rPr>
            </w:pPr>
            <w:r w:rsidRPr="00AA7DCF">
              <w:rPr>
                <w:rFonts w:ascii="Arial" w:hAnsi="Arial" w:cs="Arial"/>
                <w:sz w:val="20"/>
                <w:szCs w:val="20"/>
                <w:lang w:val="sr-Cyrl-RS" w:eastAsia="sr-Latn-RS"/>
              </w:rPr>
              <w:t>1301</w:t>
            </w:r>
          </w:p>
        </w:tc>
        <w:tc>
          <w:tcPr>
            <w:tcW w:w="2402"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Default="00297B66" w:rsidP="0046532F">
            <w:pPr>
              <w:suppressAutoHyphens w:val="0"/>
              <w:rPr>
                <w:rFonts w:ascii="Arial" w:hAnsi="Arial" w:cs="Arial"/>
                <w:b/>
                <w:bCs/>
                <w:color w:val="000000"/>
                <w:sz w:val="20"/>
                <w:szCs w:val="20"/>
                <w:lang w:val="sr-Cyrl-RS" w:eastAsia="sr-Latn-RS"/>
              </w:rPr>
            </w:pPr>
            <w:r w:rsidRPr="00AA7DCF">
              <w:rPr>
                <w:rFonts w:ascii="Arial" w:hAnsi="Arial" w:cs="Arial"/>
                <w:b/>
                <w:bCs/>
                <w:color w:val="000000"/>
                <w:sz w:val="20"/>
                <w:szCs w:val="20"/>
                <w:lang w:val="sr-Cyrl-RS" w:eastAsia="sr-Latn-RS"/>
              </w:rPr>
              <w:t>Програм</w:t>
            </w:r>
            <w:r>
              <w:rPr>
                <w:rFonts w:ascii="Arial" w:hAnsi="Arial" w:cs="Arial"/>
                <w:b/>
                <w:bCs/>
                <w:color w:val="000000"/>
                <w:sz w:val="20"/>
                <w:szCs w:val="20"/>
                <w:lang w:eastAsia="sr-Latn-RS"/>
              </w:rPr>
              <w:t xml:space="preserve"> 14</w:t>
            </w:r>
            <w:r w:rsidRPr="00AA7DCF">
              <w:rPr>
                <w:rFonts w:ascii="Arial" w:hAnsi="Arial" w:cs="Arial"/>
                <w:b/>
                <w:bCs/>
                <w:color w:val="000000"/>
                <w:sz w:val="20"/>
                <w:szCs w:val="20"/>
                <w:lang w:val="sr-Cyrl-RS" w:eastAsia="sr-Latn-RS"/>
              </w:rPr>
              <w:t xml:space="preserve">: </w:t>
            </w:r>
          </w:p>
          <w:p w:rsidR="00297B66" w:rsidRPr="00A168D1" w:rsidRDefault="00297B66" w:rsidP="0046532F">
            <w:pPr>
              <w:suppressAutoHyphens w:val="0"/>
              <w:rPr>
                <w:rFonts w:ascii="Arial" w:hAnsi="Arial" w:cs="Arial"/>
                <w:b/>
                <w:bCs/>
                <w:sz w:val="20"/>
                <w:szCs w:val="20"/>
                <w:lang w:val="sr-Cyrl-RS"/>
              </w:rPr>
            </w:pPr>
            <w:r w:rsidRPr="00AA7DCF">
              <w:rPr>
                <w:rFonts w:ascii="Arial" w:hAnsi="Arial" w:cs="Arial"/>
                <w:b/>
                <w:bCs/>
                <w:color w:val="000000"/>
                <w:sz w:val="20"/>
                <w:szCs w:val="20"/>
                <w:lang w:val="sr-Cyrl-RS" w:eastAsia="sr-Latn-RS"/>
              </w:rPr>
              <w:t>РАЗВОЈ СПОРТА И ОМЛАДИНЕ</w:t>
            </w:r>
          </w:p>
        </w:tc>
        <w:tc>
          <w:tcPr>
            <w:tcW w:w="221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A168D1" w:rsidRDefault="00297B66" w:rsidP="0046532F">
            <w:pPr>
              <w:rPr>
                <w:rFonts w:ascii="Arial" w:hAnsi="Arial" w:cs="Arial"/>
                <w:b/>
                <w:bCs/>
                <w:sz w:val="20"/>
                <w:szCs w:val="20"/>
              </w:rPr>
            </w:pPr>
            <w:r w:rsidRPr="00AA7DCF">
              <w:rPr>
                <w:rFonts w:ascii="Arial" w:hAnsi="Arial" w:cs="Arial"/>
                <w:b/>
                <w:bCs/>
                <w:color w:val="000000"/>
                <w:sz w:val="20"/>
                <w:szCs w:val="20"/>
                <w:lang w:val="sr-Cyrl-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A168D1" w:rsidRDefault="00297B66" w:rsidP="0046532F">
            <w:pPr>
              <w:suppressAutoHyphens w:val="0"/>
              <w:rPr>
                <w:rFonts w:ascii="Arial" w:hAnsi="Arial" w:cs="Arial"/>
                <w:b/>
                <w:bCs/>
                <w:sz w:val="20"/>
                <w:szCs w:val="20"/>
                <w:lang w:val="sr-Cyrl-RS"/>
              </w:rPr>
            </w:pPr>
            <w:r w:rsidRPr="00AA7DCF">
              <w:rPr>
                <w:rFonts w:ascii="Arial" w:hAnsi="Arial" w:cs="Arial"/>
                <w:b/>
                <w:bCs/>
                <w:color w:val="000000"/>
                <w:sz w:val="20"/>
                <w:szCs w:val="20"/>
              </w:rPr>
              <w:t>2</w:t>
            </w:r>
            <w:r>
              <w:rPr>
                <w:rFonts w:ascii="Arial" w:hAnsi="Arial" w:cs="Arial"/>
                <w:b/>
                <w:bCs/>
                <w:color w:val="000000"/>
                <w:sz w:val="20"/>
                <w:szCs w:val="20"/>
                <w:lang w:val="sr-Cyrl-RS"/>
              </w:rPr>
              <w:t>6</w:t>
            </w:r>
            <w:r w:rsidRPr="00AA7DCF">
              <w:rPr>
                <w:rFonts w:ascii="Arial" w:hAnsi="Arial" w:cs="Arial"/>
                <w:b/>
                <w:bCs/>
                <w:color w:val="000000"/>
                <w:sz w:val="20"/>
                <w:szCs w:val="20"/>
              </w:rPr>
              <w:t>.</w:t>
            </w:r>
            <w:r>
              <w:rPr>
                <w:rFonts w:ascii="Arial" w:hAnsi="Arial" w:cs="Arial"/>
                <w:b/>
                <w:bCs/>
                <w:color w:val="000000"/>
                <w:sz w:val="20"/>
                <w:szCs w:val="20"/>
                <w:lang w:val="sr-Cyrl-RS"/>
              </w:rPr>
              <w:t>0</w:t>
            </w:r>
            <w:r w:rsidRPr="00AA7DCF">
              <w:rPr>
                <w:rFonts w:ascii="Arial" w:hAnsi="Arial" w:cs="Arial"/>
                <w:b/>
                <w:bCs/>
                <w:color w:val="000000"/>
                <w:sz w:val="20"/>
                <w:szCs w:val="20"/>
              </w:rPr>
              <w:t>00</w:t>
            </w:r>
          </w:p>
        </w:tc>
        <w:tc>
          <w:tcPr>
            <w:tcW w:w="1340"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A168D1" w:rsidRDefault="00297B66" w:rsidP="0046532F">
            <w:pPr>
              <w:suppressAutoHyphens w:val="0"/>
              <w:rPr>
                <w:rFonts w:ascii="Arial" w:hAnsi="Arial" w:cs="Arial"/>
                <w:b/>
                <w:bCs/>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A168D1" w:rsidRDefault="00297B66" w:rsidP="0046532F">
            <w:pPr>
              <w:suppressAutoHyphens w:val="0"/>
              <w:rPr>
                <w:rFonts w:ascii="Arial" w:hAnsi="Arial" w:cs="Arial"/>
                <w:b/>
                <w:bCs/>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A168D1" w:rsidRDefault="00297B66" w:rsidP="0046532F">
            <w:pPr>
              <w:suppressAutoHyphens w:val="0"/>
              <w:rPr>
                <w:rFonts w:ascii="Arial" w:hAnsi="Arial" w:cs="Arial"/>
                <w:b/>
                <w:bCs/>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A168D1" w:rsidRDefault="00297B66" w:rsidP="0046532F">
            <w:pPr>
              <w:suppressAutoHyphens w:val="0"/>
              <w:rPr>
                <w:rFonts w:ascii="Arial" w:hAnsi="Arial" w:cs="Arial"/>
                <w:b/>
                <w:bCs/>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15" w:type="dxa"/>
            </w:tcMar>
            <w:vAlign w:val="center"/>
          </w:tcPr>
          <w:p w:rsidR="00297B66" w:rsidRPr="00A168D1" w:rsidRDefault="00297B66" w:rsidP="0046532F">
            <w:pPr>
              <w:suppressAutoHyphens w:val="0"/>
              <w:rPr>
                <w:rFonts w:ascii="Arial" w:hAnsi="Arial" w:cs="Arial"/>
                <w:b/>
                <w:bCs/>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168D1" w:rsidRDefault="00297B66" w:rsidP="0046532F">
            <w:pPr>
              <w:suppressAutoHyphens w:val="0"/>
              <w:rPr>
                <w:rFonts w:ascii="Arial" w:hAnsi="Arial" w:cs="Arial"/>
                <w:color w:val="000000"/>
                <w:sz w:val="20"/>
                <w:szCs w:val="20"/>
                <w:lang w:val="sr-Cyrl-RS"/>
              </w:rPr>
            </w:pPr>
            <w:r w:rsidRPr="00AA7DCF">
              <w:rPr>
                <w:rFonts w:ascii="Arial" w:hAnsi="Arial" w:cs="Arial"/>
                <w:sz w:val="20"/>
                <w:szCs w:val="20"/>
                <w:lang w:val="sr-Cyrl-RS" w:eastAsia="sr-Latn-RS"/>
              </w:rPr>
              <w:t>0001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168D1" w:rsidRDefault="00297B66" w:rsidP="0046532F">
            <w:pPr>
              <w:suppressAutoHyphens w:val="0"/>
              <w:rPr>
                <w:rFonts w:ascii="Arial" w:hAnsi="Arial" w:cs="Arial"/>
                <w:sz w:val="20"/>
                <w:szCs w:val="20"/>
                <w:lang w:val="sr-Cyrl-RS"/>
              </w:rPr>
            </w:pPr>
            <w:r w:rsidRPr="00AA7DCF">
              <w:rPr>
                <w:rFonts w:ascii="Arial" w:hAnsi="Arial" w:cs="Arial"/>
                <w:color w:val="000000"/>
                <w:sz w:val="20"/>
                <w:szCs w:val="20"/>
                <w:lang w:val="sr-Cyrl-RS"/>
              </w:rPr>
              <w:t xml:space="preserve">ПА - </w:t>
            </w:r>
            <w:r w:rsidRPr="00AA7DCF">
              <w:rPr>
                <w:rFonts w:ascii="Arial" w:hAnsi="Arial" w:cs="Arial"/>
                <w:color w:val="000000"/>
                <w:sz w:val="20"/>
                <w:szCs w:val="20"/>
              </w:rPr>
              <w:t>Услуге рекреације и спорта</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168D1" w:rsidRDefault="00297B66" w:rsidP="0046532F">
            <w:pPr>
              <w:rPr>
                <w:rFonts w:ascii="Arial" w:hAnsi="Arial" w:cs="Arial"/>
                <w:color w:val="000000"/>
                <w:sz w:val="20"/>
                <w:szCs w:val="20"/>
              </w:rPr>
            </w:pPr>
            <w:r w:rsidRPr="00AA7DCF">
              <w:rPr>
                <w:rFonts w:ascii="Arial" w:hAnsi="Arial" w:cs="Arial"/>
                <w:color w:val="000000"/>
                <w:sz w:val="20"/>
                <w:szCs w:val="20"/>
                <w:lang w:val="sr-Cyrl-RS"/>
              </w:rPr>
              <w:t xml:space="preserve">Активност: </w:t>
            </w:r>
            <w:r w:rsidRPr="00AA7DCF">
              <w:rPr>
                <w:rFonts w:ascii="Arial" w:hAnsi="Arial" w:cs="Arial"/>
                <w:color w:val="000000"/>
                <w:sz w:val="20"/>
                <w:szCs w:val="20"/>
              </w:rPr>
              <w:t>Подршка локалним спортским организацијама, удружењима и савезима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168D1" w:rsidRDefault="00297B66" w:rsidP="0046532F">
            <w:pPr>
              <w:suppressAutoHyphens w:val="0"/>
              <w:rPr>
                <w:rFonts w:ascii="Arial" w:hAnsi="Arial" w:cs="Arial"/>
                <w:color w:val="000000"/>
                <w:sz w:val="20"/>
                <w:szCs w:val="20"/>
                <w:lang w:val="sr-Cyrl-RS"/>
              </w:rPr>
            </w:pPr>
            <w:r w:rsidRPr="00AA7DCF">
              <w:rPr>
                <w:rFonts w:ascii="Arial" w:hAnsi="Arial" w:cs="Arial"/>
                <w:color w:val="000000"/>
                <w:sz w:val="20"/>
                <w:szCs w:val="20"/>
              </w:rPr>
              <w:t>20.200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168D1"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AA7DCF">
              <w:rPr>
                <w:rFonts w:ascii="Arial" w:hAnsi="Arial" w:cs="Arial"/>
                <w:color w:val="000000"/>
                <w:sz w:val="20"/>
                <w:szCs w:val="20"/>
              </w:rPr>
              <w:t>20.200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AA7DCF">
              <w:rPr>
                <w:rFonts w:ascii="Arial" w:hAnsi="Arial" w:cs="Arial"/>
                <w:color w:val="000000"/>
                <w:sz w:val="20"/>
                <w:szCs w:val="20"/>
              </w:rPr>
              <w:t>20.200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Default="00297B66" w:rsidP="0046532F">
            <w:pPr>
              <w:suppressAutoHyphens w:val="0"/>
              <w:rPr>
                <w:b/>
                <w:bCs/>
                <w:color w:val="000000"/>
                <w:sz w:val="22"/>
                <w:szCs w:val="22"/>
                <w:lang w:val="sr-Cyrl-RS"/>
              </w:rPr>
            </w:pPr>
            <w:r w:rsidRPr="00AA7DCF">
              <w:rPr>
                <w:rFonts w:ascii="Arial" w:hAnsi="Arial" w:cs="Arial"/>
                <w:sz w:val="20"/>
                <w:szCs w:val="20"/>
                <w:lang w:val="sr-Cyrl-RS" w:eastAsia="sr-Latn-RS"/>
              </w:rPr>
              <w:t>0002</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87219D" w:rsidRDefault="00297B66" w:rsidP="0046532F">
            <w:pPr>
              <w:suppressAutoHyphens w:val="0"/>
              <w:rPr>
                <w:rFonts w:ascii="Arial" w:hAnsi="Arial" w:cs="Arial"/>
                <w:sz w:val="20"/>
                <w:szCs w:val="20"/>
                <w:lang w:val="sr-Cyrl-RS"/>
              </w:rPr>
            </w:pPr>
            <w:r w:rsidRPr="00AA7DCF">
              <w:rPr>
                <w:rFonts w:ascii="Arial" w:hAnsi="Arial" w:cs="Arial"/>
                <w:color w:val="000000"/>
                <w:sz w:val="20"/>
                <w:szCs w:val="20"/>
                <w:lang w:val="sr-Cyrl-RS"/>
              </w:rPr>
              <w:t xml:space="preserve">ПА - </w:t>
            </w:r>
            <w:r w:rsidRPr="00AA7DCF">
              <w:rPr>
                <w:rFonts w:ascii="Arial" w:hAnsi="Arial" w:cs="Arial"/>
                <w:color w:val="000000"/>
                <w:sz w:val="20"/>
                <w:szCs w:val="20"/>
              </w:rPr>
              <w:t>Услуге рекреације и спорта</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6F0670" w:rsidRDefault="00297B66" w:rsidP="0046532F">
            <w:pPr>
              <w:rPr>
                <w:b/>
                <w:bCs/>
                <w:color w:val="000000"/>
                <w:sz w:val="22"/>
                <w:szCs w:val="22"/>
              </w:rPr>
            </w:pPr>
            <w:r w:rsidRPr="00AA7DCF">
              <w:rPr>
                <w:rFonts w:ascii="Arial" w:hAnsi="Arial" w:cs="Arial"/>
                <w:color w:val="000000"/>
                <w:sz w:val="20"/>
                <w:szCs w:val="20"/>
                <w:lang w:val="sr-Cyrl-RS"/>
              </w:rPr>
              <w:t xml:space="preserve">Активност: </w:t>
            </w:r>
            <w:r w:rsidRPr="00AA7DCF">
              <w:rPr>
                <w:rFonts w:ascii="Arial" w:hAnsi="Arial" w:cs="Arial"/>
                <w:color w:val="000000"/>
                <w:sz w:val="20"/>
                <w:szCs w:val="20"/>
              </w:rPr>
              <w:t>Подршка предшколском и школском спорту</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Default="00297B66" w:rsidP="0046532F">
            <w:pPr>
              <w:suppressAutoHyphens w:val="0"/>
              <w:rPr>
                <w:b/>
                <w:bCs/>
                <w:color w:val="000000"/>
                <w:sz w:val="22"/>
                <w:szCs w:val="22"/>
                <w:lang w:val="sr-Cyrl-RS"/>
              </w:rPr>
            </w:pPr>
            <w:r w:rsidRPr="00AA7DCF">
              <w:rPr>
                <w:rFonts w:ascii="Arial" w:hAnsi="Arial" w:cs="Arial"/>
                <w:color w:val="000000"/>
                <w:sz w:val="20"/>
                <w:szCs w:val="20"/>
              </w:rPr>
              <w:t>3.000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AA7DCF">
              <w:rPr>
                <w:rFonts w:ascii="Arial" w:hAnsi="Arial" w:cs="Arial"/>
                <w:color w:val="000000"/>
                <w:sz w:val="20"/>
                <w:szCs w:val="20"/>
              </w:rPr>
              <w:t>3.000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AA7DCF">
              <w:rPr>
                <w:rFonts w:ascii="Arial" w:hAnsi="Arial" w:cs="Arial"/>
                <w:color w:val="000000"/>
                <w:sz w:val="20"/>
                <w:szCs w:val="20"/>
              </w:rPr>
              <w:t>3.000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857E4B" w:rsidRDefault="00297B66" w:rsidP="0046532F">
            <w:pPr>
              <w:suppressAutoHyphens w:val="0"/>
              <w:rPr>
                <w:rFonts w:ascii="Arial" w:hAnsi="Arial" w:cs="Arial"/>
                <w:b/>
                <w:bCs/>
                <w:sz w:val="20"/>
                <w:szCs w:val="20"/>
                <w:lang w:val="sr-Cyrl-RS" w:eastAsia="sr-Latn-RS"/>
              </w:rPr>
            </w:pPr>
            <w:r w:rsidRPr="00AA7DCF">
              <w:rPr>
                <w:rFonts w:ascii="Arial" w:hAnsi="Arial" w:cs="Arial"/>
                <w:sz w:val="20"/>
                <w:szCs w:val="20"/>
                <w:lang w:val="sr-Cyrl-RS" w:eastAsia="sr-Latn-RS"/>
              </w:rPr>
              <w:t>0004</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857E4B" w:rsidRDefault="00297B66" w:rsidP="0046532F">
            <w:pPr>
              <w:suppressAutoHyphens w:val="0"/>
              <w:rPr>
                <w:rFonts w:ascii="Arial" w:hAnsi="Arial" w:cs="Arial"/>
                <w:b/>
                <w:bCs/>
                <w:color w:val="000000"/>
                <w:sz w:val="20"/>
                <w:szCs w:val="20"/>
                <w:lang w:val="sr-Cyrl-RS"/>
              </w:rPr>
            </w:pPr>
            <w:r w:rsidRPr="00AA7DCF">
              <w:rPr>
                <w:rFonts w:ascii="Arial" w:hAnsi="Arial" w:cs="Arial"/>
                <w:color w:val="000000"/>
                <w:sz w:val="20"/>
                <w:szCs w:val="20"/>
                <w:lang w:val="sr-Cyrl-RS"/>
              </w:rPr>
              <w:t xml:space="preserve">ПА - </w:t>
            </w:r>
            <w:r w:rsidRPr="00AA7DCF">
              <w:rPr>
                <w:rFonts w:ascii="Arial" w:hAnsi="Arial" w:cs="Arial"/>
                <w:color w:val="000000"/>
                <w:sz w:val="20"/>
                <w:szCs w:val="20"/>
              </w:rPr>
              <w:t>Услуге рекреације и спорта</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AA7DCF" w:rsidRDefault="00297B66" w:rsidP="0046532F">
            <w:pPr>
              <w:rPr>
                <w:rFonts w:ascii="Arial" w:hAnsi="Arial" w:cs="Arial"/>
                <w:color w:val="000000"/>
                <w:sz w:val="20"/>
                <w:szCs w:val="20"/>
                <w:lang w:val="sr-Cyrl-RS"/>
              </w:rPr>
            </w:pPr>
            <w:r w:rsidRPr="00AA7DCF">
              <w:rPr>
                <w:rFonts w:ascii="Arial" w:hAnsi="Arial" w:cs="Arial"/>
                <w:color w:val="000000"/>
                <w:sz w:val="20"/>
                <w:szCs w:val="20"/>
                <w:lang w:val="sr-Cyrl-RS"/>
              </w:rPr>
              <w:t xml:space="preserve">Активност: </w:t>
            </w:r>
            <w:r w:rsidRPr="00AA7DCF">
              <w:rPr>
                <w:rFonts w:ascii="Arial" w:hAnsi="Arial" w:cs="Arial"/>
                <w:color w:val="000000"/>
                <w:sz w:val="20"/>
                <w:szCs w:val="20"/>
              </w:rPr>
              <w:t>Функционисање локалних спортских установа</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E7815" w:rsidRDefault="00297B66" w:rsidP="0046532F">
            <w:pPr>
              <w:suppressAutoHyphens w:val="0"/>
              <w:rPr>
                <w:rFonts w:ascii="Arial" w:hAnsi="Arial" w:cs="Arial"/>
                <w:b/>
                <w:bCs/>
                <w:color w:val="000000"/>
                <w:sz w:val="20"/>
                <w:szCs w:val="20"/>
              </w:rPr>
            </w:pPr>
            <w:r w:rsidRPr="00AA7DCF">
              <w:rPr>
                <w:rFonts w:ascii="Arial" w:hAnsi="Arial" w:cs="Arial"/>
                <w:color w:val="000000"/>
                <w:sz w:val="20"/>
                <w:szCs w:val="20"/>
              </w:rPr>
              <w:t>1.000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E7815" w:rsidRDefault="00297B66" w:rsidP="0046532F">
            <w:pPr>
              <w:suppressAutoHyphens w:val="0"/>
              <w:rPr>
                <w:rFonts w:ascii="Arial" w:hAnsi="Arial" w:cs="Arial"/>
                <w:b/>
                <w:bCs/>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AA7DCF">
              <w:rPr>
                <w:rFonts w:ascii="Arial" w:hAnsi="Arial" w:cs="Arial"/>
                <w:color w:val="000000"/>
                <w:sz w:val="20"/>
                <w:szCs w:val="20"/>
              </w:rPr>
              <w:t>1.000</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AA7DCF">
              <w:rPr>
                <w:rFonts w:ascii="Arial" w:hAnsi="Arial" w:cs="Arial"/>
                <w:color w:val="000000"/>
                <w:sz w:val="20"/>
                <w:szCs w:val="20"/>
              </w:rPr>
              <w:t>1.000</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sz w:val="20"/>
                <w:szCs w:val="20"/>
                <w:lang w:val="sr-Cyrl-RS" w:eastAsia="sr-Latn-RS"/>
              </w:rPr>
            </w:pPr>
            <w:r w:rsidRPr="00252472">
              <w:rPr>
                <w:rFonts w:ascii="Arial" w:hAnsi="Arial" w:cs="Arial"/>
                <w:sz w:val="20"/>
                <w:szCs w:val="20"/>
                <w:lang w:val="sr-Cyrl-RS" w:eastAsia="sr-Latn-RS"/>
              </w:rPr>
              <w:t>0005</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color w:val="000000"/>
                <w:sz w:val="20"/>
                <w:szCs w:val="20"/>
                <w:lang w:val="sr-Cyrl-RS"/>
              </w:rPr>
            </w:pPr>
            <w:r w:rsidRPr="00252472">
              <w:rPr>
                <w:rFonts w:ascii="Arial" w:hAnsi="Arial" w:cs="Arial"/>
                <w:sz w:val="20"/>
                <w:szCs w:val="20"/>
                <w:lang w:val="sr-Cyrl-RS"/>
              </w:rPr>
              <w:t xml:space="preserve">ПА - </w:t>
            </w:r>
            <w:r w:rsidRPr="00252472">
              <w:rPr>
                <w:rFonts w:ascii="Arial" w:hAnsi="Arial" w:cs="Arial"/>
                <w:sz w:val="20"/>
                <w:szCs w:val="20"/>
              </w:rPr>
              <w:t>Рекреација, спорт, култура и вере, некласификовано на другом месту</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CD581A" w:rsidRDefault="00297B66" w:rsidP="0046532F">
            <w:pPr>
              <w:rPr>
                <w:rFonts w:ascii="Arial" w:hAnsi="Arial" w:cs="Arial"/>
                <w:color w:val="000000"/>
                <w:sz w:val="20"/>
                <w:szCs w:val="20"/>
              </w:rPr>
            </w:pPr>
            <w:r w:rsidRPr="00252472">
              <w:rPr>
                <w:rFonts w:ascii="Arial" w:hAnsi="Arial" w:cs="Arial"/>
                <w:sz w:val="20"/>
                <w:szCs w:val="20"/>
              </w:rPr>
              <w:t>Спровођење омладинске политике</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color w:val="000000"/>
                <w:sz w:val="20"/>
                <w:szCs w:val="20"/>
              </w:rPr>
            </w:pPr>
            <w:r w:rsidRPr="00252472">
              <w:rPr>
                <w:rFonts w:ascii="Arial" w:hAnsi="Arial" w:cs="Arial"/>
                <w:sz w:val="20"/>
                <w:szCs w:val="20"/>
              </w:rPr>
              <w:t>1.800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EE7815" w:rsidRDefault="00297B66" w:rsidP="0046532F">
            <w:pPr>
              <w:suppressAutoHyphens w:val="0"/>
              <w:rPr>
                <w:rFonts w:ascii="Arial" w:hAnsi="Arial" w:cs="Arial"/>
                <w:sz w:val="20"/>
                <w:szCs w:val="20"/>
                <w:lang w:val="sr-Cyrl-RS" w:eastAsia="sr-Latn-RS"/>
              </w:rPr>
            </w:pPr>
            <w:r>
              <w:rPr>
                <w:rFonts w:ascii="Arial" w:hAnsi="Arial" w:cs="Arial"/>
                <w:color w:val="000000"/>
                <w:sz w:val="20"/>
                <w:szCs w:val="20"/>
                <w:lang w:val="sr-Cyrl-RS"/>
              </w:rPr>
              <w:t>0602</w:t>
            </w:r>
          </w:p>
        </w:tc>
        <w:tc>
          <w:tcPr>
            <w:tcW w:w="2402"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Default="00297B66" w:rsidP="0046532F">
            <w:pPr>
              <w:suppressAutoHyphens w:val="0"/>
              <w:rPr>
                <w:rFonts w:ascii="Arial" w:hAnsi="Arial" w:cs="Arial"/>
                <w:b/>
                <w:bCs/>
                <w:color w:val="000000"/>
                <w:sz w:val="20"/>
                <w:szCs w:val="20"/>
                <w:lang w:val="sr-Cyrl-RS"/>
              </w:rPr>
            </w:pPr>
            <w:r w:rsidRPr="00D86BEF">
              <w:rPr>
                <w:rFonts w:ascii="Arial" w:hAnsi="Arial" w:cs="Arial"/>
                <w:b/>
                <w:bCs/>
                <w:color w:val="000000"/>
                <w:sz w:val="20"/>
                <w:szCs w:val="20"/>
                <w:lang w:val="sr-Cyrl-RS"/>
              </w:rPr>
              <w:t>Програм</w:t>
            </w:r>
            <w:r>
              <w:rPr>
                <w:rFonts w:ascii="Arial" w:hAnsi="Arial" w:cs="Arial"/>
                <w:b/>
                <w:bCs/>
                <w:color w:val="000000"/>
                <w:sz w:val="20"/>
                <w:szCs w:val="20"/>
              </w:rPr>
              <w:t xml:space="preserve"> 15</w:t>
            </w:r>
            <w:r w:rsidRPr="00D86BEF">
              <w:rPr>
                <w:rFonts w:ascii="Arial" w:hAnsi="Arial" w:cs="Arial"/>
                <w:b/>
                <w:bCs/>
                <w:color w:val="000000"/>
                <w:sz w:val="20"/>
                <w:szCs w:val="20"/>
                <w:lang w:val="sr-Cyrl-RS"/>
              </w:rPr>
              <w:t xml:space="preserve">: </w:t>
            </w:r>
          </w:p>
          <w:p w:rsidR="00297B66" w:rsidRPr="00EE7815" w:rsidRDefault="00297B66" w:rsidP="0046532F">
            <w:pPr>
              <w:suppressAutoHyphens w:val="0"/>
              <w:rPr>
                <w:rFonts w:ascii="Arial" w:hAnsi="Arial" w:cs="Arial"/>
                <w:color w:val="000000"/>
                <w:sz w:val="20"/>
                <w:szCs w:val="20"/>
                <w:lang w:val="sr-Cyrl-RS"/>
              </w:rPr>
            </w:pPr>
            <w:r w:rsidRPr="00D86BEF">
              <w:rPr>
                <w:rFonts w:ascii="Arial" w:hAnsi="Arial" w:cs="Arial"/>
                <w:b/>
                <w:bCs/>
                <w:color w:val="000000"/>
                <w:sz w:val="20"/>
                <w:szCs w:val="20"/>
              </w:rPr>
              <w:t>ОПШТЕ УСЛУГЕ ЛОКАЛНЕ САМОУПРАВЕ</w:t>
            </w:r>
          </w:p>
        </w:tc>
        <w:tc>
          <w:tcPr>
            <w:tcW w:w="221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CD581A" w:rsidRDefault="00297B66" w:rsidP="0046532F">
            <w:pPr>
              <w:rPr>
                <w:rFonts w:ascii="Arial" w:hAnsi="Arial" w:cs="Arial"/>
                <w:b/>
                <w:bCs/>
                <w:i/>
                <w:iCs/>
                <w:color w:val="000000"/>
                <w:sz w:val="20"/>
                <w:szCs w:val="20"/>
                <w:lang w:val="sr-Cyrl-RS"/>
              </w:rPr>
            </w:pPr>
            <w:r w:rsidRPr="00D86BEF">
              <w:rPr>
                <w:rFonts w:ascii="Arial" w:hAnsi="Arial" w:cs="Arial"/>
                <w:b/>
                <w:bCs/>
                <w:color w:val="000000"/>
                <w:sz w:val="20"/>
                <w:szCs w:val="20"/>
                <w:lang w:val="sr-Latn-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CD581A" w:rsidRDefault="00297B66" w:rsidP="0046532F">
            <w:pPr>
              <w:suppressAutoHyphens w:val="0"/>
              <w:rPr>
                <w:rFonts w:ascii="Arial" w:hAnsi="Arial" w:cs="Arial"/>
                <w:b/>
                <w:bCs/>
                <w:color w:val="000000"/>
                <w:sz w:val="20"/>
                <w:szCs w:val="20"/>
              </w:rPr>
            </w:pPr>
            <w:r w:rsidRPr="00EF3AF6">
              <w:rPr>
                <w:rFonts w:ascii="Arial" w:hAnsi="Arial" w:cs="Arial"/>
                <w:b/>
                <w:bCs/>
                <w:color w:val="000000"/>
                <w:sz w:val="20"/>
                <w:szCs w:val="20"/>
                <w:lang w:val="sr-Latn-RS" w:eastAsia="sr-Latn-RS"/>
              </w:rPr>
              <w:t>169.146</w:t>
            </w:r>
            <w:r w:rsidR="005544CD">
              <w:rPr>
                <w:rFonts w:ascii="Arial" w:hAnsi="Arial" w:cs="Arial"/>
                <w:b/>
                <w:bCs/>
                <w:color w:val="000000"/>
                <w:sz w:val="20"/>
                <w:szCs w:val="20"/>
                <w:lang w:val="sr-Cyrl-RS" w:eastAsia="sr-Latn-RS"/>
              </w:rPr>
              <w:t>,</w:t>
            </w:r>
            <w:r w:rsidRPr="00EF3AF6">
              <w:rPr>
                <w:rFonts w:ascii="Arial" w:hAnsi="Arial" w:cs="Arial"/>
                <w:b/>
                <w:bCs/>
                <w:color w:val="000000"/>
                <w:sz w:val="20"/>
                <w:szCs w:val="20"/>
                <w:lang w:val="sr-Latn-RS" w:eastAsia="sr-Latn-RS"/>
              </w:rPr>
              <w:t>229</w:t>
            </w:r>
          </w:p>
        </w:tc>
        <w:tc>
          <w:tcPr>
            <w:tcW w:w="1340"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EE7815" w:rsidRDefault="00297B66" w:rsidP="0046532F">
            <w:pPr>
              <w:suppressAutoHyphens w:val="0"/>
              <w:rPr>
                <w:rFonts w:ascii="Arial" w:hAnsi="Arial" w:cs="Arial"/>
                <w:sz w:val="20"/>
                <w:szCs w:val="20"/>
                <w:lang w:val="sr-Latn-RS" w:eastAsia="sr-Latn-RS"/>
              </w:rPr>
            </w:pPr>
            <w:r w:rsidRPr="00EF3AF6">
              <w:rPr>
                <w:rFonts w:ascii="Arial" w:hAnsi="Arial" w:cs="Arial"/>
                <w:b/>
                <w:bCs/>
                <w:sz w:val="20"/>
                <w:szCs w:val="20"/>
                <w:lang w:val="sr-Cyrl-RS" w:eastAsia="sr-Latn-RS"/>
              </w:rPr>
              <w:t>590</w:t>
            </w: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sz w:val="20"/>
                <w:szCs w:val="20"/>
                <w:lang w:val="sr-Cyrl-RS" w:eastAsia="sr-Latn-RS"/>
              </w:rPr>
            </w:pPr>
            <w:r w:rsidRPr="00E92FB0">
              <w:rPr>
                <w:rFonts w:ascii="Arial" w:hAnsi="Arial" w:cs="Arial"/>
                <w:color w:val="000000"/>
                <w:sz w:val="20"/>
                <w:szCs w:val="20"/>
                <w:lang w:val="sr-Cyrl-RS"/>
              </w:rPr>
              <w:t>0001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color w:val="000000"/>
                <w:sz w:val="20"/>
                <w:szCs w:val="20"/>
                <w:lang w:val="sr-Cyrl-RS"/>
              </w:rPr>
            </w:pPr>
            <w:r w:rsidRPr="00E92FB0">
              <w:rPr>
                <w:rFonts w:ascii="Arial" w:hAnsi="Arial" w:cs="Arial"/>
                <w:color w:val="000000"/>
                <w:sz w:val="20"/>
                <w:szCs w:val="20"/>
                <w:lang w:val="sr-Cyrl-RS"/>
              </w:rPr>
              <w:t xml:space="preserve">ПА - </w:t>
            </w:r>
            <w:r w:rsidRPr="00E92FB0">
              <w:rPr>
                <w:rFonts w:ascii="Arial" w:hAnsi="Arial" w:cs="Arial"/>
                <w:color w:val="000000"/>
                <w:sz w:val="20"/>
                <w:szCs w:val="20"/>
              </w:rPr>
              <w:t>Функционисање локалне самоуправе и градских општина</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rPr>
                <w:rFonts w:ascii="Arial" w:hAnsi="Arial" w:cs="Arial"/>
                <w:color w:val="000000"/>
                <w:sz w:val="20"/>
                <w:szCs w:val="20"/>
                <w:lang w:val="sr-Cyrl-RS"/>
              </w:rPr>
            </w:pPr>
            <w:r>
              <w:rPr>
                <w:rFonts w:ascii="Arial" w:hAnsi="Arial" w:cs="Arial"/>
                <w:color w:val="000000"/>
                <w:sz w:val="20"/>
                <w:szCs w:val="20"/>
                <w:lang w:val="sr-Cyrl-RS"/>
              </w:rPr>
              <w:t>Активност:</w:t>
            </w:r>
            <w:r w:rsidRPr="00E92FB0">
              <w:rPr>
                <w:rFonts w:ascii="Arial" w:hAnsi="Arial" w:cs="Arial"/>
                <w:color w:val="000000"/>
                <w:sz w:val="20"/>
                <w:szCs w:val="20"/>
                <w:lang w:val="sr-Cyrl-RS"/>
              </w:rPr>
              <w:t xml:space="preserve"> </w:t>
            </w:r>
            <w:r w:rsidRPr="00E92FB0">
              <w:rPr>
                <w:rFonts w:ascii="Arial" w:hAnsi="Arial" w:cs="Arial"/>
                <w:color w:val="000000"/>
                <w:sz w:val="20"/>
                <w:szCs w:val="20"/>
              </w:rPr>
              <w:t>Функционисање локалне самоуправе и градских општина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color w:val="000000"/>
                <w:sz w:val="20"/>
                <w:szCs w:val="20"/>
              </w:rPr>
            </w:pPr>
            <w:r w:rsidRPr="00E92FB0">
              <w:rPr>
                <w:rFonts w:ascii="Arial" w:hAnsi="Arial" w:cs="Arial"/>
                <w:color w:val="000000"/>
                <w:sz w:val="20"/>
                <w:szCs w:val="20"/>
              </w:rPr>
              <w:t>142.098</w:t>
            </w:r>
            <w:r w:rsidR="005544CD">
              <w:rPr>
                <w:rFonts w:ascii="Arial" w:hAnsi="Arial" w:cs="Arial"/>
                <w:color w:val="000000"/>
                <w:sz w:val="20"/>
                <w:szCs w:val="20"/>
                <w:lang w:val="sr-Cyrl-RS"/>
              </w:rPr>
              <w:t>,</w:t>
            </w:r>
            <w:r w:rsidRPr="00E92FB0">
              <w:rPr>
                <w:rFonts w:ascii="Arial" w:hAnsi="Arial" w:cs="Arial"/>
                <w:color w:val="000000"/>
                <w:sz w:val="20"/>
                <w:szCs w:val="20"/>
              </w:rPr>
              <w:t>629</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0D01D4" w:rsidRDefault="00297B66" w:rsidP="0046532F">
            <w:pPr>
              <w:suppressAutoHyphens w:val="0"/>
              <w:rPr>
                <w:rFonts w:ascii="Arial" w:hAnsi="Arial" w:cs="Arial"/>
                <w:sz w:val="20"/>
                <w:szCs w:val="20"/>
                <w:lang w:val="sr-Latn-RS" w:eastAsia="sr-Latn-RS"/>
              </w:rPr>
            </w:pPr>
            <w:r w:rsidRPr="000D01D4">
              <w:rPr>
                <w:rFonts w:ascii="Arial" w:hAnsi="Arial" w:cs="Arial"/>
                <w:sz w:val="20"/>
                <w:szCs w:val="20"/>
              </w:rPr>
              <w:t>142.098</w:t>
            </w:r>
            <w:r w:rsidR="005544CD" w:rsidRPr="000D01D4">
              <w:rPr>
                <w:rFonts w:ascii="Arial" w:hAnsi="Arial" w:cs="Arial"/>
                <w:sz w:val="20"/>
                <w:szCs w:val="20"/>
                <w:lang w:val="sr-Cyrl-RS"/>
              </w:rPr>
              <w:t>,</w:t>
            </w:r>
            <w:r w:rsidRPr="000D01D4">
              <w:rPr>
                <w:rFonts w:ascii="Arial" w:hAnsi="Arial" w:cs="Arial"/>
                <w:sz w:val="20"/>
                <w:szCs w:val="20"/>
              </w:rPr>
              <w:t>629</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0D01D4"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0D01D4" w:rsidRDefault="00297B66" w:rsidP="0046532F">
            <w:pPr>
              <w:suppressAutoHyphens w:val="0"/>
              <w:rPr>
                <w:rFonts w:ascii="Arial" w:hAnsi="Arial" w:cs="Arial"/>
                <w:sz w:val="20"/>
                <w:szCs w:val="20"/>
                <w:lang w:val="sr-Latn-RS" w:eastAsia="sr-Latn-RS"/>
              </w:rPr>
            </w:pPr>
            <w:r w:rsidRPr="000D01D4">
              <w:rPr>
                <w:rFonts w:ascii="Arial" w:hAnsi="Arial" w:cs="Arial"/>
                <w:sz w:val="20"/>
                <w:szCs w:val="20"/>
              </w:rPr>
              <w:t>142.098</w:t>
            </w:r>
            <w:r w:rsidR="005544CD" w:rsidRPr="000D01D4">
              <w:rPr>
                <w:rFonts w:ascii="Arial" w:hAnsi="Arial" w:cs="Arial"/>
                <w:sz w:val="20"/>
                <w:szCs w:val="20"/>
                <w:lang w:val="sr-Cyrl-RS"/>
              </w:rPr>
              <w:t>,</w:t>
            </w:r>
            <w:r w:rsidRPr="000D01D4">
              <w:rPr>
                <w:rFonts w:ascii="Arial" w:hAnsi="Arial" w:cs="Arial"/>
                <w:sz w:val="20"/>
                <w:szCs w:val="20"/>
              </w:rPr>
              <w:t>629</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sz w:val="20"/>
                <w:szCs w:val="20"/>
                <w:lang w:val="sr-Cyrl-RS" w:eastAsia="sr-Latn-RS"/>
              </w:rPr>
            </w:pPr>
            <w:r w:rsidRPr="00E92FB0">
              <w:rPr>
                <w:rFonts w:ascii="Arial" w:hAnsi="Arial" w:cs="Arial"/>
                <w:color w:val="000000"/>
                <w:sz w:val="20"/>
                <w:szCs w:val="20"/>
              </w:rPr>
              <w:t>0602-4001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color w:val="000000"/>
                <w:sz w:val="20"/>
                <w:szCs w:val="20"/>
                <w:lang w:val="sr-Cyrl-RS"/>
              </w:rPr>
            </w:pPr>
            <w:r w:rsidRPr="00E92FB0">
              <w:rPr>
                <w:rFonts w:ascii="Arial" w:hAnsi="Arial" w:cs="Arial"/>
                <w:color w:val="000000"/>
                <w:sz w:val="20"/>
                <w:szCs w:val="20"/>
                <w:lang w:val="sr-Cyrl-RS" w:eastAsia="sr-Latn-RS"/>
              </w:rPr>
              <w:t>ПЈ - Услуге по уговору</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rPr>
                <w:rFonts w:ascii="Arial" w:hAnsi="Arial" w:cs="Arial"/>
                <w:color w:val="000000"/>
                <w:sz w:val="20"/>
                <w:szCs w:val="20"/>
                <w:lang w:val="sr-Cyrl-RS"/>
              </w:rPr>
            </w:pPr>
            <w:r>
              <w:rPr>
                <w:rFonts w:ascii="Arial" w:hAnsi="Arial" w:cs="Arial"/>
                <w:color w:val="000000"/>
                <w:sz w:val="20"/>
                <w:szCs w:val="20"/>
                <w:lang w:val="sr-Cyrl-RS"/>
              </w:rPr>
              <w:t>Активност:</w:t>
            </w:r>
            <w:r w:rsidRPr="00E92FB0">
              <w:rPr>
                <w:rFonts w:ascii="Arial" w:hAnsi="Arial" w:cs="Arial"/>
                <w:color w:val="000000"/>
                <w:sz w:val="20"/>
                <w:szCs w:val="20"/>
                <w:lang w:val="sr-Cyrl-RS"/>
              </w:rPr>
              <w:t xml:space="preserve"> </w:t>
            </w:r>
            <w:r w:rsidRPr="00E92FB0">
              <w:rPr>
                <w:rFonts w:ascii="Arial" w:hAnsi="Arial" w:cs="Arial"/>
                <w:color w:val="000000"/>
                <w:sz w:val="20"/>
                <w:szCs w:val="20"/>
              </w:rPr>
              <w:t>Одговорне  локалне финанасије и укљуцивање гра</w:t>
            </w:r>
            <w:r>
              <w:rPr>
                <w:rFonts w:ascii="Arial" w:hAnsi="Arial" w:cs="Arial"/>
                <w:color w:val="000000"/>
                <w:sz w:val="20"/>
                <w:szCs w:val="20"/>
                <w:lang w:val="sr-Cyrl-RS"/>
              </w:rPr>
              <w:t>ђ</w:t>
            </w:r>
            <w:r w:rsidRPr="00E92FB0">
              <w:rPr>
                <w:rFonts w:ascii="Arial" w:hAnsi="Arial" w:cs="Arial"/>
                <w:color w:val="000000"/>
                <w:sz w:val="20"/>
                <w:szCs w:val="20"/>
              </w:rPr>
              <w:t>ана-МЕД</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color w:val="000000"/>
                <w:sz w:val="20"/>
                <w:szCs w:val="20"/>
              </w:rPr>
            </w:pPr>
            <w:r w:rsidRPr="00E92FB0">
              <w:rPr>
                <w:rFonts w:ascii="Arial" w:hAnsi="Arial" w:cs="Arial"/>
                <w:color w:val="000000"/>
                <w:sz w:val="20"/>
                <w:szCs w:val="20"/>
              </w:rPr>
              <w:t>1.000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sz w:val="20"/>
                <w:szCs w:val="20"/>
                <w:lang w:val="sr-Cyrl-RS" w:eastAsia="sr-Latn-RS"/>
              </w:rPr>
            </w:pPr>
            <w:r w:rsidRPr="00E92FB0">
              <w:rPr>
                <w:rFonts w:ascii="Arial" w:hAnsi="Arial" w:cs="Arial"/>
                <w:color w:val="000000"/>
                <w:sz w:val="20"/>
                <w:szCs w:val="20"/>
              </w:rPr>
              <w:t>0602-5001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color w:val="000000"/>
                <w:sz w:val="20"/>
                <w:szCs w:val="20"/>
                <w:lang w:val="sr-Cyrl-RS"/>
              </w:rPr>
            </w:pPr>
            <w:r w:rsidRPr="00E92FB0">
              <w:rPr>
                <w:rFonts w:ascii="Arial" w:hAnsi="Arial" w:cs="Arial"/>
                <w:color w:val="000000"/>
                <w:sz w:val="20"/>
                <w:szCs w:val="20"/>
                <w:lang w:val="sr-Cyrl-RS"/>
              </w:rPr>
              <w:t xml:space="preserve">ПЈ </w:t>
            </w:r>
            <w:r>
              <w:rPr>
                <w:rFonts w:ascii="Arial" w:hAnsi="Arial" w:cs="Arial"/>
                <w:color w:val="000000"/>
                <w:sz w:val="20"/>
                <w:szCs w:val="20"/>
                <w:lang w:val="sr-Cyrl-RS"/>
              </w:rPr>
              <w:t>–</w:t>
            </w:r>
            <w:r w:rsidRPr="00E92FB0">
              <w:rPr>
                <w:rFonts w:ascii="Arial" w:hAnsi="Arial" w:cs="Arial"/>
                <w:color w:val="000000"/>
                <w:sz w:val="20"/>
                <w:szCs w:val="20"/>
                <w:lang w:val="sr-Cyrl-RS"/>
              </w:rPr>
              <w:t xml:space="preserve"> </w:t>
            </w:r>
            <w:r w:rsidRPr="00E92FB0">
              <w:rPr>
                <w:rFonts w:ascii="Arial" w:hAnsi="Arial" w:cs="Arial"/>
                <w:color w:val="000000"/>
                <w:sz w:val="20"/>
                <w:szCs w:val="20"/>
              </w:rPr>
              <w:t>З</w:t>
            </w:r>
            <w:r>
              <w:rPr>
                <w:rFonts w:ascii="Arial" w:hAnsi="Arial" w:cs="Arial"/>
                <w:color w:val="000000"/>
                <w:sz w:val="20"/>
                <w:szCs w:val="20"/>
                <w:lang w:val="sr-Cyrl-RS"/>
              </w:rPr>
              <w:t>граде и грађевински објекти</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rPr>
                <w:rFonts w:ascii="Arial" w:hAnsi="Arial" w:cs="Arial"/>
                <w:color w:val="000000"/>
                <w:sz w:val="20"/>
                <w:szCs w:val="20"/>
                <w:lang w:val="sr-Cyrl-RS"/>
              </w:rPr>
            </w:pPr>
            <w:r>
              <w:rPr>
                <w:rFonts w:ascii="Arial" w:hAnsi="Arial" w:cs="Arial"/>
                <w:color w:val="000000"/>
                <w:sz w:val="20"/>
                <w:szCs w:val="20"/>
                <w:lang w:val="sr-Cyrl-RS"/>
              </w:rPr>
              <w:t>Пројекат:</w:t>
            </w:r>
            <w:r w:rsidRPr="00E92FB0">
              <w:rPr>
                <w:rFonts w:ascii="Arial" w:hAnsi="Arial" w:cs="Arial"/>
                <w:color w:val="000000"/>
                <w:sz w:val="20"/>
                <w:szCs w:val="20"/>
                <w:lang w:val="sr-Cyrl-RS"/>
              </w:rPr>
              <w:t xml:space="preserve"> </w:t>
            </w:r>
            <w:r w:rsidRPr="00E92FB0">
              <w:rPr>
                <w:rFonts w:ascii="Arial" w:hAnsi="Arial" w:cs="Arial"/>
                <w:color w:val="000000"/>
                <w:sz w:val="20"/>
                <w:szCs w:val="20"/>
              </w:rPr>
              <w:t>Реконструкција и доградња дела зграде Општинске управе општине Топола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color w:val="000000"/>
                <w:sz w:val="20"/>
                <w:szCs w:val="20"/>
              </w:rPr>
            </w:pPr>
            <w:r w:rsidRPr="00E92FB0">
              <w:rPr>
                <w:rFonts w:ascii="Arial" w:hAnsi="Arial" w:cs="Arial"/>
                <w:color w:val="000000"/>
                <w:sz w:val="20"/>
                <w:szCs w:val="20"/>
              </w:rPr>
              <w:t>7.000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EE7815"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514E45" w:rsidRDefault="00297B66" w:rsidP="0046532F">
            <w:pPr>
              <w:suppressAutoHyphens w:val="0"/>
              <w:rPr>
                <w:rFonts w:ascii="Arial" w:hAnsi="Arial" w:cs="Arial"/>
                <w:b/>
                <w:bCs/>
                <w:color w:val="000000"/>
                <w:sz w:val="20"/>
                <w:szCs w:val="20"/>
                <w:lang w:val="sr-Cyrl-RS"/>
              </w:rPr>
            </w:pPr>
            <w:r w:rsidRPr="00E92FB0">
              <w:rPr>
                <w:rFonts w:ascii="Arial" w:hAnsi="Arial" w:cs="Arial"/>
                <w:color w:val="000000"/>
                <w:sz w:val="20"/>
                <w:szCs w:val="20"/>
                <w:lang w:val="sr-Cyrl-RS"/>
              </w:rPr>
              <w:t>0002</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514E45" w:rsidRDefault="00297B66" w:rsidP="0046532F">
            <w:pPr>
              <w:suppressAutoHyphens w:val="0"/>
              <w:rPr>
                <w:rFonts w:ascii="Arial" w:hAnsi="Arial" w:cs="Arial"/>
                <w:b/>
                <w:bCs/>
                <w:color w:val="000000"/>
                <w:sz w:val="20"/>
                <w:szCs w:val="20"/>
                <w:lang w:val="sr-Cyrl-RS"/>
              </w:rPr>
            </w:pPr>
            <w:r w:rsidRPr="00E92FB0">
              <w:rPr>
                <w:rFonts w:ascii="Arial" w:hAnsi="Arial" w:cs="Arial"/>
                <w:color w:val="000000"/>
                <w:sz w:val="20"/>
                <w:szCs w:val="20"/>
                <w:lang w:val="sr-Cyrl-RS"/>
              </w:rPr>
              <w:t xml:space="preserve">ПА - </w:t>
            </w:r>
            <w:r w:rsidRPr="00E92FB0">
              <w:rPr>
                <w:rFonts w:ascii="Arial" w:hAnsi="Arial" w:cs="Arial"/>
                <w:color w:val="000000"/>
                <w:sz w:val="20"/>
                <w:szCs w:val="20"/>
              </w:rPr>
              <w:t>Опште јавне услуге некласификоване на другом месту</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E7815" w:rsidRDefault="00297B66" w:rsidP="0046532F">
            <w:pPr>
              <w:rPr>
                <w:rFonts w:ascii="Arial" w:hAnsi="Arial" w:cs="Arial"/>
                <w:color w:val="000000"/>
                <w:sz w:val="20"/>
                <w:szCs w:val="20"/>
                <w:lang w:val="sr-Cyrl-RS"/>
              </w:rPr>
            </w:pPr>
            <w:r>
              <w:rPr>
                <w:rFonts w:ascii="Arial" w:hAnsi="Arial" w:cs="Arial"/>
                <w:color w:val="000000"/>
                <w:sz w:val="20"/>
                <w:szCs w:val="20"/>
                <w:lang w:val="sr-Cyrl-RS" w:eastAsia="sr-Latn-RS"/>
              </w:rPr>
              <w:t>Активност:</w:t>
            </w:r>
            <w:r w:rsidRPr="00E92FB0">
              <w:rPr>
                <w:rFonts w:ascii="Arial" w:hAnsi="Arial" w:cs="Arial"/>
                <w:color w:val="000000"/>
                <w:sz w:val="20"/>
                <w:szCs w:val="20"/>
                <w:lang w:val="sr-Cyrl-RS" w:eastAsia="sr-Latn-RS"/>
              </w:rPr>
              <w:t xml:space="preserve"> Функционисање месних заједница</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575DB9" w:rsidRDefault="00297B66" w:rsidP="0046532F">
            <w:pPr>
              <w:suppressAutoHyphens w:val="0"/>
              <w:rPr>
                <w:rFonts w:ascii="Arial" w:hAnsi="Arial" w:cs="Arial"/>
                <w:b/>
                <w:bCs/>
                <w:color w:val="000000"/>
                <w:sz w:val="20"/>
                <w:szCs w:val="20"/>
              </w:rPr>
            </w:pPr>
            <w:r w:rsidRPr="00E92FB0">
              <w:rPr>
                <w:rFonts w:ascii="Arial" w:hAnsi="Arial" w:cs="Arial"/>
                <w:color w:val="000000"/>
                <w:sz w:val="20"/>
                <w:szCs w:val="20"/>
                <w:lang w:val="sr-Cyrl-RS" w:eastAsia="sr-Latn-RS"/>
              </w:rPr>
              <w:t>48</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575DB9" w:rsidRDefault="00297B66" w:rsidP="0046532F">
            <w:pPr>
              <w:suppressAutoHyphens w:val="0"/>
              <w:rPr>
                <w:rFonts w:ascii="Arial" w:hAnsi="Arial" w:cs="Arial"/>
                <w:b/>
                <w:bCs/>
                <w:color w:val="000000"/>
                <w:sz w:val="20"/>
                <w:szCs w:val="20"/>
                <w:lang w:val="sr-Cyrl-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E92FB0">
              <w:rPr>
                <w:rFonts w:ascii="Arial" w:hAnsi="Arial" w:cs="Arial"/>
                <w:color w:val="000000"/>
                <w:sz w:val="20"/>
                <w:szCs w:val="20"/>
                <w:lang w:val="sr-Cyrl-RS" w:eastAsia="sr-Latn-RS"/>
              </w:rPr>
              <w:t>48</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E92FB0">
              <w:rPr>
                <w:rFonts w:ascii="Arial" w:hAnsi="Arial" w:cs="Arial"/>
                <w:color w:val="000000"/>
                <w:sz w:val="20"/>
                <w:szCs w:val="20"/>
                <w:lang w:val="sr-Cyrl-RS" w:eastAsia="sr-Latn-RS"/>
              </w:rPr>
              <w:t>48</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color w:val="000000"/>
                <w:sz w:val="20"/>
                <w:szCs w:val="20"/>
                <w:lang w:val="sr-Cyrl-RS"/>
              </w:rPr>
            </w:pPr>
            <w:r w:rsidRPr="00E92FB0">
              <w:rPr>
                <w:rFonts w:ascii="Arial" w:hAnsi="Arial" w:cs="Arial"/>
                <w:color w:val="000000"/>
                <w:sz w:val="20"/>
                <w:szCs w:val="20"/>
                <w:lang w:val="sr-Cyrl-RS"/>
              </w:rPr>
              <w:t>0009</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color w:val="000000"/>
                <w:sz w:val="20"/>
                <w:szCs w:val="20"/>
                <w:lang w:val="sr-Cyrl-RS"/>
              </w:rPr>
            </w:pPr>
            <w:r w:rsidRPr="00E92FB0">
              <w:rPr>
                <w:rFonts w:ascii="Arial" w:hAnsi="Arial" w:cs="Arial"/>
                <w:color w:val="000000"/>
                <w:sz w:val="20"/>
                <w:szCs w:val="20"/>
                <w:lang w:val="sr-Cyrl-RS" w:eastAsia="sr-Latn-RS"/>
              </w:rPr>
              <w:t>ПА -</w:t>
            </w:r>
            <w:r w:rsidRPr="00E92FB0">
              <w:rPr>
                <w:rFonts w:ascii="Arial" w:hAnsi="Arial" w:cs="Arial"/>
                <w:color w:val="000000"/>
                <w:sz w:val="20"/>
                <w:szCs w:val="20"/>
                <w:lang w:val="sr-Cyrl-RS"/>
              </w:rPr>
              <w:t xml:space="preserve"> </w:t>
            </w:r>
            <w:r w:rsidRPr="00E92FB0">
              <w:rPr>
                <w:rFonts w:ascii="Arial" w:hAnsi="Arial" w:cs="Arial"/>
                <w:color w:val="000000"/>
                <w:sz w:val="20"/>
                <w:szCs w:val="20"/>
              </w:rPr>
              <w:t>Опште јавне услуге некласификоване на другом месту</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rPr>
                <w:rFonts w:ascii="Arial" w:hAnsi="Arial" w:cs="Arial"/>
                <w:color w:val="000000"/>
                <w:sz w:val="20"/>
                <w:szCs w:val="20"/>
                <w:lang w:val="sr-Cyrl-RS"/>
              </w:rPr>
            </w:pPr>
            <w:r>
              <w:rPr>
                <w:rFonts w:ascii="Arial" w:hAnsi="Arial" w:cs="Arial"/>
                <w:color w:val="000000"/>
                <w:sz w:val="20"/>
                <w:szCs w:val="20"/>
                <w:lang w:val="sr-Cyrl-RS" w:eastAsia="sr-Latn-RS"/>
              </w:rPr>
              <w:t xml:space="preserve">Активност: </w:t>
            </w:r>
            <w:r w:rsidRPr="00E92FB0">
              <w:rPr>
                <w:rFonts w:ascii="Arial" w:hAnsi="Arial" w:cs="Arial"/>
                <w:color w:val="000000"/>
                <w:sz w:val="20"/>
                <w:szCs w:val="20"/>
                <w:lang w:val="sr-Cyrl-RS" w:eastAsia="sr-Latn-RS"/>
              </w:rPr>
              <w:t>Текуће буџетске резерве</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color w:val="000000"/>
                <w:sz w:val="20"/>
                <w:szCs w:val="20"/>
              </w:rPr>
            </w:pPr>
            <w:r w:rsidRPr="00E92FB0">
              <w:rPr>
                <w:rFonts w:ascii="Arial" w:hAnsi="Arial" w:cs="Arial"/>
                <w:color w:val="000000"/>
                <w:sz w:val="20"/>
                <w:szCs w:val="20"/>
                <w:lang w:val="sr-Cyrl-RS" w:eastAsia="sr-Latn-RS"/>
              </w:rPr>
              <w:t>4500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color w:val="000000"/>
                <w:sz w:val="20"/>
                <w:szCs w:val="20"/>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color w:val="000000"/>
                <w:sz w:val="20"/>
                <w:szCs w:val="20"/>
              </w:rPr>
            </w:pPr>
            <w:r w:rsidRPr="00E92FB0">
              <w:rPr>
                <w:rFonts w:ascii="Arial" w:hAnsi="Arial" w:cs="Arial"/>
                <w:color w:val="000000"/>
                <w:sz w:val="20"/>
                <w:szCs w:val="20"/>
                <w:lang w:val="sr-Cyrl-RS"/>
              </w:rPr>
              <w:t>0010</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color w:val="000000"/>
                <w:sz w:val="20"/>
                <w:szCs w:val="20"/>
                <w:lang w:val="sr-Cyrl-RS"/>
              </w:rPr>
            </w:pPr>
            <w:r w:rsidRPr="00E92FB0">
              <w:rPr>
                <w:rFonts w:ascii="Arial" w:hAnsi="Arial" w:cs="Arial"/>
                <w:color w:val="000000"/>
                <w:sz w:val="20"/>
                <w:szCs w:val="20"/>
                <w:lang w:val="sr-Cyrl-RS" w:eastAsia="sr-Latn-RS"/>
              </w:rPr>
              <w:t>ПА -</w:t>
            </w:r>
            <w:r w:rsidRPr="00E92FB0">
              <w:rPr>
                <w:rFonts w:ascii="Arial" w:hAnsi="Arial" w:cs="Arial"/>
                <w:color w:val="000000"/>
                <w:sz w:val="20"/>
                <w:szCs w:val="20"/>
                <w:lang w:val="sr-Cyrl-RS"/>
              </w:rPr>
              <w:t xml:space="preserve"> </w:t>
            </w:r>
            <w:r w:rsidRPr="00E92FB0">
              <w:rPr>
                <w:rFonts w:ascii="Arial" w:hAnsi="Arial" w:cs="Arial"/>
                <w:color w:val="000000"/>
                <w:sz w:val="20"/>
                <w:szCs w:val="20"/>
              </w:rPr>
              <w:t>Опште јавне услуге некласификоване на другом месту</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rPr>
                <w:rFonts w:ascii="Arial" w:hAnsi="Arial" w:cs="Arial"/>
                <w:color w:val="000000"/>
                <w:sz w:val="20"/>
                <w:szCs w:val="20"/>
                <w:lang w:val="sr-Cyrl-RS"/>
              </w:rPr>
            </w:pPr>
            <w:r>
              <w:rPr>
                <w:rFonts w:ascii="Arial" w:hAnsi="Arial" w:cs="Arial"/>
                <w:color w:val="000000"/>
                <w:sz w:val="20"/>
                <w:szCs w:val="20"/>
                <w:lang w:val="sr-Cyrl-RS" w:eastAsia="sr-Latn-RS"/>
              </w:rPr>
              <w:t>Активност:</w:t>
            </w:r>
            <w:r w:rsidRPr="00E92FB0">
              <w:rPr>
                <w:rFonts w:ascii="Arial" w:hAnsi="Arial" w:cs="Arial"/>
                <w:color w:val="000000"/>
                <w:sz w:val="20"/>
                <w:szCs w:val="20"/>
                <w:lang w:val="sr-Cyrl-RS" w:eastAsia="sr-Latn-RS"/>
              </w:rPr>
              <w:t xml:space="preserve"> Стална буџетска резерва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color w:val="000000"/>
                <w:sz w:val="20"/>
                <w:szCs w:val="20"/>
              </w:rPr>
            </w:pPr>
            <w:r w:rsidRPr="00E92FB0">
              <w:rPr>
                <w:rFonts w:ascii="Arial" w:hAnsi="Arial" w:cs="Arial"/>
                <w:color w:val="000000"/>
                <w:sz w:val="20"/>
                <w:szCs w:val="20"/>
                <w:lang w:val="sr-Cyrl-RS" w:eastAsia="sr-Latn-RS"/>
              </w:rPr>
              <w:t>200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color w:val="000000"/>
                <w:sz w:val="20"/>
                <w:szCs w:val="20"/>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14E45"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62DA6" w:rsidRDefault="00297B66" w:rsidP="0046532F">
            <w:pPr>
              <w:suppressAutoHyphens w:val="0"/>
              <w:rPr>
                <w:rFonts w:ascii="Arial" w:hAnsi="Arial" w:cs="Arial"/>
                <w:color w:val="000000"/>
                <w:sz w:val="20"/>
                <w:szCs w:val="20"/>
                <w:lang w:val="sr-Cyrl-RS"/>
              </w:rPr>
            </w:pPr>
            <w:r w:rsidRPr="00FA4864">
              <w:rPr>
                <w:rFonts w:ascii="Arial" w:hAnsi="Arial" w:cs="Arial"/>
                <w:color w:val="000000"/>
                <w:sz w:val="20"/>
                <w:szCs w:val="20"/>
                <w:lang w:val="sr-Cyrl-RS"/>
              </w:rPr>
              <w:t>0003</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62DA6" w:rsidRDefault="00297B66" w:rsidP="0046532F">
            <w:pPr>
              <w:suppressAutoHyphens w:val="0"/>
              <w:rPr>
                <w:rFonts w:ascii="Arial" w:hAnsi="Arial" w:cs="Arial"/>
                <w:b/>
                <w:bCs/>
                <w:color w:val="000000"/>
                <w:sz w:val="20"/>
                <w:szCs w:val="20"/>
                <w:lang w:val="sr-Cyrl-RS"/>
              </w:rPr>
            </w:pPr>
            <w:r w:rsidRPr="00FA4864">
              <w:rPr>
                <w:rFonts w:ascii="Arial" w:hAnsi="Arial" w:cs="Arial"/>
                <w:color w:val="000000"/>
                <w:sz w:val="20"/>
                <w:szCs w:val="20"/>
                <w:lang w:val="sr-Cyrl-RS"/>
              </w:rPr>
              <w:t xml:space="preserve">ПА - </w:t>
            </w:r>
            <w:r w:rsidRPr="00FA4864">
              <w:rPr>
                <w:rFonts w:ascii="Arial" w:hAnsi="Arial" w:cs="Arial"/>
                <w:color w:val="000000"/>
                <w:sz w:val="20"/>
                <w:szCs w:val="20"/>
              </w:rPr>
              <w:t>Трансакције јавног дуга</w:t>
            </w:r>
          </w:p>
        </w:tc>
        <w:tc>
          <w:tcPr>
            <w:tcW w:w="2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E7815" w:rsidRDefault="00297B66" w:rsidP="0046532F">
            <w:pPr>
              <w:rPr>
                <w:rFonts w:ascii="Arial" w:hAnsi="Arial" w:cs="Arial"/>
                <w:color w:val="000000"/>
                <w:sz w:val="20"/>
                <w:szCs w:val="20"/>
                <w:lang w:val="sr-Cyrl-RS"/>
              </w:rPr>
            </w:pPr>
            <w:r>
              <w:rPr>
                <w:rFonts w:ascii="Arial" w:hAnsi="Arial" w:cs="Arial"/>
                <w:color w:val="000000"/>
                <w:sz w:val="20"/>
                <w:szCs w:val="20"/>
                <w:lang w:val="sr-Cyrl-RS" w:eastAsia="sr-Latn-RS"/>
              </w:rPr>
              <w:t>Активност: Сервисирање јавног дуга</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F3AF6" w:rsidRDefault="00297B66" w:rsidP="0046532F">
            <w:pPr>
              <w:suppressAutoHyphens w:val="0"/>
              <w:rPr>
                <w:rFonts w:ascii="Arial" w:hAnsi="Arial" w:cs="Arial"/>
                <w:b/>
                <w:bCs/>
                <w:color w:val="000000"/>
                <w:sz w:val="20"/>
                <w:szCs w:val="20"/>
              </w:rPr>
            </w:pPr>
            <w:r>
              <w:rPr>
                <w:rFonts w:ascii="Arial" w:hAnsi="Arial" w:cs="Arial"/>
                <w:color w:val="000000"/>
                <w:sz w:val="20"/>
                <w:szCs w:val="20"/>
                <w:lang w:val="sr-Cyrl-RS" w:eastAsia="sr-Latn-RS"/>
              </w:rPr>
              <w:t>6</w:t>
            </w:r>
            <w:r w:rsidR="002C6AB4">
              <w:rPr>
                <w:rFonts w:ascii="Arial" w:hAnsi="Arial" w:cs="Arial"/>
                <w:color w:val="000000"/>
                <w:sz w:val="20"/>
                <w:szCs w:val="20"/>
                <w:lang w:val="sr-Cyrl-RS" w:eastAsia="sr-Latn-RS"/>
              </w:rPr>
              <w:t>.</w:t>
            </w:r>
            <w:r>
              <w:rPr>
                <w:rFonts w:ascii="Arial" w:hAnsi="Arial" w:cs="Arial"/>
                <w:color w:val="000000"/>
                <w:sz w:val="20"/>
                <w:szCs w:val="20"/>
                <w:lang w:val="sr-Cyrl-RS" w:eastAsia="sr-Latn-RS"/>
              </w:rPr>
              <w:t>670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EF3AF6" w:rsidRDefault="00297B66" w:rsidP="0046532F">
            <w:pPr>
              <w:suppressAutoHyphens w:val="0"/>
              <w:rPr>
                <w:rFonts w:ascii="Arial" w:hAnsi="Arial" w:cs="Arial"/>
                <w:b/>
                <w:bCs/>
                <w:color w:val="000000"/>
                <w:sz w:val="20"/>
                <w:szCs w:val="20"/>
                <w:lang w:val="sr-Cyrl-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lang w:val="sr-Cyrl-RS"/>
              </w:rPr>
            </w:pPr>
            <w:r w:rsidRPr="00EF3AF6">
              <w:rPr>
                <w:rFonts w:ascii="Arial" w:hAnsi="Arial" w:cs="Arial"/>
                <w:color w:val="000000"/>
                <w:sz w:val="20"/>
                <w:szCs w:val="20"/>
                <w:lang w:val="sr-Cyrl-RS"/>
              </w:rPr>
              <w:t>0014</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lang w:val="sr-Cyrl-RS"/>
              </w:rPr>
            </w:pPr>
            <w:r w:rsidRPr="00EF3AF6">
              <w:rPr>
                <w:rFonts w:ascii="Arial" w:hAnsi="Arial" w:cs="Arial"/>
                <w:color w:val="000000"/>
                <w:sz w:val="20"/>
                <w:szCs w:val="20"/>
                <w:lang w:val="sr-Cyrl-RS"/>
              </w:rPr>
              <w:t>ПА – Цивилна одбрана</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rPr>
                <w:rFonts w:ascii="Arial" w:hAnsi="Arial" w:cs="Arial"/>
                <w:color w:val="000000"/>
                <w:sz w:val="20"/>
                <w:szCs w:val="20"/>
                <w:lang w:val="sr-Cyrl-RS"/>
              </w:rPr>
            </w:pPr>
            <w:r w:rsidRPr="00EF3AF6">
              <w:rPr>
                <w:rFonts w:ascii="Arial" w:hAnsi="Arial" w:cs="Arial"/>
                <w:color w:val="000000"/>
                <w:sz w:val="20"/>
                <w:szCs w:val="20"/>
                <w:lang w:val="sr-Cyrl-RS" w:eastAsia="sr-Latn-RS"/>
              </w:rPr>
              <w:t>Активност</w:t>
            </w:r>
            <w:r>
              <w:rPr>
                <w:rFonts w:ascii="Arial" w:hAnsi="Arial" w:cs="Arial"/>
                <w:color w:val="000000"/>
                <w:sz w:val="20"/>
                <w:szCs w:val="20"/>
                <w:lang w:val="sr-Cyrl-RS" w:eastAsia="sr-Latn-RS"/>
              </w:rPr>
              <w:t xml:space="preserve">: </w:t>
            </w:r>
            <w:r w:rsidRPr="00EF3AF6">
              <w:rPr>
                <w:rFonts w:ascii="Arial" w:hAnsi="Arial" w:cs="Arial"/>
                <w:color w:val="000000"/>
                <w:sz w:val="20"/>
                <w:szCs w:val="20"/>
                <w:lang w:val="sr-Cyrl-RS" w:eastAsia="sr-Latn-RS"/>
              </w:rPr>
              <w:t xml:space="preserve">Управљање у ванредним ситуацијама </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EF3AF6">
              <w:rPr>
                <w:rFonts w:ascii="Arial" w:hAnsi="Arial" w:cs="Arial"/>
                <w:color w:val="000000"/>
                <w:sz w:val="20"/>
                <w:szCs w:val="20"/>
                <w:lang w:val="sr-Cyrl-RS" w:eastAsia="sr-Latn-RS"/>
              </w:rPr>
              <w:t>1</w:t>
            </w:r>
            <w:r w:rsidR="002C6AB4">
              <w:rPr>
                <w:rFonts w:ascii="Arial" w:hAnsi="Arial" w:cs="Arial"/>
                <w:color w:val="000000"/>
                <w:sz w:val="20"/>
                <w:szCs w:val="20"/>
                <w:lang w:val="sr-Cyrl-RS" w:eastAsia="sr-Latn-RS"/>
              </w:rPr>
              <w:t>.</w:t>
            </w:r>
            <w:r w:rsidRPr="00EF3AF6">
              <w:rPr>
                <w:rFonts w:ascii="Arial" w:hAnsi="Arial" w:cs="Arial"/>
                <w:color w:val="000000"/>
                <w:sz w:val="20"/>
                <w:szCs w:val="20"/>
                <w:lang w:val="sr-Cyrl-RS" w:eastAsia="sr-Latn-RS"/>
              </w:rPr>
              <w:t>000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lang w:val="sr-Cyrl-RS"/>
              </w:rPr>
            </w:pPr>
            <w:r w:rsidRPr="00EF3AF6">
              <w:rPr>
                <w:rFonts w:ascii="Arial" w:hAnsi="Arial" w:cs="Arial"/>
                <w:color w:val="000000"/>
                <w:sz w:val="20"/>
                <w:szCs w:val="20"/>
                <w:lang w:val="sr-Cyrl-RS"/>
              </w:rPr>
              <w:t>0002</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lang w:val="sr-Cyrl-RS"/>
              </w:rPr>
            </w:pPr>
            <w:r w:rsidRPr="00EF3AF6">
              <w:rPr>
                <w:rFonts w:ascii="Arial" w:hAnsi="Arial" w:cs="Arial"/>
                <w:color w:val="000000"/>
                <w:sz w:val="20"/>
                <w:szCs w:val="20"/>
                <w:lang w:val="sr-Cyrl-RS"/>
              </w:rPr>
              <w:t xml:space="preserve">ПА - </w:t>
            </w:r>
            <w:r w:rsidRPr="00EF3AF6">
              <w:rPr>
                <w:rFonts w:ascii="Arial" w:hAnsi="Arial" w:cs="Arial"/>
                <w:color w:val="000000"/>
                <w:sz w:val="20"/>
                <w:szCs w:val="20"/>
              </w:rPr>
              <w:t>Опште јавне услуге некласификоване на другом месту</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rPr>
                <w:rFonts w:ascii="Arial" w:hAnsi="Arial" w:cs="Arial"/>
                <w:color w:val="000000"/>
                <w:sz w:val="20"/>
                <w:szCs w:val="20"/>
                <w:lang w:val="sr-Cyrl-RS"/>
              </w:rPr>
            </w:pPr>
            <w:r w:rsidRPr="00EF3AF6">
              <w:rPr>
                <w:rFonts w:ascii="Arial" w:hAnsi="Arial" w:cs="Arial"/>
                <w:color w:val="000000"/>
                <w:sz w:val="20"/>
                <w:szCs w:val="20"/>
                <w:lang w:val="sr-Cyrl-RS"/>
              </w:rPr>
              <w:t xml:space="preserve">Активност: </w:t>
            </w:r>
            <w:r w:rsidRPr="00EF3AF6">
              <w:rPr>
                <w:rFonts w:ascii="Arial" w:hAnsi="Arial" w:cs="Arial"/>
                <w:color w:val="000000"/>
                <w:sz w:val="20"/>
                <w:szCs w:val="20"/>
              </w:rPr>
              <w:t>Функционисање месних заједница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EF3AF6">
              <w:rPr>
                <w:rFonts w:ascii="Arial" w:hAnsi="Arial" w:cs="Arial"/>
                <w:color w:val="000000"/>
                <w:sz w:val="20"/>
                <w:szCs w:val="20"/>
              </w:rPr>
              <w:t>3.784</w:t>
            </w:r>
            <w:r w:rsidR="005544CD">
              <w:rPr>
                <w:rFonts w:ascii="Arial" w:hAnsi="Arial" w:cs="Arial"/>
                <w:color w:val="000000"/>
                <w:sz w:val="20"/>
                <w:szCs w:val="20"/>
                <w:lang w:val="sr-Cyrl-RS"/>
              </w:rPr>
              <w:t>,</w:t>
            </w:r>
            <w:r w:rsidRPr="00EF3AF6">
              <w:rPr>
                <w:rFonts w:ascii="Arial" w:hAnsi="Arial" w:cs="Arial"/>
                <w:color w:val="000000"/>
                <w:sz w:val="20"/>
                <w:szCs w:val="20"/>
              </w:rPr>
              <w:t>6</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EF3AF6">
              <w:rPr>
                <w:rFonts w:ascii="Arial" w:hAnsi="Arial" w:cs="Arial"/>
                <w:color w:val="000000"/>
                <w:sz w:val="20"/>
                <w:szCs w:val="20"/>
              </w:rPr>
              <w:t>590</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EF3AF6">
              <w:rPr>
                <w:rFonts w:ascii="Arial" w:hAnsi="Arial" w:cs="Arial"/>
                <w:color w:val="000000"/>
                <w:sz w:val="20"/>
                <w:szCs w:val="20"/>
                <w:lang w:val="sr-Cyrl-RS"/>
              </w:rPr>
              <w:t>0004</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lang w:val="sr-Cyrl-RS"/>
              </w:rPr>
            </w:pPr>
            <w:r w:rsidRPr="00EF3AF6">
              <w:rPr>
                <w:rFonts w:ascii="Arial" w:hAnsi="Arial" w:cs="Arial"/>
                <w:color w:val="000000"/>
                <w:sz w:val="20"/>
                <w:szCs w:val="20"/>
                <w:lang w:val="sr-Cyrl-RS"/>
              </w:rPr>
              <w:t>ПА – Општинско првобранилаштво</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rPr>
                <w:rFonts w:ascii="Arial" w:hAnsi="Arial" w:cs="Arial"/>
                <w:color w:val="000000"/>
                <w:sz w:val="20"/>
                <w:szCs w:val="20"/>
                <w:lang w:val="sr-Cyrl-RS"/>
              </w:rPr>
            </w:pPr>
            <w:r w:rsidRPr="00EF3AF6">
              <w:rPr>
                <w:rFonts w:ascii="Arial" w:hAnsi="Arial" w:cs="Arial"/>
                <w:color w:val="000000"/>
                <w:sz w:val="20"/>
                <w:szCs w:val="20"/>
                <w:lang w:val="sr-Cyrl-RS"/>
              </w:rPr>
              <w:t xml:space="preserve">Активност: </w:t>
            </w:r>
            <w:r w:rsidRPr="00EF3AF6">
              <w:rPr>
                <w:rFonts w:ascii="Arial" w:hAnsi="Arial" w:cs="Arial"/>
                <w:color w:val="000000"/>
                <w:sz w:val="20"/>
                <w:szCs w:val="20"/>
              </w:rPr>
              <w:t>Општинско/градско правобранилаштво</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EF3AF6">
              <w:rPr>
                <w:rFonts w:ascii="Arial" w:hAnsi="Arial" w:cs="Arial"/>
                <w:color w:val="000000"/>
                <w:sz w:val="20"/>
                <w:szCs w:val="20"/>
              </w:rPr>
              <w:t>2.845</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5C556B" w:rsidRDefault="00297B66" w:rsidP="0046532F">
            <w:pPr>
              <w:suppressAutoHyphens w:val="0"/>
              <w:rPr>
                <w:rFonts w:ascii="Arial" w:hAnsi="Arial" w:cs="Arial"/>
                <w:color w:val="000000"/>
                <w:sz w:val="20"/>
                <w:szCs w:val="20"/>
              </w:rPr>
            </w:pPr>
            <w:r w:rsidRPr="005C556B">
              <w:rPr>
                <w:rFonts w:ascii="Arial" w:hAnsi="Arial" w:cs="Arial"/>
                <w:b/>
                <w:bCs/>
                <w:color w:val="000000"/>
                <w:sz w:val="20"/>
                <w:szCs w:val="20"/>
              </w:rPr>
              <w:t>2101</w:t>
            </w:r>
          </w:p>
        </w:tc>
        <w:tc>
          <w:tcPr>
            <w:tcW w:w="2402"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5C556B" w:rsidRDefault="00297B66" w:rsidP="0046532F">
            <w:pPr>
              <w:suppressAutoHyphens w:val="0"/>
              <w:rPr>
                <w:rFonts w:ascii="Arial" w:hAnsi="Arial" w:cs="Arial"/>
                <w:color w:val="000000"/>
                <w:sz w:val="20"/>
                <w:szCs w:val="20"/>
                <w:lang w:val="sr-Cyrl-RS"/>
              </w:rPr>
            </w:pPr>
            <w:r w:rsidRPr="005C556B">
              <w:rPr>
                <w:rFonts w:ascii="Arial" w:hAnsi="Arial" w:cs="Arial"/>
                <w:b/>
                <w:bCs/>
                <w:color w:val="000000"/>
                <w:sz w:val="20"/>
                <w:szCs w:val="20"/>
                <w:lang w:val="sr-Cyrl-RS"/>
              </w:rPr>
              <w:t>Програм</w:t>
            </w:r>
            <w:r w:rsidRPr="005C556B">
              <w:rPr>
                <w:rFonts w:ascii="Arial" w:hAnsi="Arial" w:cs="Arial"/>
                <w:b/>
                <w:bCs/>
                <w:color w:val="000000"/>
                <w:sz w:val="20"/>
                <w:szCs w:val="20"/>
              </w:rPr>
              <w:t xml:space="preserve"> 16: ПОЛИТИЧКИ СИСТЕМ ЛОКАЛНЕ САМОУПРАВЕ</w:t>
            </w:r>
          </w:p>
        </w:tc>
        <w:tc>
          <w:tcPr>
            <w:tcW w:w="221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5C556B" w:rsidRDefault="00297B66" w:rsidP="0046532F">
            <w:pPr>
              <w:rPr>
                <w:rFonts w:ascii="Arial" w:hAnsi="Arial" w:cs="Arial"/>
                <w:color w:val="000000"/>
                <w:sz w:val="20"/>
                <w:szCs w:val="20"/>
                <w:lang w:val="sr-Cyrl-RS"/>
              </w:rPr>
            </w:pPr>
            <w:r w:rsidRPr="005C556B">
              <w:rPr>
                <w:rFonts w:ascii="Arial" w:hAnsi="Arial" w:cs="Arial"/>
                <w:b/>
                <w:bCs/>
                <w:color w:val="000000"/>
                <w:sz w:val="20"/>
                <w:szCs w:val="20"/>
                <w:lang w:val="sr-Cyrl-RS" w:eastAsia="sr-Latn-RS"/>
              </w:rPr>
              <w:t>Укупно за програм:</w:t>
            </w:r>
          </w:p>
        </w:tc>
        <w:tc>
          <w:tcPr>
            <w:tcW w:w="2346"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9A6703" w:rsidRDefault="00297B66" w:rsidP="0046532F">
            <w:pPr>
              <w:suppressAutoHyphens w:val="0"/>
              <w:rPr>
                <w:rFonts w:ascii="Arial" w:hAnsi="Arial" w:cs="Arial"/>
                <w:b/>
                <w:bCs/>
                <w:color w:val="000000"/>
                <w:sz w:val="20"/>
                <w:szCs w:val="20"/>
                <w:lang w:val="sr-Cyrl-RS"/>
              </w:rPr>
            </w:pPr>
            <w:r w:rsidRPr="009A6703">
              <w:rPr>
                <w:rFonts w:ascii="Arial" w:hAnsi="Arial" w:cs="Arial"/>
                <w:b/>
                <w:bCs/>
                <w:color w:val="000000"/>
                <w:sz w:val="20"/>
                <w:szCs w:val="20"/>
              </w:rPr>
              <w:t>24.969</w:t>
            </w:r>
          </w:p>
        </w:tc>
        <w:tc>
          <w:tcPr>
            <w:tcW w:w="1340"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5C556B" w:rsidRDefault="00297B66" w:rsidP="0046532F">
            <w:pPr>
              <w:suppressAutoHyphens w:val="0"/>
              <w:rPr>
                <w:rFonts w:ascii="Arial" w:hAnsi="Arial" w:cs="Arial"/>
                <w:color w:val="000000"/>
                <w:sz w:val="20"/>
                <w:szCs w:val="20"/>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5C556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5C556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5C556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5C556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C556B" w:rsidRDefault="00297B66" w:rsidP="0046532F">
            <w:pPr>
              <w:suppressAutoHyphens w:val="0"/>
              <w:rPr>
                <w:rFonts w:ascii="Arial" w:hAnsi="Arial" w:cs="Arial"/>
                <w:color w:val="000000"/>
                <w:sz w:val="20"/>
                <w:szCs w:val="20"/>
                <w:lang w:val="sr-Cyrl-RS"/>
              </w:rPr>
            </w:pPr>
            <w:r>
              <w:rPr>
                <w:rFonts w:ascii="Arial" w:hAnsi="Arial" w:cs="Arial"/>
                <w:color w:val="000000"/>
                <w:sz w:val="20"/>
                <w:szCs w:val="20"/>
                <w:lang w:val="sr-Cyrl-RS"/>
              </w:rPr>
              <w:t>0001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C556B" w:rsidRDefault="00297B66" w:rsidP="0046532F">
            <w:pPr>
              <w:suppressAutoHyphens w:val="0"/>
              <w:rPr>
                <w:rFonts w:ascii="Arial" w:hAnsi="Arial" w:cs="Arial"/>
                <w:color w:val="000000"/>
                <w:sz w:val="20"/>
                <w:szCs w:val="20"/>
                <w:lang w:val="sr-Cyrl-RS"/>
              </w:rPr>
            </w:pPr>
            <w:r w:rsidRPr="005C556B">
              <w:rPr>
                <w:rFonts w:ascii="Arial" w:hAnsi="Arial" w:cs="Arial"/>
                <w:color w:val="000000"/>
                <w:sz w:val="20"/>
                <w:szCs w:val="20"/>
                <w:lang w:val="sr-Cyrl-RS"/>
              </w:rPr>
              <w:t xml:space="preserve">ПА - </w:t>
            </w:r>
            <w:r w:rsidRPr="005C556B">
              <w:rPr>
                <w:rFonts w:ascii="Arial" w:hAnsi="Arial" w:cs="Arial"/>
                <w:color w:val="000000"/>
                <w:sz w:val="20"/>
                <w:szCs w:val="20"/>
              </w:rPr>
              <w:t>Извршни и законодавни органи, финансијски и фискални послови и спољни послови</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C556B" w:rsidRDefault="00297B66" w:rsidP="0046532F">
            <w:pPr>
              <w:rPr>
                <w:rFonts w:ascii="Arial" w:hAnsi="Arial" w:cs="Arial"/>
                <w:color w:val="000000"/>
                <w:sz w:val="20"/>
                <w:szCs w:val="20"/>
                <w:lang w:val="sr-Cyrl-RS"/>
              </w:rPr>
            </w:pPr>
            <w:r w:rsidRPr="005C556B">
              <w:rPr>
                <w:rFonts w:ascii="Arial" w:hAnsi="Arial" w:cs="Arial"/>
                <w:color w:val="000000"/>
                <w:sz w:val="20"/>
                <w:szCs w:val="20"/>
                <w:lang w:val="sr-Cyrl-RS"/>
              </w:rPr>
              <w:t xml:space="preserve">Активност: </w:t>
            </w:r>
            <w:r w:rsidRPr="005C556B">
              <w:rPr>
                <w:rFonts w:ascii="Arial" w:hAnsi="Arial" w:cs="Arial"/>
                <w:color w:val="000000"/>
                <w:sz w:val="20"/>
                <w:szCs w:val="20"/>
              </w:rPr>
              <w:t>Функционисање скупштине</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C556B" w:rsidRDefault="00297B66" w:rsidP="0046532F">
            <w:pPr>
              <w:suppressAutoHyphens w:val="0"/>
              <w:rPr>
                <w:rFonts w:ascii="Arial" w:hAnsi="Arial" w:cs="Arial"/>
                <w:color w:val="000000"/>
                <w:sz w:val="20"/>
                <w:szCs w:val="20"/>
              </w:rPr>
            </w:pPr>
            <w:r w:rsidRPr="005C556B">
              <w:rPr>
                <w:rFonts w:ascii="Arial" w:hAnsi="Arial" w:cs="Arial"/>
                <w:color w:val="000000"/>
                <w:sz w:val="20"/>
                <w:szCs w:val="20"/>
              </w:rPr>
              <w:t>12.754</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C556B" w:rsidRDefault="00297B66" w:rsidP="0046532F">
            <w:pPr>
              <w:suppressAutoHyphens w:val="0"/>
              <w:rPr>
                <w:rFonts w:ascii="Arial" w:hAnsi="Arial" w:cs="Arial"/>
                <w:color w:val="000000"/>
                <w:sz w:val="20"/>
                <w:szCs w:val="20"/>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C556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C556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C556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5C556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color w:val="000000"/>
                <w:sz w:val="20"/>
                <w:szCs w:val="20"/>
                <w:lang w:val="sr-Cyrl-RS"/>
              </w:rPr>
            </w:pPr>
            <w:r w:rsidRPr="00AB26A2">
              <w:rPr>
                <w:rFonts w:ascii="Arial" w:hAnsi="Arial" w:cs="Arial"/>
                <w:color w:val="000000"/>
                <w:sz w:val="20"/>
                <w:szCs w:val="20"/>
                <w:lang w:val="sr-Cyrl-RS"/>
              </w:rPr>
              <w:t>0002</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color w:val="000000"/>
                <w:sz w:val="20"/>
                <w:szCs w:val="20"/>
                <w:lang w:val="sr-Cyrl-RS"/>
              </w:rPr>
            </w:pPr>
            <w:r w:rsidRPr="00AB26A2">
              <w:rPr>
                <w:rFonts w:ascii="Arial" w:hAnsi="Arial" w:cs="Arial"/>
                <w:color w:val="000000"/>
                <w:sz w:val="20"/>
                <w:szCs w:val="20"/>
                <w:lang w:val="sr-Cyrl-RS"/>
              </w:rPr>
              <w:t xml:space="preserve">ПА - </w:t>
            </w:r>
            <w:r w:rsidRPr="00AB26A2">
              <w:rPr>
                <w:rFonts w:ascii="Arial" w:hAnsi="Arial" w:cs="Arial"/>
                <w:color w:val="000000"/>
                <w:sz w:val="20"/>
                <w:szCs w:val="20"/>
              </w:rPr>
              <w:t>Извршни и законодавни органи, финансијски и фискални послови и спољни послови</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rPr>
                <w:rFonts w:ascii="Arial" w:hAnsi="Arial" w:cs="Arial"/>
                <w:color w:val="000000"/>
                <w:sz w:val="20"/>
                <w:szCs w:val="20"/>
                <w:lang w:val="sr-Cyrl-RS"/>
              </w:rPr>
            </w:pPr>
            <w:r w:rsidRPr="00AB26A2">
              <w:rPr>
                <w:rFonts w:ascii="Arial" w:hAnsi="Arial" w:cs="Arial"/>
                <w:color w:val="000000"/>
                <w:sz w:val="20"/>
                <w:szCs w:val="20"/>
                <w:lang w:val="sr-Cyrl-RS"/>
              </w:rPr>
              <w:t xml:space="preserve">Активност: </w:t>
            </w:r>
            <w:r w:rsidRPr="00AB26A2">
              <w:rPr>
                <w:rFonts w:ascii="Arial" w:hAnsi="Arial" w:cs="Arial"/>
                <w:color w:val="000000"/>
                <w:sz w:val="20"/>
                <w:szCs w:val="20"/>
              </w:rPr>
              <w:t>Функционисање извршних органа</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color w:val="000000"/>
                <w:sz w:val="20"/>
                <w:szCs w:val="20"/>
              </w:rPr>
            </w:pPr>
            <w:r w:rsidRPr="00AB26A2">
              <w:rPr>
                <w:rFonts w:ascii="Arial" w:hAnsi="Arial" w:cs="Arial"/>
                <w:color w:val="000000"/>
                <w:sz w:val="20"/>
                <w:szCs w:val="20"/>
              </w:rPr>
              <w:t>11.215</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color w:val="000000"/>
                <w:sz w:val="20"/>
                <w:szCs w:val="20"/>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color w:val="000000"/>
                <w:sz w:val="20"/>
                <w:szCs w:val="20"/>
                <w:lang w:val="sr-Cyrl-RS"/>
              </w:rPr>
            </w:pP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color w:val="000000"/>
                <w:sz w:val="20"/>
                <w:szCs w:val="20"/>
                <w:lang w:val="sr-Cyrl-RS"/>
              </w:rPr>
            </w:pPr>
            <w:r w:rsidRPr="00AB26A2">
              <w:rPr>
                <w:rFonts w:ascii="Arial" w:hAnsi="Arial" w:cs="Arial"/>
                <w:color w:val="000000"/>
                <w:sz w:val="20"/>
                <w:szCs w:val="20"/>
                <w:lang w:val="sr-Cyrl-RS"/>
              </w:rPr>
              <w:t xml:space="preserve">ПА - </w:t>
            </w:r>
            <w:r w:rsidRPr="00AB26A2">
              <w:rPr>
                <w:rFonts w:ascii="Arial" w:hAnsi="Arial" w:cs="Arial"/>
                <w:color w:val="000000"/>
                <w:sz w:val="20"/>
                <w:szCs w:val="20"/>
              </w:rPr>
              <w:t>Извршни и законодавни органи, финансијски и фискални послови и спољни послови</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3462D" w:rsidRDefault="00297B66" w:rsidP="0046532F">
            <w:pPr>
              <w:rPr>
                <w:rFonts w:ascii="Arial" w:hAnsi="Arial" w:cs="Arial"/>
                <w:color w:val="000000"/>
                <w:sz w:val="20"/>
                <w:szCs w:val="20"/>
                <w:lang w:val="sr-Cyrl-RS"/>
              </w:rPr>
            </w:pPr>
            <w:r w:rsidRPr="00AB26A2">
              <w:rPr>
                <w:rFonts w:ascii="Arial" w:hAnsi="Arial" w:cs="Arial"/>
                <w:color w:val="000000"/>
                <w:sz w:val="20"/>
                <w:szCs w:val="20"/>
                <w:lang w:val="sr-Cyrl-RS"/>
              </w:rPr>
              <w:t xml:space="preserve">Активност: </w:t>
            </w:r>
            <w:r w:rsidRPr="00AB26A2">
              <w:rPr>
                <w:rFonts w:ascii="Arial" w:hAnsi="Arial" w:cs="Arial"/>
                <w:color w:val="000000"/>
                <w:sz w:val="20"/>
                <w:szCs w:val="20"/>
              </w:rPr>
              <w:t>Функционисање извршних органа</w:t>
            </w:r>
            <w:r>
              <w:rPr>
                <w:rFonts w:ascii="Arial" w:hAnsi="Arial" w:cs="Arial"/>
                <w:color w:val="000000"/>
                <w:sz w:val="20"/>
                <w:szCs w:val="20"/>
                <w:lang w:val="sr-Cyrl-RS"/>
              </w:rPr>
              <w:t xml:space="preserve"> – Услуге по уговору</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3462D" w:rsidRDefault="00297B66" w:rsidP="0046532F">
            <w:pPr>
              <w:suppressAutoHyphens w:val="0"/>
              <w:rPr>
                <w:rFonts w:ascii="Arial" w:hAnsi="Arial" w:cs="Arial"/>
                <w:color w:val="000000"/>
                <w:sz w:val="20"/>
                <w:szCs w:val="20"/>
                <w:lang w:val="sr-Cyrl-RS"/>
              </w:rPr>
            </w:pPr>
            <w:r>
              <w:rPr>
                <w:rFonts w:ascii="Arial" w:hAnsi="Arial" w:cs="Arial"/>
                <w:color w:val="000000"/>
                <w:sz w:val="20"/>
                <w:szCs w:val="20"/>
                <w:lang w:val="sr-Cyrl-RS"/>
              </w:rPr>
              <w:t>1</w:t>
            </w:r>
            <w:r w:rsidR="007F1A88">
              <w:rPr>
                <w:rFonts w:ascii="Arial" w:hAnsi="Arial" w:cs="Arial"/>
                <w:color w:val="000000"/>
                <w:sz w:val="20"/>
                <w:szCs w:val="20"/>
                <w:lang w:val="sr-Cyrl-RS"/>
              </w:rPr>
              <w:t>.</w:t>
            </w:r>
            <w:r>
              <w:rPr>
                <w:rFonts w:ascii="Arial" w:hAnsi="Arial" w:cs="Arial"/>
                <w:color w:val="000000"/>
                <w:sz w:val="20"/>
                <w:szCs w:val="20"/>
                <w:lang w:val="sr-Cyrl-RS"/>
              </w:rPr>
              <w:t xml:space="preserve">000 </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color w:val="000000"/>
                <w:sz w:val="20"/>
                <w:szCs w:val="20"/>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AB26A2"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2176E9">
              <w:rPr>
                <w:rFonts w:ascii="Arial" w:hAnsi="Arial" w:cs="Arial"/>
                <w:b/>
                <w:bCs/>
                <w:sz w:val="20"/>
                <w:szCs w:val="20"/>
                <w:lang w:val="sr-Cyrl-RS" w:eastAsia="sr-Latn-RS"/>
              </w:rPr>
              <w:t>0501</w:t>
            </w:r>
          </w:p>
        </w:tc>
        <w:tc>
          <w:tcPr>
            <w:tcW w:w="2402"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Default="00297B66" w:rsidP="0046532F">
            <w:pPr>
              <w:suppressAutoHyphens w:val="0"/>
              <w:rPr>
                <w:rFonts w:ascii="Arial" w:hAnsi="Arial" w:cs="Arial"/>
                <w:b/>
                <w:bCs/>
                <w:color w:val="000000"/>
                <w:sz w:val="20"/>
                <w:szCs w:val="20"/>
                <w:lang w:val="sr-Cyrl-RS"/>
              </w:rPr>
            </w:pPr>
            <w:r w:rsidRPr="002176E9">
              <w:rPr>
                <w:rFonts w:ascii="Arial" w:hAnsi="Arial" w:cs="Arial"/>
                <w:b/>
                <w:bCs/>
                <w:color w:val="000000"/>
                <w:sz w:val="20"/>
                <w:szCs w:val="20"/>
                <w:lang w:val="sr-Cyrl-RS"/>
              </w:rPr>
              <w:t>Програм</w:t>
            </w:r>
            <w:r>
              <w:rPr>
                <w:rFonts w:ascii="Arial" w:hAnsi="Arial" w:cs="Arial"/>
                <w:b/>
                <w:bCs/>
                <w:color w:val="000000"/>
                <w:sz w:val="20"/>
                <w:szCs w:val="20"/>
              </w:rPr>
              <w:t xml:space="preserve"> 17</w:t>
            </w:r>
            <w:r w:rsidRPr="002176E9">
              <w:rPr>
                <w:rFonts w:ascii="Arial" w:hAnsi="Arial" w:cs="Arial"/>
                <w:b/>
                <w:bCs/>
                <w:color w:val="000000"/>
                <w:sz w:val="20"/>
                <w:szCs w:val="20"/>
                <w:lang w:val="sr-Cyrl-RS"/>
              </w:rPr>
              <w:t xml:space="preserve">: </w:t>
            </w:r>
          </w:p>
          <w:p w:rsidR="00297B66" w:rsidRPr="00D71D5A" w:rsidRDefault="00297B66" w:rsidP="0046532F">
            <w:pPr>
              <w:suppressAutoHyphens w:val="0"/>
              <w:rPr>
                <w:rFonts w:ascii="Arial" w:hAnsi="Arial" w:cs="Arial"/>
                <w:color w:val="000000"/>
                <w:sz w:val="20"/>
                <w:szCs w:val="20"/>
                <w:lang w:val="sr-Cyrl-RS"/>
              </w:rPr>
            </w:pPr>
            <w:r w:rsidRPr="002176E9">
              <w:rPr>
                <w:rFonts w:ascii="Arial" w:hAnsi="Arial" w:cs="Arial"/>
                <w:b/>
                <w:bCs/>
                <w:color w:val="000000"/>
                <w:sz w:val="20"/>
                <w:szCs w:val="20"/>
              </w:rPr>
              <w:t>ЕНЕРГЕТСКА ЕФИКАСНОСТ И ОБНОВЉИВИ ИЗВОРИ ЕНЕРГИЈЕ</w:t>
            </w:r>
          </w:p>
        </w:tc>
        <w:tc>
          <w:tcPr>
            <w:tcW w:w="221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D71D5A" w:rsidRDefault="00297B66" w:rsidP="0046532F">
            <w:pPr>
              <w:rPr>
                <w:rFonts w:ascii="Arial" w:hAnsi="Arial" w:cs="Arial"/>
                <w:color w:val="000000"/>
                <w:sz w:val="20"/>
                <w:szCs w:val="20"/>
                <w:lang w:val="sr-Cyrl-RS"/>
              </w:rPr>
            </w:pPr>
            <w:r w:rsidRPr="002176E9">
              <w:rPr>
                <w:rFonts w:ascii="Arial" w:hAnsi="Arial" w:cs="Arial"/>
                <w:b/>
                <w:bCs/>
                <w:color w:val="000000"/>
                <w:sz w:val="20"/>
                <w:szCs w:val="20"/>
                <w:lang w:val="sr-Cyrl-RS" w:eastAsia="sr-Latn-RS"/>
              </w:rPr>
              <w:t xml:space="preserve">Укупно за програм: </w:t>
            </w:r>
          </w:p>
        </w:tc>
        <w:tc>
          <w:tcPr>
            <w:tcW w:w="2346"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187620">
              <w:rPr>
                <w:rFonts w:ascii="Arial" w:hAnsi="Arial" w:cs="Arial"/>
                <w:b/>
                <w:bCs/>
                <w:color w:val="000000"/>
                <w:sz w:val="20"/>
                <w:szCs w:val="20"/>
                <w:lang w:val="sr-Cyrl-RS" w:eastAsia="sr-Latn-RS"/>
              </w:rPr>
              <w:t>1</w:t>
            </w:r>
            <w:r w:rsidRPr="00187620">
              <w:rPr>
                <w:rFonts w:ascii="Arial" w:hAnsi="Arial" w:cs="Arial"/>
                <w:b/>
                <w:bCs/>
                <w:color w:val="000000"/>
                <w:sz w:val="20"/>
                <w:szCs w:val="20"/>
                <w:lang w:val="sr-Latn-RS" w:eastAsia="sr-Latn-RS"/>
              </w:rPr>
              <w:t>6.310</w:t>
            </w:r>
          </w:p>
        </w:tc>
        <w:tc>
          <w:tcPr>
            <w:tcW w:w="1340"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187620">
              <w:rPr>
                <w:rFonts w:ascii="Arial" w:hAnsi="Arial" w:cs="Arial"/>
                <w:b/>
                <w:bCs/>
                <w:sz w:val="20"/>
                <w:szCs w:val="20"/>
                <w:lang w:val="sr-Cyrl-RS" w:eastAsia="sr-Latn-RS"/>
              </w:rPr>
              <w:t>2</w:t>
            </w:r>
            <w:r w:rsidR="005544CD">
              <w:rPr>
                <w:rFonts w:ascii="Arial" w:hAnsi="Arial" w:cs="Arial"/>
                <w:b/>
                <w:bCs/>
                <w:sz w:val="20"/>
                <w:szCs w:val="20"/>
                <w:lang w:val="sr-Cyrl-RS" w:eastAsia="sr-Latn-RS"/>
              </w:rPr>
              <w:t>.</w:t>
            </w:r>
            <w:r w:rsidRPr="00187620">
              <w:rPr>
                <w:rFonts w:ascii="Arial" w:hAnsi="Arial" w:cs="Arial"/>
                <w:b/>
                <w:bCs/>
                <w:sz w:val="20"/>
                <w:szCs w:val="20"/>
                <w:lang w:val="sr-Cyrl-RS" w:eastAsia="sr-Latn-RS"/>
              </w:rPr>
              <w:t>500</w:t>
            </w:r>
            <w:r>
              <w:rPr>
                <w:rFonts w:ascii="Arial" w:hAnsi="Arial" w:cs="Arial"/>
                <w:b/>
                <w:bCs/>
                <w:sz w:val="20"/>
                <w:szCs w:val="20"/>
                <w:lang w:val="sr-Cyrl-RS" w:eastAsia="sr-Latn-RS"/>
              </w:rPr>
              <w:t xml:space="preserve"> </w:t>
            </w: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D71D5A"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shd w:val="clear" w:color="auto" w:fill="D0CECE"/>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187620">
              <w:rPr>
                <w:rFonts w:ascii="Arial" w:hAnsi="Arial" w:cs="Arial"/>
                <w:sz w:val="20"/>
                <w:szCs w:val="20"/>
                <w:lang w:val="sr-Cyrl-RS" w:eastAsia="sr-Latn-RS"/>
              </w:rPr>
              <w:t>0001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lang w:val="sr-Cyrl-RS"/>
              </w:rPr>
            </w:pPr>
            <w:r w:rsidRPr="00187620">
              <w:rPr>
                <w:rFonts w:ascii="Arial" w:hAnsi="Arial" w:cs="Arial"/>
                <w:color w:val="000000"/>
                <w:sz w:val="20"/>
                <w:szCs w:val="20"/>
                <w:lang w:val="sr-Cyrl-RS"/>
              </w:rPr>
              <w:t xml:space="preserve">ПА - </w:t>
            </w:r>
            <w:r w:rsidRPr="00187620">
              <w:rPr>
                <w:rFonts w:ascii="Arial" w:hAnsi="Arial" w:cs="Arial"/>
                <w:color w:val="000000"/>
                <w:sz w:val="20"/>
                <w:szCs w:val="20"/>
              </w:rPr>
              <w:t>Развој заједнице</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rPr>
                <w:rFonts w:ascii="Arial" w:hAnsi="Arial" w:cs="Arial"/>
                <w:color w:val="000000"/>
                <w:sz w:val="20"/>
                <w:szCs w:val="20"/>
                <w:lang w:val="sr-Cyrl-RS"/>
              </w:rPr>
            </w:pPr>
            <w:r w:rsidRPr="00187620">
              <w:rPr>
                <w:rFonts w:ascii="Arial" w:hAnsi="Arial" w:cs="Arial"/>
                <w:color w:val="000000"/>
                <w:sz w:val="20"/>
                <w:szCs w:val="20"/>
                <w:lang w:val="sr-Cyrl-RS"/>
              </w:rPr>
              <w:t xml:space="preserve">Активност: </w:t>
            </w:r>
            <w:r w:rsidRPr="00187620">
              <w:rPr>
                <w:rFonts w:ascii="Arial" w:hAnsi="Arial" w:cs="Arial"/>
                <w:color w:val="000000"/>
                <w:sz w:val="20"/>
                <w:szCs w:val="20"/>
              </w:rPr>
              <w:t>Енергетски менаџмент</w:t>
            </w:r>
            <w:r>
              <w:rPr>
                <w:rFonts w:ascii="Arial" w:hAnsi="Arial" w:cs="Arial"/>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187620">
              <w:rPr>
                <w:rFonts w:ascii="Arial" w:hAnsi="Arial" w:cs="Arial"/>
                <w:color w:val="000000"/>
                <w:sz w:val="20"/>
                <w:szCs w:val="20"/>
              </w:rPr>
              <w:t>5.310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187620">
              <w:rPr>
                <w:rFonts w:ascii="Arial" w:hAnsi="Arial" w:cs="Arial"/>
                <w:color w:val="000000"/>
                <w:sz w:val="20"/>
                <w:szCs w:val="20"/>
              </w:rPr>
              <w:t>2.500</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sz w:val="20"/>
                <w:szCs w:val="20"/>
                <w:lang w:val="sr-Latn-RS" w:eastAsia="sr-Latn-RS"/>
              </w:rPr>
            </w:pPr>
            <w:r w:rsidRPr="00187620">
              <w:rPr>
                <w:rFonts w:ascii="Arial" w:hAnsi="Arial" w:cs="Arial"/>
                <w:color w:val="000000"/>
                <w:sz w:val="20"/>
                <w:szCs w:val="20"/>
              </w:rPr>
              <w:t>5.</w:t>
            </w:r>
            <w:r>
              <w:rPr>
                <w:rFonts w:ascii="Arial" w:hAnsi="Arial" w:cs="Arial"/>
                <w:color w:val="000000"/>
                <w:sz w:val="20"/>
                <w:szCs w:val="20"/>
              </w:rPr>
              <w:t>00</w:t>
            </w:r>
            <w:r w:rsidRPr="00187620">
              <w:rPr>
                <w:rFonts w:ascii="Arial" w:hAnsi="Arial" w:cs="Arial"/>
                <w:color w:val="000000"/>
                <w:sz w:val="20"/>
                <w:szCs w:val="20"/>
              </w:rPr>
              <w:t>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Pr>
                <w:rFonts w:ascii="Arial" w:hAnsi="Arial" w:cs="Arial"/>
                <w:sz w:val="20"/>
                <w:szCs w:val="20"/>
                <w:lang w:val="sr-Latn-RS" w:eastAsia="sr-Latn-RS"/>
              </w:rPr>
              <w:t>5</w:t>
            </w:r>
            <w:r w:rsidR="002C6AB4">
              <w:rPr>
                <w:rFonts w:ascii="Arial" w:hAnsi="Arial" w:cs="Arial"/>
                <w:sz w:val="20"/>
                <w:szCs w:val="20"/>
                <w:lang w:val="sr-Cyrl-RS" w:eastAsia="sr-Latn-RS"/>
              </w:rPr>
              <w:t>.</w:t>
            </w:r>
            <w:r>
              <w:rPr>
                <w:rFonts w:ascii="Arial" w:hAnsi="Arial" w:cs="Arial"/>
                <w:sz w:val="20"/>
                <w:szCs w:val="20"/>
                <w:lang w:val="sr-Latn-RS" w:eastAsia="sr-Latn-RS"/>
              </w:rPr>
              <w:t>000</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187620">
              <w:rPr>
                <w:rFonts w:ascii="Arial" w:hAnsi="Arial" w:cs="Arial"/>
                <w:color w:val="000000"/>
                <w:sz w:val="20"/>
                <w:szCs w:val="20"/>
              </w:rPr>
              <w:t>5.</w:t>
            </w:r>
            <w:r>
              <w:rPr>
                <w:rFonts w:ascii="Arial" w:hAnsi="Arial" w:cs="Arial"/>
                <w:color w:val="000000"/>
                <w:sz w:val="20"/>
                <w:szCs w:val="20"/>
              </w:rPr>
              <w:t>00</w:t>
            </w:r>
            <w:r w:rsidRPr="00187620">
              <w:rPr>
                <w:rFonts w:ascii="Arial" w:hAnsi="Arial" w:cs="Arial"/>
                <w:color w:val="000000"/>
                <w:sz w:val="20"/>
                <w:szCs w:val="20"/>
              </w:rPr>
              <w:t>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187620">
              <w:rPr>
                <w:rFonts w:ascii="Arial" w:hAnsi="Arial" w:cs="Arial"/>
                <w:color w:val="000000"/>
                <w:sz w:val="20"/>
                <w:szCs w:val="20"/>
              </w:rPr>
              <w:t>5.</w:t>
            </w:r>
            <w:r>
              <w:rPr>
                <w:rFonts w:ascii="Arial" w:hAnsi="Arial" w:cs="Arial"/>
                <w:color w:val="000000"/>
                <w:sz w:val="20"/>
                <w:szCs w:val="20"/>
              </w:rPr>
              <w:t>00</w:t>
            </w:r>
            <w:r w:rsidRPr="00187620">
              <w:rPr>
                <w:rFonts w:ascii="Arial" w:hAnsi="Arial" w:cs="Arial"/>
                <w:color w:val="000000"/>
                <w:sz w:val="20"/>
                <w:szCs w:val="20"/>
              </w:rPr>
              <w:t>0</w:t>
            </w: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lang w:val="sr-Cyrl-RS"/>
              </w:rPr>
            </w:pP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070134" w:rsidP="0046532F">
            <w:pPr>
              <w:rPr>
                <w:rFonts w:ascii="Arial" w:hAnsi="Arial" w:cs="Arial"/>
                <w:color w:val="000000"/>
                <w:sz w:val="20"/>
                <w:szCs w:val="20"/>
                <w:lang w:val="sr-Cyrl-RS"/>
              </w:rPr>
            </w:pPr>
            <w:r>
              <w:rPr>
                <w:rFonts w:ascii="Arial" w:hAnsi="Arial" w:cs="Arial"/>
                <w:b/>
                <w:bCs/>
                <w:i/>
                <w:iCs/>
                <w:sz w:val="20"/>
                <w:szCs w:val="20"/>
                <w:lang w:val="sr-Cyrl-CS"/>
              </w:rPr>
              <w:t>Укупно</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CD581A">
              <w:rPr>
                <w:rFonts w:ascii="Arial" w:hAnsi="Arial" w:cs="Arial"/>
                <w:b/>
                <w:bCs/>
                <w:i/>
                <w:iCs/>
                <w:color w:val="000000"/>
                <w:sz w:val="20"/>
                <w:szCs w:val="20"/>
                <w:lang w:val="sr-Cyrl-RS"/>
              </w:rPr>
              <w:t>11</w:t>
            </w:r>
            <w:r w:rsidR="002C6AB4">
              <w:rPr>
                <w:rFonts w:ascii="Arial" w:hAnsi="Arial" w:cs="Arial"/>
                <w:b/>
                <w:bCs/>
                <w:i/>
                <w:iCs/>
                <w:color w:val="000000"/>
                <w:sz w:val="20"/>
                <w:szCs w:val="20"/>
                <w:lang w:val="sr-Cyrl-RS"/>
              </w:rPr>
              <w:t>.</w:t>
            </w:r>
            <w:r w:rsidRPr="00CD581A">
              <w:rPr>
                <w:rFonts w:ascii="Arial" w:hAnsi="Arial" w:cs="Arial"/>
                <w:b/>
                <w:bCs/>
                <w:i/>
                <w:iCs/>
                <w:color w:val="000000"/>
                <w:sz w:val="20"/>
                <w:szCs w:val="20"/>
                <w:lang w:val="sr-Cyrl-RS"/>
              </w:rPr>
              <w:t>000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r w:rsidR="00297B66" w:rsidRPr="001B222B" w:rsidTr="000419FF">
        <w:trPr>
          <w:trHeight w:val="321"/>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187620">
              <w:rPr>
                <w:rFonts w:ascii="Arial" w:hAnsi="Arial" w:cs="Arial"/>
                <w:color w:val="000000"/>
                <w:sz w:val="20"/>
                <w:szCs w:val="20"/>
              </w:rPr>
              <w:t>0501-5001</w:t>
            </w:r>
          </w:p>
        </w:tc>
        <w:tc>
          <w:tcPr>
            <w:tcW w:w="2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lang w:val="sr-Cyrl-RS"/>
              </w:rPr>
            </w:pPr>
            <w:r w:rsidRPr="00187620">
              <w:rPr>
                <w:rFonts w:ascii="Arial" w:hAnsi="Arial" w:cs="Arial"/>
                <w:color w:val="000000"/>
                <w:sz w:val="20"/>
                <w:szCs w:val="20"/>
                <w:lang w:val="sr-Cyrl-RS"/>
              </w:rPr>
              <w:t xml:space="preserve">ПЈ - </w:t>
            </w:r>
            <w:r w:rsidRPr="00187620">
              <w:rPr>
                <w:rFonts w:ascii="Arial" w:hAnsi="Arial" w:cs="Arial"/>
                <w:color w:val="000000"/>
                <w:sz w:val="20"/>
                <w:szCs w:val="20"/>
              </w:rPr>
              <w:t>Улична расвета</w:t>
            </w:r>
          </w:p>
        </w:tc>
        <w:tc>
          <w:tcPr>
            <w:tcW w:w="22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rPr>
                <w:rFonts w:ascii="Arial" w:hAnsi="Arial" w:cs="Arial"/>
                <w:color w:val="000000"/>
                <w:sz w:val="20"/>
                <w:szCs w:val="20"/>
                <w:lang w:val="sr-Cyrl-RS"/>
              </w:rPr>
            </w:pPr>
            <w:r w:rsidRPr="00187620">
              <w:rPr>
                <w:rFonts w:ascii="Arial" w:hAnsi="Arial" w:cs="Arial"/>
                <w:sz w:val="20"/>
                <w:szCs w:val="20"/>
                <w:lang w:val="sr-Cyrl-CS"/>
              </w:rPr>
              <w:t xml:space="preserve">Пројекат: </w:t>
            </w:r>
            <w:r w:rsidRPr="00187620">
              <w:rPr>
                <w:rFonts w:ascii="Arial" w:hAnsi="Arial" w:cs="Arial"/>
                <w:color w:val="000000"/>
                <w:sz w:val="20"/>
                <w:szCs w:val="20"/>
              </w:rPr>
              <w:t>Реконструкција,</w:t>
            </w:r>
            <w:r w:rsidRPr="00187620">
              <w:rPr>
                <w:rFonts w:ascii="Arial" w:hAnsi="Arial" w:cs="Arial"/>
                <w:color w:val="000000"/>
                <w:sz w:val="20"/>
                <w:szCs w:val="20"/>
                <w:lang w:val="sr-Cyrl-RS"/>
              </w:rPr>
              <w:t xml:space="preserve"> </w:t>
            </w:r>
            <w:r w:rsidRPr="00187620">
              <w:rPr>
                <w:rFonts w:ascii="Arial" w:hAnsi="Arial" w:cs="Arial"/>
                <w:color w:val="000000"/>
                <w:sz w:val="20"/>
                <w:szCs w:val="20"/>
              </w:rPr>
              <w:t>рационализација и одржавање јавне расвете</w:t>
            </w:r>
            <w:r>
              <w:rPr>
                <w:rFonts w:ascii="Arial" w:hAnsi="Arial" w:cs="Arial"/>
                <w:color w:val="000000"/>
                <w:sz w:val="20"/>
                <w:szCs w:val="20"/>
              </w:rPr>
              <w:t xml:space="preserve"> </w:t>
            </w:r>
          </w:p>
        </w:tc>
        <w:tc>
          <w:tcPr>
            <w:tcW w:w="23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r w:rsidRPr="00187620">
              <w:rPr>
                <w:rFonts w:ascii="Arial" w:hAnsi="Arial" w:cs="Arial"/>
                <w:color w:val="000000"/>
                <w:sz w:val="20"/>
                <w:szCs w:val="20"/>
              </w:rPr>
              <w:t>11.000</w:t>
            </w:r>
          </w:p>
        </w:tc>
        <w:tc>
          <w:tcPr>
            <w:tcW w:w="1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color w:val="000000"/>
                <w:sz w:val="20"/>
                <w:szCs w:val="20"/>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D71D5A" w:rsidRDefault="00297B66" w:rsidP="0046532F">
            <w:pPr>
              <w:suppressAutoHyphens w:val="0"/>
              <w:rPr>
                <w:rFonts w:ascii="Arial" w:hAnsi="Arial" w:cs="Arial"/>
                <w:sz w:val="20"/>
                <w:szCs w:val="20"/>
                <w:lang w:val="sr-Latn-RS" w:eastAsia="sr-Latn-RS"/>
              </w:rPr>
            </w:pPr>
            <w:r w:rsidRPr="00187620">
              <w:rPr>
                <w:rFonts w:ascii="Arial" w:hAnsi="Arial" w:cs="Arial"/>
                <w:color w:val="000000"/>
                <w:sz w:val="20"/>
                <w:szCs w:val="20"/>
              </w:rPr>
              <w:t>11.000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r w:rsidRPr="00187620">
              <w:rPr>
                <w:rFonts w:ascii="Arial" w:hAnsi="Arial" w:cs="Arial"/>
                <w:color w:val="000000"/>
                <w:sz w:val="20"/>
                <w:szCs w:val="20"/>
              </w:rPr>
              <w:t>11.000</w:t>
            </w:r>
          </w:p>
        </w:tc>
        <w:tc>
          <w:tcPr>
            <w:tcW w:w="12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297B66" w:rsidRPr="001B222B" w:rsidRDefault="00297B66" w:rsidP="0046532F">
            <w:pPr>
              <w:suppressAutoHyphens w:val="0"/>
              <w:rPr>
                <w:rFonts w:ascii="Arial" w:hAnsi="Arial" w:cs="Arial"/>
                <w:sz w:val="20"/>
                <w:szCs w:val="20"/>
                <w:lang w:val="sr-Latn-RS" w:eastAsia="sr-Latn-RS"/>
              </w:rPr>
            </w:pPr>
          </w:p>
        </w:tc>
      </w:tr>
    </w:tbl>
    <w:p w:rsidR="00297B66" w:rsidRPr="00BA639B" w:rsidRDefault="00297B66" w:rsidP="00297B66">
      <w:pPr>
        <w:rPr>
          <w:lang w:val="sr-Latn-RS"/>
        </w:rPr>
      </w:pPr>
    </w:p>
    <w:p w:rsidR="007F6C36" w:rsidRDefault="007F6C36" w:rsidP="007A4131">
      <w:pPr>
        <w:rPr>
          <w:rFonts w:ascii="Arial" w:hAnsi="Arial" w:cs="Arial"/>
          <w:lang w:val="ru-RU"/>
        </w:rPr>
        <w:sectPr w:rsidR="007F6C36" w:rsidSect="002F4FDA">
          <w:pgSz w:w="16838" w:h="11906" w:orient="landscape"/>
          <w:pgMar w:top="851" w:right="851" w:bottom="851" w:left="907" w:header="720" w:footer="851" w:gutter="0"/>
          <w:cols w:space="720"/>
          <w:titlePg/>
          <w:docGrid w:linePitch="360"/>
        </w:sectPr>
      </w:pPr>
    </w:p>
    <w:p w:rsidR="00A229A4" w:rsidRDefault="00A229A4" w:rsidP="0018666F">
      <w:pPr>
        <w:spacing w:after="120"/>
        <w:jc w:val="both"/>
        <w:rPr>
          <w:rFonts w:ascii="Arial" w:hAnsi="Arial" w:cs="Arial"/>
          <w:b/>
          <w:bCs/>
          <w:lang w:val="ru-RU"/>
        </w:rPr>
      </w:pPr>
      <w:r w:rsidRPr="007C51AE">
        <w:rPr>
          <w:rFonts w:ascii="Arial" w:hAnsi="Arial" w:cs="Arial"/>
          <w:b/>
          <w:bCs/>
          <w:lang w:val="ru-RU"/>
        </w:rPr>
        <w:t>Прилог</w:t>
      </w:r>
      <w:r w:rsidR="000419FF">
        <w:rPr>
          <w:rFonts w:ascii="Arial" w:hAnsi="Arial" w:cs="Arial"/>
          <w:b/>
          <w:bCs/>
          <w:lang w:val="ru-RU"/>
        </w:rPr>
        <w:t xml:space="preserve"> 3</w:t>
      </w:r>
      <w:r w:rsidRPr="007C51AE">
        <w:rPr>
          <w:rFonts w:ascii="Arial" w:hAnsi="Arial" w:cs="Arial"/>
          <w:b/>
          <w:bCs/>
          <w:lang w:val="ru-RU"/>
        </w:rPr>
        <w:t>: Ризици и предуслови за спровођење и остварење жељених резултата мера</w:t>
      </w:r>
    </w:p>
    <w:p w:rsidR="0018666F" w:rsidRDefault="0018666F" w:rsidP="0018666F">
      <w:pPr>
        <w:spacing w:after="120"/>
        <w:jc w:val="both"/>
        <w:rPr>
          <w:rFonts w:ascii="Arial" w:hAnsi="Arial" w:cs="Arial"/>
          <w:sz w:val="22"/>
          <w:szCs w:val="22"/>
          <w:lang w:val="ru-RU"/>
        </w:rPr>
      </w:pPr>
      <w:r>
        <w:rPr>
          <w:rFonts w:ascii="Arial" w:hAnsi="Arial" w:cs="Arial"/>
          <w:sz w:val="22"/>
          <w:szCs w:val="22"/>
          <w:lang w:val="ru-RU"/>
        </w:rPr>
        <w:t>У складу са ч</w:t>
      </w:r>
      <w:r w:rsidRPr="0018666F">
        <w:rPr>
          <w:rFonts w:ascii="Arial" w:hAnsi="Arial" w:cs="Arial"/>
          <w:sz w:val="22"/>
          <w:szCs w:val="22"/>
          <w:lang w:val="ru-RU"/>
        </w:rPr>
        <w:t>лан</w:t>
      </w:r>
      <w:r>
        <w:rPr>
          <w:rFonts w:ascii="Arial" w:hAnsi="Arial" w:cs="Arial"/>
          <w:sz w:val="22"/>
          <w:szCs w:val="22"/>
          <w:lang w:val="ru-RU"/>
        </w:rPr>
        <w:t>ом</w:t>
      </w:r>
      <w:r w:rsidRPr="0018666F">
        <w:rPr>
          <w:rFonts w:ascii="Arial" w:hAnsi="Arial" w:cs="Arial"/>
          <w:sz w:val="22"/>
          <w:szCs w:val="22"/>
          <w:lang w:val="ru-RU"/>
        </w:rPr>
        <w:t xml:space="preserve"> 16.</w:t>
      </w:r>
      <w:r>
        <w:rPr>
          <w:rFonts w:ascii="Arial" w:hAnsi="Arial" w:cs="Arial"/>
          <w:sz w:val="22"/>
          <w:szCs w:val="22"/>
          <w:lang w:val="ru-RU"/>
        </w:rPr>
        <w:t xml:space="preserve"> Уредбе, у</w:t>
      </w:r>
      <w:r w:rsidRPr="0018666F">
        <w:rPr>
          <w:rFonts w:ascii="Arial" w:hAnsi="Arial" w:cs="Arial"/>
          <w:sz w:val="22"/>
          <w:szCs w:val="22"/>
          <w:lang w:val="ru-RU"/>
        </w:rPr>
        <w:t xml:space="preserve"> оквиру овог дела обвезник средњорочног планирања даје преглед мера за које је утврђено да постоје ризици за њихово остварење, као и кратак опис ризика односно предуслова за спровођење и остварење жељених резултата сваке од мера.</w:t>
      </w:r>
    </w:p>
    <w:p w:rsidR="0018666F" w:rsidRPr="0018666F" w:rsidRDefault="0018666F" w:rsidP="0018666F">
      <w:pPr>
        <w:spacing w:after="120"/>
        <w:jc w:val="both"/>
        <w:rPr>
          <w:rFonts w:ascii="Arial" w:hAnsi="Arial" w:cs="Arial"/>
          <w:sz w:val="22"/>
          <w:szCs w:val="22"/>
          <w:lang w:val="ru-RU"/>
        </w:rPr>
      </w:pPr>
    </w:p>
    <w:tbl>
      <w:tblPr>
        <w:tblW w:w="1054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4569"/>
        <w:gridCol w:w="4511"/>
      </w:tblGrid>
      <w:tr w:rsidR="00A229A4" w:rsidRPr="00CA588F" w:rsidTr="000C77FE">
        <w:trPr>
          <w:trHeight w:val="727"/>
        </w:trPr>
        <w:tc>
          <w:tcPr>
            <w:tcW w:w="1463" w:type="dxa"/>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A229A4" w:rsidRPr="00CA588F" w:rsidRDefault="00A229A4">
            <w:pPr>
              <w:suppressAutoHyphens w:val="0"/>
              <w:jc w:val="center"/>
              <w:rPr>
                <w:rFonts w:ascii="Arial" w:hAnsi="Arial" w:cs="Arial"/>
                <w:b/>
                <w:bCs/>
                <w:color w:val="000000"/>
                <w:sz w:val="20"/>
                <w:szCs w:val="20"/>
                <w:lang w:val="sr-Latn-RS" w:eastAsia="sr-Latn-RS"/>
              </w:rPr>
            </w:pPr>
            <w:r w:rsidRPr="00CA588F">
              <w:rPr>
                <w:rFonts w:ascii="Arial" w:hAnsi="Arial" w:cs="Arial"/>
                <w:b/>
                <w:bCs/>
                <w:color w:val="000000"/>
                <w:sz w:val="20"/>
                <w:szCs w:val="20"/>
                <w:lang w:val="sr-Latn-RS" w:eastAsia="sr-Latn-RS"/>
              </w:rPr>
              <w:t>Ознака мере или активности</w:t>
            </w:r>
          </w:p>
        </w:tc>
        <w:tc>
          <w:tcPr>
            <w:tcW w:w="4569" w:type="dxa"/>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A229A4" w:rsidRPr="00CA588F" w:rsidRDefault="00A229A4">
            <w:pPr>
              <w:suppressAutoHyphens w:val="0"/>
              <w:jc w:val="center"/>
              <w:rPr>
                <w:rFonts w:ascii="Arial" w:hAnsi="Arial" w:cs="Arial"/>
                <w:b/>
                <w:bCs/>
                <w:color w:val="000000"/>
                <w:sz w:val="20"/>
                <w:szCs w:val="20"/>
                <w:lang w:val="sr-Latn-RS" w:eastAsia="sr-Latn-RS"/>
              </w:rPr>
            </w:pPr>
            <w:r w:rsidRPr="00CA588F">
              <w:rPr>
                <w:rFonts w:ascii="Arial" w:hAnsi="Arial" w:cs="Arial"/>
                <w:b/>
                <w:bCs/>
                <w:color w:val="000000"/>
                <w:sz w:val="20"/>
                <w:szCs w:val="20"/>
                <w:lang w:val="sr-Latn-RS" w:eastAsia="sr-Latn-RS"/>
              </w:rPr>
              <w:t>Назив мере или активности</w:t>
            </w:r>
          </w:p>
        </w:tc>
        <w:tc>
          <w:tcPr>
            <w:tcW w:w="4511" w:type="dxa"/>
            <w:tcBorders>
              <w:top w:val="single" w:sz="6" w:space="0" w:color="000000"/>
              <w:left w:val="single" w:sz="6" w:space="0" w:color="000000"/>
              <w:bottom w:val="single" w:sz="6" w:space="0" w:color="000000"/>
              <w:right w:val="single" w:sz="6" w:space="0" w:color="000000"/>
            </w:tcBorders>
            <w:shd w:val="clear" w:color="auto" w:fill="8EAADB"/>
            <w:tcMar>
              <w:top w:w="15" w:type="dxa"/>
              <w:left w:w="45" w:type="dxa"/>
              <w:bottom w:w="15" w:type="dxa"/>
              <w:right w:w="15" w:type="dxa"/>
            </w:tcMar>
            <w:vAlign w:val="center"/>
            <w:hideMark/>
          </w:tcPr>
          <w:p w:rsidR="00A229A4" w:rsidRPr="00656CAC" w:rsidRDefault="00A229A4">
            <w:pPr>
              <w:suppressAutoHyphens w:val="0"/>
              <w:jc w:val="center"/>
              <w:rPr>
                <w:rFonts w:ascii="Arial" w:hAnsi="Arial" w:cs="Arial"/>
                <w:b/>
                <w:bCs/>
                <w:color w:val="000000"/>
                <w:sz w:val="20"/>
                <w:szCs w:val="20"/>
                <w:lang w:val="sr-Cyrl-RS" w:eastAsia="sr-Latn-RS"/>
              </w:rPr>
            </w:pPr>
            <w:r w:rsidRPr="00CA588F">
              <w:rPr>
                <w:rFonts w:ascii="Arial" w:hAnsi="Arial" w:cs="Arial"/>
                <w:b/>
                <w:bCs/>
                <w:color w:val="000000"/>
                <w:sz w:val="20"/>
                <w:szCs w:val="20"/>
                <w:lang w:val="sr-Latn-RS" w:eastAsia="sr-Latn-RS"/>
              </w:rPr>
              <w:t xml:space="preserve">Опис </w:t>
            </w:r>
            <w:r>
              <w:rPr>
                <w:rFonts w:ascii="Arial" w:hAnsi="Arial" w:cs="Arial"/>
                <w:b/>
                <w:bCs/>
                <w:color w:val="000000"/>
                <w:sz w:val="20"/>
                <w:szCs w:val="20"/>
                <w:lang w:val="sr-Cyrl-RS" w:eastAsia="sr-Latn-RS"/>
              </w:rPr>
              <w:t>ризика и предуслова за спровођење и остварење жељених резултата мере</w:t>
            </w:r>
          </w:p>
        </w:tc>
      </w:tr>
      <w:tr w:rsidR="00A229A4" w:rsidRPr="00CA588F" w:rsidTr="000C77FE">
        <w:trPr>
          <w:trHeight w:val="727"/>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229A4" w:rsidRPr="000C77FE" w:rsidRDefault="008209E4">
            <w:pPr>
              <w:suppressAutoHyphens w:val="0"/>
              <w:rPr>
                <w:rFonts w:ascii="Arial" w:hAnsi="Arial" w:cs="Arial"/>
                <w:color w:val="000000"/>
                <w:sz w:val="20"/>
                <w:szCs w:val="20"/>
                <w:lang w:val="sr-Cyrl-RS" w:eastAsia="sr-Latn-RS"/>
              </w:rPr>
            </w:pPr>
            <w:r w:rsidRPr="000C77FE">
              <w:rPr>
                <w:rFonts w:ascii="Arial" w:hAnsi="Arial" w:cs="Arial"/>
                <w:color w:val="000000"/>
                <w:sz w:val="20"/>
                <w:szCs w:val="20"/>
                <w:lang w:val="sr-Latn-RS" w:eastAsia="sr-Latn-RS"/>
              </w:rPr>
              <w:t xml:space="preserve">1.1.1.1 </w:t>
            </w:r>
            <w:r w:rsidRPr="000C77FE">
              <w:rPr>
                <w:rFonts w:ascii="Arial" w:hAnsi="Arial" w:cs="Arial"/>
                <w:color w:val="000000"/>
                <w:sz w:val="20"/>
                <w:szCs w:val="20"/>
                <w:lang w:val="sr-Cyrl-RS" w:eastAsia="sr-Latn-RS"/>
              </w:rPr>
              <w:t xml:space="preserve"> </w:t>
            </w:r>
          </w:p>
        </w:tc>
        <w:tc>
          <w:tcPr>
            <w:tcW w:w="45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229A4" w:rsidRPr="000C77FE" w:rsidRDefault="00A229A4">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 </w:t>
            </w:r>
            <w:r w:rsidR="000C77FE" w:rsidRPr="000C77FE">
              <w:rPr>
                <w:rFonts w:ascii="Arial" w:hAnsi="Arial" w:cs="Arial"/>
                <w:color w:val="000000"/>
                <w:sz w:val="20"/>
                <w:szCs w:val="20"/>
                <w:lang w:val="sr-Latn-RS" w:eastAsia="sr-Latn-RS"/>
              </w:rPr>
              <w:t>Подршка за спровођење пољопривредне политике у локалној заједници</w:t>
            </w:r>
          </w:p>
        </w:tc>
        <w:tc>
          <w:tcPr>
            <w:tcW w:w="45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209E4" w:rsidRPr="000C77FE" w:rsidRDefault="00A229A4" w:rsidP="008209E4">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 </w:t>
            </w:r>
            <w:r w:rsidR="008209E4" w:rsidRPr="000C77FE">
              <w:rPr>
                <w:rFonts w:ascii="Arial" w:hAnsi="Arial" w:cs="Arial"/>
                <w:color w:val="000000"/>
                <w:sz w:val="20"/>
                <w:szCs w:val="20"/>
                <w:lang w:val="sr-Latn-RS" w:eastAsia="sr-Latn-RS"/>
              </w:rPr>
              <w:t xml:space="preserve">Предуслови: </w:t>
            </w:r>
          </w:p>
          <w:p w:rsidR="008209E4" w:rsidRPr="000C77FE" w:rsidRDefault="008209E4" w:rsidP="008209E4">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 обезбеђена средства из буџета општине</w:t>
            </w:r>
          </w:p>
          <w:p w:rsidR="008209E4" w:rsidRPr="000C77FE" w:rsidRDefault="008209E4" w:rsidP="008209E4">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 сагласност Министарства на Програм мера подршке за спровођење пољопривредне политике и политике руралног развоја</w:t>
            </w:r>
          </w:p>
          <w:p w:rsidR="008209E4" w:rsidRDefault="008209E4" w:rsidP="008209E4">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 xml:space="preserve">- формиране комисије за избор корисника средстава по Програму мера </w:t>
            </w:r>
          </w:p>
          <w:p w:rsidR="00D95B04" w:rsidRPr="000C77FE" w:rsidRDefault="00D95B04" w:rsidP="008209E4">
            <w:pPr>
              <w:suppressAutoHyphens w:val="0"/>
              <w:rPr>
                <w:rFonts w:ascii="Arial" w:hAnsi="Arial" w:cs="Arial"/>
                <w:color w:val="000000"/>
                <w:sz w:val="20"/>
                <w:szCs w:val="20"/>
                <w:lang w:val="sr-Latn-RS" w:eastAsia="sr-Latn-RS"/>
              </w:rPr>
            </w:pPr>
          </w:p>
          <w:p w:rsidR="00A229A4" w:rsidRPr="000C77FE" w:rsidRDefault="008209E4" w:rsidP="008209E4">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Ризици : Већи број корисника који стичу право на субвенције од планираних средстава из буџета и Програма мера</w:t>
            </w:r>
          </w:p>
        </w:tc>
      </w:tr>
      <w:tr w:rsidR="00A229A4" w:rsidRPr="00CA588F" w:rsidTr="000C77FE">
        <w:trPr>
          <w:trHeight w:val="800"/>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229A4" w:rsidRPr="000C77FE" w:rsidRDefault="00A229A4">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 </w:t>
            </w:r>
            <w:r w:rsidR="000C77FE" w:rsidRPr="000C77FE">
              <w:rPr>
                <w:rFonts w:ascii="Arial" w:hAnsi="Arial" w:cs="Arial"/>
                <w:color w:val="000000"/>
                <w:sz w:val="20"/>
                <w:szCs w:val="20"/>
                <w:lang w:val="sr-Cyrl-RS" w:eastAsia="sr-Latn-RS"/>
              </w:rPr>
              <w:t>1.1.1.2.</w:t>
            </w:r>
          </w:p>
        </w:tc>
        <w:tc>
          <w:tcPr>
            <w:tcW w:w="45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A229A4" w:rsidRPr="000C77FE" w:rsidRDefault="00A229A4">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 </w:t>
            </w:r>
            <w:r w:rsidR="000C77FE" w:rsidRPr="000C77FE">
              <w:rPr>
                <w:rFonts w:ascii="Arial" w:hAnsi="Arial" w:cs="Arial"/>
                <w:color w:val="000000"/>
                <w:sz w:val="20"/>
                <w:szCs w:val="20"/>
                <w:lang w:val="sr-Latn-RS" w:eastAsia="sr-Latn-RS"/>
              </w:rPr>
              <w:t>Мере подршке руралном развоју</w:t>
            </w:r>
          </w:p>
        </w:tc>
        <w:tc>
          <w:tcPr>
            <w:tcW w:w="45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0C77FE" w:rsidRPr="000C77FE" w:rsidRDefault="00A229A4" w:rsidP="000C77FE">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 </w:t>
            </w:r>
            <w:r w:rsidR="000C77FE" w:rsidRPr="000C77FE">
              <w:rPr>
                <w:rFonts w:ascii="Arial" w:hAnsi="Arial" w:cs="Arial"/>
                <w:color w:val="000000"/>
                <w:sz w:val="20"/>
                <w:szCs w:val="20"/>
                <w:lang w:val="sr-Latn-RS" w:eastAsia="sr-Latn-RS"/>
              </w:rPr>
              <w:t xml:space="preserve">Предуслови: </w:t>
            </w:r>
          </w:p>
          <w:p w:rsidR="000C77FE" w:rsidRPr="000C77FE" w:rsidRDefault="000C77FE" w:rsidP="000C77FE">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 обезбеђена средства из буџета општине</w:t>
            </w:r>
          </w:p>
          <w:p w:rsidR="000C77FE" w:rsidRPr="000C77FE" w:rsidRDefault="000C77FE" w:rsidP="000C77FE">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 сагласност Министарства на Програм мера подршке за спровођење пољопривредне политике и политике руралног развоја</w:t>
            </w:r>
          </w:p>
          <w:p w:rsidR="000C77FE" w:rsidRPr="000C77FE" w:rsidRDefault="000C77FE" w:rsidP="000C77FE">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 xml:space="preserve">- формиране комисије за избор корисника средстава по Програму мера </w:t>
            </w:r>
          </w:p>
          <w:p w:rsidR="00D95B04" w:rsidRDefault="00D95B04" w:rsidP="000C77FE">
            <w:pPr>
              <w:suppressAutoHyphens w:val="0"/>
              <w:rPr>
                <w:rFonts w:ascii="Arial" w:hAnsi="Arial" w:cs="Arial"/>
                <w:color w:val="000000"/>
                <w:sz w:val="20"/>
                <w:szCs w:val="20"/>
                <w:lang w:val="sr-Latn-RS" w:eastAsia="sr-Latn-RS"/>
              </w:rPr>
            </w:pPr>
          </w:p>
          <w:p w:rsidR="00A229A4" w:rsidRPr="000C77FE" w:rsidRDefault="000C77FE" w:rsidP="000C77FE">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Ризици : Већи број корисника који стичу право на субвенције од планираних средстава из буџета и Програма мера</w:t>
            </w:r>
          </w:p>
        </w:tc>
      </w:tr>
      <w:tr w:rsidR="000C77FE" w:rsidRPr="00CA588F" w:rsidTr="000C77FE">
        <w:trPr>
          <w:trHeight w:val="800"/>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0C77FE" w:rsidRPr="000C77FE" w:rsidRDefault="000C77FE">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2.1.1.1</w:t>
            </w:r>
          </w:p>
        </w:tc>
        <w:tc>
          <w:tcPr>
            <w:tcW w:w="45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0C77FE" w:rsidRPr="000C77FE" w:rsidRDefault="000C77FE" w:rsidP="000C77FE">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Активност: Управљање развојем туризма</w:t>
            </w:r>
          </w:p>
          <w:p w:rsidR="000C77FE" w:rsidRPr="000C77FE" w:rsidRDefault="000C77FE" w:rsidP="000C77FE">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Туристичка сигнализација</w:t>
            </w:r>
          </w:p>
        </w:tc>
        <w:tc>
          <w:tcPr>
            <w:tcW w:w="45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0C77FE" w:rsidRPr="00495204" w:rsidRDefault="000C77FE" w:rsidP="000C77FE">
            <w:pPr>
              <w:suppressAutoHyphens w:val="0"/>
              <w:rPr>
                <w:rFonts w:ascii="Arial" w:hAnsi="Arial" w:cs="Arial"/>
                <w:color w:val="000000"/>
                <w:sz w:val="20"/>
                <w:szCs w:val="20"/>
                <w:lang w:val="sr-Cyrl-RS" w:eastAsia="sr-Latn-RS"/>
              </w:rPr>
            </w:pPr>
            <w:r w:rsidRPr="000C77FE">
              <w:rPr>
                <w:rFonts w:ascii="Arial" w:hAnsi="Arial" w:cs="Arial"/>
                <w:color w:val="000000"/>
                <w:sz w:val="20"/>
                <w:szCs w:val="20"/>
                <w:lang w:val="sr-Latn-RS" w:eastAsia="sr-Latn-RS"/>
              </w:rPr>
              <w:t>Предуслови за реализацију пројекта су се стекли израдом пројектно- техничке документације</w:t>
            </w:r>
            <w:r w:rsidR="00495204">
              <w:rPr>
                <w:rFonts w:ascii="Arial" w:hAnsi="Arial" w:cs="Arial"/>
                <w:color w:val="000000"/>
                <w:sz w:val="20"/>
                <w:szCs w:val="20"/>
                <w:lang w:val="sr-Cyrl-RS" w:eastAsia="sr-Latn-RS"/>
              </w:rPr>
              <w:t>.</w:t>
            </w:r>
          </w:p>
          <w:p w:rsidR="00D95B04" w:rsidRDefault="00D95B04" w:rsidP="000C77FE">
            <w:pPr>
              <w:suppressAutoHyphens w:val="0"/>
              <w:rPr>
                <w:rFonts w:ascii="Arial" w:hAnsi="Arial" w:cs="Arial"/>
                <w:color w:val="000000"/>
                <w:sz w:val="20"/>
                <w:szCs w:val="20"/>
                <w:lang w:val="sr-Latn-RS" w:eastAsia="sr-Latn-RS"/>
              </w:rPr>
            </w:pPr>
          </w:p>
          <w:p w:rsidR="000C77FE" w:rsidRPr="000C77FE" w:rsidRDefault="000C77FE" w:rsidP="000C77FE">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Ризици – могуће непредвиђене околности приликом извођења сами радова</w:t>
            </w:r>
            <w:r w:rsidR="00495204">
              <w:rPr>
                <w:rFonts w:ascii="Arial" w:hAnsi="Arial" w:cs="Arial"/>
                <w:color w:val="000000"/>
                <w:sz w:val="20"/>
                <w:szCs w:val="20"/>
                <w:lang w:val="sr-Cyrl-RS" w:eastAsia="sr-Latn-RS"/>
              </w:rPr>
              <w:t xml:space="preserve"> </w:t>
            </w:r>
            <w:r w:rsidRPr="000C77FE">
              <w:rPr>
                <w:rFonts w:ascii="Arial" w:hAnsi="Arial" w:cs="Arial"/>
                <w:color w:val="000000"/>
                <w:sz w:val="20"/>
                <w:szCs w:val="20"/>
                <w:lang w:val="sr-Latn-RS" w:eastAsia="sr-Latn-RS"/>
              </w:rPr>
              <w:t>(микролокације туристичких знакова, тј. усклађеност са локалним амбијентом  у смислу њихове уочљивости сл.)</w:t>
            </w:r>
          </w:p>
        </w:tc>
      </w:tr>
      <w:tr w:rsidR="000C77FE" w:rsidRPr="00CA588F" w:rsidTr="000C77FE">
        <w:trPr>
          <w:trHeight w:val="800"/>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0C77FE" w:rsidRPr="000C77FE" w:rsidRDefault="000C77FE" w:rsidP="000C77FE">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4.1.1</w:t>
            </w:r>
          </w:p>
        </w:tc>
        <w:tc>
          <w:tcPr>
            <w:tcW w:w="45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0C77FE" w:rsidRPr="000C77FE" w:rsidRDefault="000C77FE" w:rsidP="000C77FE">
            <w:pPr>
              <w:suppressAutoHyphens w:val="0"/>
              <w:rPr>
                <w:rFonts w:ascii="Arial" w:hAnsi="Arial" w:cs="Arial"/>
                <w:color w:val="000000"/>
                <w:sz w:val="20"/>
                <w:szCs w:val="20"/>
                <w:lang w:val="sr-Latn-RS" w:eastAsia="sr-Latn-RS"/>
              </w:rPr>
            </w:pPr>
            <w:r w:rsidRPr="000C77FE">
              <w:rPr>
                <w:rFonts w:ascii="Arial" w:hAnsi="Arial" w:cs="Arial"/>
                <w:color w:val="000000"/>
                <w:sz w:val="20"/>
                <w:szCs w:val="20"/>
                <w:lang w:val="sr-Latn-RS" w:eastAsia="sr-Latn-RS"/>
              </w:rPr>
              <w:t>Модернизација и продужење канализационе мреже на територији целе општине</w:t>
            </w:r>
          </w:p>
        </w:tc>
        <w:tc>
          <w:tcPr>
            <w:tcW w:w="4511"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0C77FE" w:rsidRPr="000C77FE" w:rsidRDefault="000C77FE" w:rsidP="000C77FE">
            <w:pPr>
              <w:suppressAutoHyphens w:val="0"/>
              <w:rPr>
                <w:rFonts w:ascii="Arial" w:hAnsi="Arial" w:cs="Arial"/>
                <w:sz w:val="20"/>
                <w:szCs w:val="20"/>
                <w:lang w:val="sr-Cyrl-RS" w:eastAsia="en-US"/>
              </w:rPr>
            </w:pPr>
            <w:r w:rsidRPr="000C77FE">
              <w:rPr>
                <w:rFonts w:ascii="Arial" w:hAnsi="Arial" w:cs="Arial"/>
                <w:sz w:val="20"/>
                <w:szCs w:val="20"/>
                <w:lang w:val="sr-Cyrl-RS" w:eastAsia="en-US"/>
              </w:rPr>
              <w:t xml:space="preserve">Предуслови: </w:t>
            </w:r>
          </w:p>
          <w:p w:rsidR="000C77FE" w:rsidRPr="000C77FE" w:rsidRDefault="000C77FE" w:rsidP="000C77FE">
            <w:pPr>
              <w:suppressAutoHyphens w:val="0"/>
              <w:rPr>
                <w:rFonts w:ascii="Arial" w:hAnsi="Arial" w:cs="Arial"/>
                <w:sz w:val="20"/>
                <w:szCs w:val="20"/>
                <w:lang w:val="sr-Cyrl-RS" w:eastAsia="en-US"/>
              </w:rPr>
            </w:pPr>
            <w:r w:rsidRPr="000C77FE">
              <w:rPr>
                <w:rFonts w:ascii="Arial" w:hAnsi="Arial" w:cs="Arial"/>
                <w:sz w:val="20"/>
                <w:szCs w:val="20"/>
                <w:lang w:val="sr-Cyrl-RS" w:eastAsia="en-US"/>
              </w:rPr>
              <w:t>- Усвојена одлука о буџету општине,</w:t>
            </w:r>
          </w:p>
          <w:p w:rsidR="000C77FE" w:rsidRPr="000C77FE" w:rsidRDefault="000C77FE" w:rsidP="000C77FE">
            <w:pPr>
              <w:suppressAutoHyphens w:val="0"/>
              <w:rPr>
                <w:rFonts w:ascii="Arial" w:hAnsi="Arial" w:cs="Arial"/>
                <w:sz w:val="20"/>
                <w:szCs w:val="20"/>
                <w:lang w:val="sr-Cyrl-RS" w:eastAsia="en-US"/>
              </w:rPr>
            </w:pPr>
            <w:r w:rsidRPr="000C77FE">
              <w:rPr>
                <w:rFonts w:ascii="Arial" w:hAnsi="Arial" w:cs="Arial"/>
                <w:sz w:val="20"/>
                <w:szCs w:val="20"/>
                <w:lang w:val="sr-Cyrl-RS" w:eastAsia="en-US"/>
              </w:rPr>
              <w:t xml:space="preserve">- Усвојен у року план и програм ЈКСП </w:t>
            </w:r>
            <w:r w:rsidR="00495204">
              <w:rPr>
                <w:rFonts w:ascii="Arial" w:hAnsi="Arial" w:cs="Arial"/>
                <w:sz w:val="20"/>
                <w:szCs w:val="20"/>
                <w:lang w:val="sr-Cyrl-RS" w:eastAsia="en-US"/>
              </w:rPr>
              <w:t>„</w:t>
            </w:r>
            <w:r w:rsidRPr="000C77FE">
              <w:rPr>
                <w:rFonts w:ascii="Arial" w:hAnsi="Arial" w:cs="Arial"/>
                <w:sz w:val="20"/>
                <w:szCs w:val="20"/>
                <w:lang w:val="sr-Cyrl-RS" w:eastAsia="en-US"/>
              </w:rPr>
              <w:t>Топола</w:t>
            </w:r>
            <w:r w:rsidR="00495204">
              <w:rPr>
                <w:rFonts w:ascii="Arial" w:hAnsi="Arial" w:cs="Arial"/>
                <w:sz w:val="20"/>
                <w:szCs w:val="20"/>
                <w:lang w:val="sr-Cyrl-RS" w:eastAsia="en-US"/>
              </w:rPr>
              <w:t>“</w:t>
            </w:r>
          </w:p>
          <w:p w:rsidR="00D95B04" w:rsidRDefault="00D95B04" w:rsidP="000C77FE">
            <w:pPr>
              <w:rPr>
                <w:rFonts w:ascii="Arial" w:hAnsi="Arial" w:cs="Arial"/>
                <w:sz w:val="20"/>
                <w:szCs w:val="20"/>
                <w:lang w:val="sr-Cyrl-RS" w:eastAsia="en-US"/>
              </w:rPr>
            </w:pPr>
          </w:p>
          <w:p w:rsidR="000C77FE" w:rsidRPr="000C77FE" w:rsidRDefault="000C77FE" w:rsidP="000C77FE">
            <w:pPr>
              <w:rPr>
                <w:rFonts w:ascii="Arial" w:hAnsi="Arial" w:cs="Arial"/>
                <w:sz w:val="20"/>
                <w:szCs w:val="20"/>
                <w:lang w:val="sr-Cyrl-RS" w:eastAsia="en-US"/>
              </w:rPr>
            </w:pPr>
            <w:r w:rsidRPr="000C77FE">
              <w:rPr>
                <w:rFonts w:ascii="Arial" w:hAnsi="Arial" w:cs="Arial"/>
                <w:sz w:val="20"/>
                <w:szCs w:val="20"/>
                <w:lang w:val="sr-Cyrl-RS" w:eastAsia="en-US"/>
              </w:rPr>
              <w:t xml:space="preserve">Ризици : </w:t>
            </w:r>
          </w:p>
          <w:p w:rsidR="000C77FE" w:rsidRPr="000C77FE" w:rsidRDefault="000C77FE" w:rsidP="00D95B04">
            <w:pPr>
              <w:rPr>
                <w:rFonts w:ascii="Arial" w:hAnsi="Arial" w:cs="Arial"/>
                <w:color w:val="000000"/>
                <w:sz w:val="20"/>
                <w:szCs w:val="20"/>
                <w:lang w:val="sr-Latn-RS" w:eastAsia="sr-Latn-RS"/>
              </w:rPr>
            </w:pPr>
            <w:r w:rsidRPr="000C77FE">
              <w:rPr>
                <w:rFonts w:ascii="Arial" w:hAnsi="Arial" w:cs="Arial"/>
                <w:sz w:val="20"/>
                <w:szCs w:val="20"/>
                <w:lang w:val="sr-Cyrl-RS" w:eastAsia="en-US"/>
              </w:rPr>
              <w:t>недовољна буџетска средства</w:t>
            </w:r>
          </w:p>
        </w:tc>
      </w:tr>
      <w:tr w:rsidR="0069162D" w:rsidRPr="00CA588F" w:rsidTr="000C77FE">
        <w:trPr>
          <w:trHeight w:val="800"/>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9162D" w:rsidRPr="000C77FE" w:rsidRDefault="0069162D" w:rsidP="000C77FE">
            <w:pPr>
              <w:suppressAutoHyphens w:val="0"/>
              <w:rPr>
                <w:rFonts w:ascii="Arial" w:hAnsi="Arial" w:cs="Arial"/>
                <w:color w:val="000000"/>
                <w:sz w:val="20"/>
                <w:szCs w:val="20"/>
                <w:lang w:val="sr-Latn-RS" w:eastAsia="sr-Latn-RS"/>
              </w:rPr>
            </w:pPr>
            <w:r w:rsidRPr="0069162D">
              <w:rPr>
                <w:rFonts w:ascii="Arial" w:hAnsi="Arial" w:cs="Arial"/>
                <w:color w:val="000000"/>
                <w:sz w:val="20"/>
                <w:szCs w:val="20"/>
                <w:lang w:val="sr-Latn-RS" w:eastAsia="sr-Latn-RS"/>
              </w:rPr>
              <w:t>5.3.2.</w:t>
            </w:r>
          </w:p>
        </w:tc>
        <w:tc>
          <w:tcPr>
            <w:tcW w:w="45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9162D" w:rsidRPr="000C77FE" w:rsidRDefault="0069162D" w:rsidP="000C77FE">
            <w:pPr>
              <w:suppressAutoHyphens w:val="0"/>
              <w:rPr>
                <w:rFonts w:ascii="Arial" w:hAnsi="Arial" w:cs="Arial"/>
                <w:color w:val="000000"/>
                <w:sz w:val="20"/>
                <w:szCs w:val="20"/>
                <w:lang w:val="sr-Latn-RS" w:eastAsia="sr-Latn-RS"/>
              </w:rPr>
            </w:pPr>
            <w:r w:rsidRPr="0069162D">
              <w:rPr>
                <w:rFonts w:ascii="Arial" w:hAnsi="Arial" w:cs="Arial"/>
                <w:color w:val="000000"/>
                <w:sz w:val="20"/>
                <w:szCs w:val="20"/>
                <w:lang w:val="sr-Latn-RS" w:eastAsia="sr-Latn-RS"/>
              </w:rPr>
              <w:t>Развој и осавремењавање културних програма</w:t>
            </w:r>
          </w:p>
        </w:tc>
        <w:tc>
          <w:tcPr>
            <w:tcW w:w="4511"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69162D" w:rsidRDefault="0069162D" w:rsidP="0069162D">
            <w:pPr>
              <w:suppressAutoHyphens w:val="0"/>
              <w:rPr>
                <w:rFonts w:ascii="Arial" w:hAnsi="Arial" w:cs="Arial"/>
                <w:sz w:val="20"/>
                <w:szCs w:val="20"/>
                <w:lang w:val="sr-Cyrl-RS" w:eastAsia="en-US"/>
              </w:rPr>
            </w:pPr>
            <w:r w:rsidRPr="0069162D">
              <w:rPr>
                <w:rFonts w:ascii="Arial" w:hAnsi="Arial" w:cs="Arial"/>
                <w:sz w:val="20"/>
                <w:szCs w:val="20"/>
                <w:lang w:val="sr-Cyrl-RS" w:eastAsia="en-US"/>
              </w:rPr>
              <w:t>Предуслов</w:t>
            </w:r>
            <w:r>
              <w:rPr>
                <w:rFonts w:ascii="Arial" w:hAnsi="Arial" w:cs="Arial"/>
                <w:sz w:val="20"/>
                <w:szCs w:val="20"/>
                <w:lang w:val="sr-Cyrl-RS" w:eastAsia="en-US"/>
              </w:rPr>
              <w:t>и</w:t>
            </w:r>
            <w:r w:rsidRPr="0069162D">
              <w:rPr>
                <w:rFonts w:ascii="Arial" w:hAnsi="Arial" w:cs="Arial"/>
                <w:sz w:val="20"/>
                <w:szCs w:val="20"/>
                <w:lang w:val="sr-Cyrl-RS" w:eastAsia="en-US"/>
              </w:rPr>
              <w:t xml:space="preserve">: </w:t>
            </w:r>
          </w:p>
          <w:p w:rsidR="0069162D" w:rsidRPr="0069162D" w:rsidRDefault="0069162D" w:rsidP="0069162D">
            <w:pPr>
              <w:suppressAutoHyphens w:val="0"/>
              <w:rPr>
                <w:rFonts w:ascii="Arial" w:hAnsi="Arial" w:cs="Arial"/>
                <w:sz w:val="20"/>
                <w:szCs w:val="20"/>
                <w:lang w:val="sr-Cyrl-RS" w:eastAsia="en-US"/>
              </w:rPr>
            </w:pPr>
            <w:r w:rsidRPr="0069162D">
              <w:rPr>
                <w:rFonts w:ascii="Arial" w:hAnsi="Arial" w:cs="Arial"/>
                <w:sz w:val="20"/>
                <w:szCs w:val="20"/>
                <w:lang w:val="sr-Cyrl-RS" w:eastAsia="en-US"/>
              </w:rPr>
              <w:t>добри временски услови за организацију</w:t>
            </w:r>
            <w:r>
              <w:rPr>
                <w:rFonts w:ascii="Arial" w:hAnsi="Arial" w:cs="Arial"/>
                <w:sz w:val="20"/>
                <w:szCs w:val="20"/>
                <w:lang w:val="sr-Cyrl-RS" w:eastAsia="en-US"/>
              </w:rPr>
              <w:t xml:space="preserve"> програма и манифестација</w:t>
            </w:r>
            <w:r w:rsidRPr="0069162D">
              <w:rPr>
                <w:rFonts w:ascii="Arial" w:hAnsi="Arial" w:cs="Arial"/>
                <w:sz w:val="20"/>
                <w:szCs w:val="20"/>
                <w:lang w:val="sr-Cyrl-RS" w:eastAsia="en-US"/>
              </w:rPr>
              <w:t>; стабилна бина; одговарајуће озвучење</w:t>
            </w:r>
            <w:r>
              <w:rPr>
                <w:rFonts w:ascii="Arial" w:hAnsi="Arial" w:cs="Arial"/>
                <w:sz w:val="20"/>
                <w:szCs w:val="20"/>
                <w:lang w:val="sr-Cyrl-RS" w:eastAsia="en-US"/>
              </w:rPr>
              <w:t xml:space="preserve">, расвета, </w:t>
            </w:r>
            <w:r w:rsidRPr="0069162D">
              <w:rPr>
                <w:rFonts w:ascii="Arial" w:hAnsi="Arial" w:cs="Arial"/>
                <w:sz w:val="20"/>
                <w:szCs w:val="20"/>
                <w:lang w:val="sr-Cyrl-RS" w:eastAsia="en-US"/>
              </w:rPr>
              <w:t>обезбеђен</w:t>
            </w:r>
            <w:r>
              <w:rPr>
                <w:rFonts w:ascii="Arial" w:hAnsi="Arial" w:cs="Arial"/>
                <w:sz w:val="20"/>
                <w:szCs w:val="20"/>
                <w:lang w:val="sr-Cyrl-RS" w:eastAsia="en-US"/>
              </w:rPr>
              <w:t>и</w:t>
            </w:r>
            <w:r w:rsidRPr="0069162D">
              <w:rPr>
                <w:rFonts w:ascii="Arial" w:hAnsi="Arial" w:cs="Arial"/>
                <w:sz w:val="20"/>
                <w:szCs w:val="20"/>
                <w:lang w:val="sr-Cyrl-RS" w:eastAsia="en-US"/>
              </w:rPr>
              <w:t xml:space="preserve"> прилаз</w:t>
            </w:r>
            <w:r>
              <w:rPr>
                <w:rFonts w:ascii="Arial" w:hAnsi="Arial" w:cs="Arial"/>
                <w:sz w:val="20"/>
                <w:szCs w:val="20"/>
                <w:lang w:val="sr-Cyrl-RS" w:eastAsia="en-US"/>
              </w:rPr>
              <w:t>и</w:t>
            </w:r>
          </w:p>
          <w:p w:rsidR="00D95B04" w:rsidRDefault="00D95B04" w:rsidP="0069162D">
            <w:pPr>
              <w:suppressAutoHyphens w:val="0"/>
              <w:rPr>
                <w:rFonts w:ascii="Arial" w:hAnsi="Arial" w:cs="Arial"/>
                <w:sz w:val="20"/>
                <w:szCs w:val="20"/>
                <w:lang w:val="sr-Cyrl-RS" w:eastAsia="en-US"/>
              </w:rPr>
            </w:pPr>
          </w:p>
          <w:p w:rsidR="0069162D" w:rsidRDefault="00D95B04" w:rsidP="0069162D">
            <w:pPr>
              <w:suppressAutoHyphens w:val="0"/>
              <w:rPr>
                <w:rFonts w:ascii="Arial" w:hAnsi="Arial" w:cs="Arial"/>
                <w:sz w:val="20"/>
                <w:szCs w:val="20"/>
                <w:lang w:val="sr-Cyrl-RS" w:eastAsia="en-US"/>
              </w:rPr>
            </w:pPr>
            <w:r>
              <w:rPr>
                <w:rFonts w:ascii="Arial" w:hAnsi="Arial" w:cs="Arial"/>
                <w:sz w:val="20"/>
                <w:szCs w:val="20"/>
                <w:lang w:val="sr-Cyrl-RS" w:eastAsia="en-US"/>
              </w:rPr>
              <w:t>Р</w:t>
            </w:r>
            <w:r w:rsidR="0069162D" w:rsidRPr="0069162D">
              <w:rPr>
                <w:rFonts w:ascii="Arial" w:hAnsi="Arial" w:cs="Arial"/>
                <w:sz w:val="20"/>
                <w:szCs w:val="20"/>
                <w:lang w:val="sr-Cyrl-RS" w:eastAsia="en-US"/>
              </w:rPr>
              <w:t>изи</w:t>
            </w:r>
            <w:r w:rsidR="0069162D">
              <w:rPr>
                <w:rFonts w:ascii="Arial" w:hAnsi="Arial" w:cs="Arial"/>
                <w:sz w:val="20"/>
                <w:szCs w:val="20"/>
                <w:lang w:val="sr-Cyrl-RS" w:eastAsia="en-US"/>
              </w:rPr>
              <w:t>ци</w:t>
            </w:r>
            <w:r w:rsidR="0069162D" w:rsidRPr="0069162D">
              <w:rPr>
                <w:rFonts w:ascii="Arial" w:hAnsi="Arial" w:cs="Arial"/>
                <w:sz w:val="20"/>
                <w:szCs w:val="20"/>
                <w:lang w:val="sr-Cyrl-RS" w:eastAsia="en-US"/>
              </w:rPr>
              <w:t xml:space="preserve">: </w:t>
            </w:r>
          </w:p>
          <w:p w:rsidR="0069162D" w:rsidRDefault="00C15C67" w:rsidP="0069162D">
            <w:pPr>
              <w:suppressAutoHyphens w:val="0"/>
              <w:rPr>
                <w:rFonts w:ascii="Arial" w:hAnsi="Arial" w:cs="Arial"/>
                <w:sz w:val="20"/>
                <w:szCs w:val="20"/>
                <w:lang w:val="sr-Cyrl-RS" w:eastAsia="en-US"/>
              </w:rPr>
            </w:pPr>
            <w:r>
              <w:rPr>
                <w:rFonts w:ascii="Arial" w:hAnsi="Arial" w:cs="Arial"/>
                <w:sz w:val="20"/>
                <w:szCs w:val="20"/>
                <w:lang w:val="sr-Cyrl-RS" w:eastAsia="en-US"/>
              </w:rPr>
              <w:t>-</w:t>
            </w:r>
            <w:r w:rsidR="0069162D" w:rsidRPr="0069162D">
              <w:rPr>
                <w:rFonts w:ascii="Arial" w:hAnsi="Arial" w:cs="Arial"/>
                <w:sz w:val="20"/>
                <w:szCs w:val="20"/>
                <w:lang w:val="sr-Cyrl-RS" w:eastAsia="en-US"/>
              </w:rPr>
              <w:t>лоши временски услови</w:t>
            </w:r>
            <w:r w:rsidR="0069162D">
              <w:rPr>
                <w:rFonts w:ascii="Arial" w:hAnsi="Arial" w:cs="Arial"/>
                <w:sz w:val="20"/>
                <w:szCs w:val="20"/>
                <w:lang w:val="sr-Cyrl-RS" w:eastAsia="en-US"/>
              </w:rPr>
              <w:t xml:space="preserve"> </w:t>
            </w:r>
          </w:p>
          <w:p w:rsidR="0069162D" w:rsidRPr="000C77FE" w:rsidRDefault="00C15C67" w:rsidP="0069162D">
            <w:pPr>
              <w:suppressAutoHyphens w:val="0"/>
              <w:rPr>
                <w:rFonts w:ascii="Arial" w:hAnsi="Arial" w:cs="Arial"/>
                <w:sz w:val="20"/>
                <w:szCs w:val="20"/>
                <w:lang w:val="sr-Cyrl-RS" w:eastAsia="en-US"/>
              </w:rPr>
            </w:pPr>
            <w:r>
              <w:rPr>
                <w:rFonts w:ascii="Arial" w:hAnsi="Arial" w:cs="Arial"/>
                <w:sz w:val="20"/>
                <w:szCs w:val="20"/>
                <w:lang w:val="sr-Cyrl-RS" w:eastAsia="en-US"/>
              </w:rPr>
              <w:t xml:space="preserve">- </w:t>
            </w:r>
            <w:r w:rsidR="0069162D" w:rsidRPr="0069162D">
              <w:rPr>
                <w:rFonts w:ascii="Arial" w:hAnsi="Arial" w:cs="Arial"/>
                <w:sz w:val="20"/>
                <w:szCs w:val="20"/>
                <w:lang w:val="sr-Cyrl-RS" w:eastAsia="en-US"/>
              </w:rPr>
              <w:t>несташица воде у селу Липовац</w:t>
            </w:r>
            <w:r w:rsidR="0069162D">
              <w:rPr>
                <w:rFonts w:ascii="Arial" w:hAnsi="Arial" w:cs="Arial"/>
                <w:sz w:val="20"/>
                <w:szCs w:val="20"/>
                <w:lang w:val="sr-Cyrl-RS" w:eastAsia="en-US"/>
              </w:rPr>
              <w:t xml:space="preserve"> (за Ликовну колонију у Липовцу)</w:t>
            </w:r>
          </w:p>
        </w:tc>
      </w:tr>
      <w:tr w:rsidR="000C77FE" w:rsidRPr="00CA588F" w:rsidTr="000C77FE">
        <w:trPr>
          <w:trHeight w:val="800"/>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0C77FE" w:rsidRPr="00495204" w:rsidRDefault="00FC73F0" w:rsidP="000C77FE">
            <w:pPr>
              <w:suppressAutoHyphens w:val="0"/>
              <w:rPr>
                <w:rFonts w:ascii="Arial" w:hAnsi="Arial" w:cs="Arial"/>
                <w:color w:val="000000"/>
                <w:sz w:val="20"/>
                <w:szCs w:val="20"/>
                <w:lang w:val="sr-Cyrl-RS" w:eastAsia="sr-Latn-RS"/>
              </w:rPr>
            </w:pPr>
            <w:r w:rsidRPr="00495204">
              <w:rPr>
                <w:rFonts w:ascii="Arial" w:hAnsi="Arial" w:cs="Arial"/>
                <w:color w:val="000000"/>
                <w:sz w:val="20"/>
                <w:szCs w:val="20"/>
                <w:lang w:val="sr-Cyrl-RS" w:eastAsia="sr-Latn-RS"/>
              </w:rPr>
              <w:t>5.4.2.1.</w:t>
            </w:r>
          </w:p>
        </w:tc>
        <w:tc>
          <w:tcPr>
            <w:tcW w:w="45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0C77FE" w:rsidRPr="00495204" w:rsidRDefault="00FC73F0" w:rsidP="000C77FE">
            <w:pPr>
              <w:suppressAutoHyphens w:val="0"/>
              <w:rPr>
                <w:rFonts w:ascii="Arial" w:hAnsi="Arial" w:cs="Arial"/>
                <w:color w:val="000000"/>
                <w:sz w:val="20"/>
                <w:szCs w:val="20"/>
                <w:lang w:val="sr-Latn-RS" w:eastAsia="sr-Latn-RS"/>
              </w:rPr>
            </w:pPr>
            <w:r w:rsidRPr="00495204">
              <w:rPr>
                <w:rFonts w:ascii="Arial" w:hAnsi="Arial" w:cs="Arial"/>
                <w:color w:val="000000"/>
                <w:sz w:val="20"/>
                <w:szCs w:val="20"/>
                <w:lang w:val="sr-Latn-RS" w:eastAsia="sr-Latn-RS"/>
              </w:rPr>
              <w:t>Активност: Подршка локалним спортским организацијама, удружењима и савезима</w:t>
            </w:r>
          </w:p>
        </w:tc>
        <w:tc>
          <w:tcPr>
            <w:tcW w:w="4511" w:type="dxa"/>
            <w:tcBorders>
              <w:top w:val="single" w:sz="6" w:space="0" w:color="000000"/>
              <w:left w:val="single" w:sz="6" w:space="0" w:color="000000"/>
              <w:right w:val="single" w:sz="6" w:space="0" w:color="000000"/>
            </w:tcBorders>
            <w:tcMar>
              <w:top w:w="15" w:type="dxa"/>
              <w:left w:w="45" w:type="dxa"/>
              <w:bottom w:w="15" w:type="dxa"/>
              <w:right w:w="15" w:type="dxa"/>
            </w:tcMar>
            <w:vAlign w:val="center"/>
          </w:tcPr>
          <w:p w:rsidR="000C77FE" w:rsidRPr="00495204" w:rsidRDefault="000C77FE" w:rsidP="000C77FE">
            <w:pPr>
              <w:suppressAutoHyphens w:val="0"/>
              <w:rPr>
                <w:rFonts w:ascii="Arial" w:hAnsi="Arial" w:cs="Arial"/>
                <w:color w:val="000000"/>
                <w:sz w:val="20"/>
                <w:szCs w:val="20"/>
                <w:lang w:val="sr-Latn-RS" w:eastAsia="sr-Latn-RS"/>
              </w:rPr>
            </w:pPr>
            <w:r w:rsidRPr="00495204">
              <w:rPr>
                <w:rFonts w:ascii="Arial" w:hAnsi="Arial" w:cs="Arial"/>
                <w:color w:val="000000"/>
                <w:sz w:val="20"/>
                <w:szCs w:val="20"/>
                <w:lang w:val="sr-Latn-RS" w:eastAsia="sr-Latn-RS"/>
              </w:rPr>
              <w:t xml:space="preserve">Предуслови: </w:t>
            </w:r>
          </w:p>
          <w:p w:rsidR="000C77FE" w:rsidRPr="00495204" w:rsidRDefault="000C77FE" w:rsidP="000C77FE">
            <w:pPr>
              <w:suppressAutoHyphens w:val="0"/>
              <w:rPr>
                <w:rFonts w:ascii="Arial" w:hAnsi="Arial" w:cs="Arial"/>
                <w:color w:val="000000"/>
                <w:sz w:val="20"/>
                <w:szCs w:val="20"/>
                <w:lang w:val="sr-Latn-RS" w:eastAsia="sr-Latn-RS"/>
              </w:rPr>
            </w:pPr>
            <w:r w:rsidRPr="00495204">
              <w:rPr>
                <w:rFonts w:ascii="Arial" w:hAnsi="Arial" w:cs="Arial"/>
                <w:color w:val="000000"/>
                <w:sz w:val="20"/>
                <w:szCs w:val="20"/>
                <w:lang w:val="sr-Latn-RS" w:eastAsia="sr-Latn-RS"/>
              </w:rPr>
              <w:t>- Усвојена одлука о буџету општине,</w:t>
            </w:r>
          </w:p>
          <w:p w:rsidR="000C77FE" w:rsidRPr="00495204" w:rsidRDefault="000C77FE" w:rsidP="000C77FE">
            <w:pPr>
              <w:suppressAutoHyphens w:val="0"/>
              <w:rPr>
                <w:rFonts w:ascii="Arial" w:hAnsi="Arial" w:cs="Arial"/>
                <w:color w:val="000000"/>
                <w:sz w:val="20"/>
                <w:szCs w:val="20"/>
                <w:lang w:val="sr-Latn-RS" w:eastAsia="sr-Latn-RS"/>
              </w:rPr>
            </w:pPr>
            <w:r w:rsidRPr="00495204">
              <w:rPr>
                <w:rFonts w:ascii="Arial" w:hAnsi="Arial" w:cs="Arial"/>
                <w:color w:val="000000"/>
                <w:sz w:val="20"/>
                <w:szCs w:val="20"/>
                <w:lang w:val="sr-Latn-RS" w:eastAsia="sr-Latn-RS"/>
              </w:rPr>
              <w:t>-</w:t>
            </w:r>
            <w:r w:rsidRPr="00495204">
              <w:rPr>
                <w:rFonts w:ascii="Arial" w:hAnsi="Arial" w:cs="Arial"/>
                <w:color w:val="000000"/>
                <w:sz w:val="20"/>
                <w:szCs w:val="20"/>
                <w:lang w:val="sr-Cyrl-RS" w:eastAsia="sr-Latn-RS"/>
              </w:rPr>
              <w:t xml:space="preserve"> </w:t>
            </w:r>
            <w:r w:rsidRPr="00495204">
              <w:rPr>
                <w:rFonts w:ascii="Arial" w:hAnsi="Arial" w:cs="Arial"/>
                <w:color w:val="000000"/>
                <w:sz w:val="20"/>
                <w:szCs w:val="20"/>
                <w:lang w:val="sr-Latn-RS" w:eastAsia="sr-Latn-RS"/>
              </w:rPr>
              <w:t>Образована комисија за расподелу средстава, усвојен предлог одлуке на седници општинског већа</w:t>
            </w:r>
          </w:p>
          <w:p w:rsidR="00D95B04" w:rsidRDefault="00D95B04" w:rsidP="000C77FE">
            <w:pPr>
              <w:suppressAutoHyphens w:val="0"/>
              <w:rPr>
                <w:rFonts w:ascii="Arial" w:hAnsi="Arial" w:cs="Arial"/>
                <w:color w:val="000000"/>
                <w:sz w:val="20"/>
                <w:szCs w:val="20"/>
                <w:lang w:val="sr-Latn-RS" w:eastAsia="sr-Latn-RS"/>
              </w:rPr>
            </w:pPr>
          </w:p>
          <w:p w:rsidR="000C77FE" w:rsidRPr="00495204" w:rsidRDefault="000C77FE" w:rsidP="000C77FE">
            <w:pPr>
              <w:suppressAutoHyphens w:val="0"/>
              <w:rPr>
                <w:rFonts w:ascii="Arial" w:hAnsi="Arial" w:cs="Arial"/>
                <w:color w:val="000000"/>
                <w:sz w:val="20"/>
                <w:szCs w:val="20"/>
                <w:lang w:val="sr-Latn-RS" w:eastAsia="sr-Latn-RS"/>
              </w:rPr>
            </w:pPr>
            <w:r w:rsidRPr="00495204">
              <w:rPr>
                <w:rFonts w:ascii="Arial" w:hAnsi="Arial" w:cs="Arial"/>
                <w:color w:val="000000"/>
                <w:sz w:val="20"/>
                <w:szCs w:val="20"/>
                <w:lang w:val="sr-Latn-RS" w:eastAsia="sr-Latn-RS"/>
              </w:rPr>
              <w:t xml:space="preserve">Ризици : Већи број </w:t>
            </w:r>
            <w:r w:rsidRPr="00495204">
              <w:rPr>
                <w:rFonts w:ascii="Arial" w:hAnsi="Arial" w:cs="Arial"/>
                <w:color w:val="000000"/>
                <w:sz w:val="20"/>
                <w:szCs w:val="20"/>
                <w:lang w:val="sr-Cyrl-RS" w:eastAsia="sr-Latn-RS"/>
              </w:rPr>
              <w:t>спортских удружења</w:t>
            </w:r>
            <w:r w:rsidRPr="00495204">
              <w:rPr>
                <w:rFonts w:ascii="Arial" w:hAnsi="Arial" w:cs="Arial"/>
                <w:color w:val="000000"/>
                <w:sz w:val="20"/>
                <w:szCs w:val="20"/>
                <w:lang w:val="sr-Latn-RS" w:eastAsia="sr-Latn-RS"/>
              </w:rPr>
              <w:t xml:space="preserve">  од планираних </w:t>
            </w:r>
            <w:r w:rsidRPr="00495204">
              <w:rPr>
                <w:rFonts w:ascii="Arial" w:hAnsi="Arial" w:cs="Arial"/>
                <w:color w:val="000000"/>
                <w:sz w:val="20"/>
                <w:szCs w:val="20"/>
                <w:lang w:val="sr-Cyrl-RS" w:eastAsia="sr-Latn-RS"/>
              </w:rPr>
              <w:t>спортских удружења</w:t>
            </w:r>
            <w:r w:rsidRPr="00495204">
              <w:rPr>
                <w:rFonts w:ascii="Arial" w:hAnsi="Arial" w:cs="Arial"/>
                <w:color w:val="000000"/>
                <w:sz w:val="20"/>
                <w:szCs w:val="20"/>
                <w:lang w:val="sr-Latn-RS" w:eastAsia="sr-Latn-RS"/>
              </w:rPr>
              <w:t xml:space="preserve"> за финансирање средствима из буџета  </w:t>
            </w:r>
          </w:p>
        </w:tc>
      </w:tr>
      <w:tr w:rsidR="000C77FE" w:rsidRPr="00CA588F" w:rsidTr="000C77FE">
        <w:trPr>
          <w:trHeight w:val="800"/>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0C77FE" w:rsidRPr="00495204" w:rsidRDefault="00495204" w:rsidP="000C77FE">
            <w:pPr>
              <w:suppressAutoHyphens w:val="0"/>
              <w:rPr>
                <w:rFonts w:ascii="Arial" w:hAnsi="Arial" w:cs="Arial"/>
                <w:color w:val="000000"/>
                <w:sz w:val="20"/>
                <w:szCs w:val="20"/>
                <w:lang w:val="sr-Latn-RS" w:eastAsia="sr-Latn-RS"/>
              </w:rPr>
            </w:pPr>
            <w:r w:rsidRPr="00495204">
              <w:rPr>
                <w:rFonts w:ascii="Arial" w:hAnsi="Arial" w:cs="Arial"/>
                <w:color w:val="000000"/>
                <w:sz w:val="20"/>
                <w:szCs w:val="20"/>
                <w:lang w:val="sr-Latn-RS" w:eastAsia="sr-Latn-RS"/>
              </w:rPr>
              <w:t xml:space="preserve">5.4.2.3. </w:t>
            </w:r>
          </w:p>
        </w:tc>
        <w:tc>
          <w:tcPr>
            <w:tcW w:w="45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0C77FE" w:rsidRPr="00495204" w:rsidRDefault="00495204" w:rsidP="000C77FE">
            <w:pPr>
              <w:suppressAutoHyphens w:val="0"/>
              <w:rPr>
                <w:rFonts w:ascii="Arial" w:hAnsi="Arial" w:cs="Arial"/>
                <w:color w:val="000000"/>
                <w:sz w:val="20"/>
                <w:szCs w:val="20"/>
                <w:lang w:val="sr-Latn-RS" w:eastAsia="sr-Latn-RS"/>
              </w:rPr>
            </w:pPr>
            <w:r w:rsidRPr="00495204">
              <w:rPr>
                <w:rFonts w:ascii="Arial" w:hAnsi="Arial" w:cs="Arial"/>
                <w:color w:val="000000"/>
                <w:sz w:val="20"/>
                <w:szCs w:val="20"/>
                <w:lang w:val="sr-Latn-RS" w:eastAsia="sr-Latn-RS"/>
              </w:rPr>
              <w:t>Активност: Функционисање локалних спортских установа</w:t>
            </w:r>
          </w:p>
        </w:tc>
        <w:tc>
          <w:tcPr>
            <w:tcW w:w="45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495204" w:rsidRPr="00495204" w:rsidRDefault="00495204" w:rsidP="00495204">
            <w:pPr>
              <w:suppressAutoHyphens w:val="0"/>
              <w:rPr>
                <w:rFonts w:ascii="Arial" w:hAnsi="Arial" w:cs="Arial"/>
                <w:color w:val="000000"/>
                <w:sz w:val="20"/>
                <w:szCs w:val="20"/>
                <w:lang w:val="sr-Latn-RS" w:eastAsia="sr-Latn-RS"/>
              </w:rPr>
            </w:pPr>
            <w:r w:rsidRPr="00495204">
              <w:rPr>
                <w:rFonts w:ascii="Arial" w:hAnsi="Arial" w:cs="Arial"/>
                <w:color w:val="000000"/>
                <w:sz w:val="20"/>
                <w:szCs w:val="20"/>
                <w:lang w:val="sr-Latn-RS" w:eastAsia="sr-Latn-RS"/>
              </w:rPr>
              <w:t xml:space="preserve">Предуслови: </w:t>
            </w:r>
          </w:p>
          <w:p w:rsidR="00495204" w:rsidRPr="00495204" w:rsidRDefault="00495204" w:rsidP="00495204">
            <w:pPr>
              <w:suppressAutoHyphens w:val="0"/>
              <w:rPr>
                <w:rFonts w:ascii="Arial" w:hAnsi="Arial" w:cs="Arial"/>
                <w:color w:val="000000"/>
                <w:sz w:val="20"/>
                <w:szCs w:val="20"/>
                <w:lang w:val="sr-Latn-RS" w:eastAsia="sr-Latn-RS"/>
              </w:rPr>
            </w:pPr>
            <w:r w:rsidRPr="00495204">
              <w:rPr>
                <w:rFonts w:ascii="Arial" w:hAnsi="Arial" w:cs="Arial"/>
                <w:color w:val="000000"/>
                <w:sz w:val="20"/>
                <w:szCs w:val="20"/>
                <w:lang w:val="sr-Latn-RS" w:eastAsia="sr-Latn-RS"/>
              </w:rPr>
              <w:t>- Усвојена одлука о буџету општине,</w:t>
            </w:r>
          </w:p>
          <w:p w:rsidR="00495204" w:rsidRPr="00495204" w:rsidRDefault="00495204" w:rsidP="00495204">
            <w:pPr>
              <w:suppressAutoHyphens w:val="0"/>
              <w:rPr>
                <w:rFonts w:ascii="Arial" w:hAnsi="Arial" w:cs="Arial"/>
                <w:color w:val="000000"/>
                <w:sz w:val="20"/>
                <w:szCs w:val="20"/>
                <w:lang w:val="sr-Latn-RS" w:eastAsia="sr-Latn-RS"/>
              </w:rPr>
            </w:pPr>
            <w:r w:rsidRPr="00495204">
              <w:rPr>
                <w:rFonts w:ascii="Arial" w:hAnsi="Arial" w:cs="Arial"/>
                <w:color w:val="000000"/>
                <w:sz w:val="20"/>
                <w:szCs w:val="20"/>
                <w:lang w:val="sr-Latn-RS" w:eastAsia="sr-Latn-RS"/>
              </w:rPr>
              <w:t>-Образована комисија за расподелу средстава, усвојен предлог одлуке на седници општинског већа,</w:t>
            </w:r>
          </w:p>
          <w:p w:rsidR="00D95B04" w:rsidRDefault="00D95B04" w:rsidP="00495204">
            <w:pPr>
              <w:suppressAutoHyphens w:val="0"/>
              <w:rPr>
                <w:rFonts w:ascii="Arial" w:hAnsi="Arial" w:cs="Arial"/>
                <w:color w:val="000000"/>
                <w:sz w:val="20"/>
                <w:szCs w:val="20"/>
                <w:lang w:val="sr-Latn-RS" w:eastAsia="sr-Latn-RS"/>
              </w:rPr>
            </w:pPr>
          </w:p>
          <w:p w:rsidR="000C77FE" w:rsidRPr="00495204" w:rsidRDefault="00495204" w:rsidP="00495204">
            <w:pPr>
              <w:suppressAutoHyphens w:val="0"/>
              <w:rPr>
                <w:rFonts w:ascii="Arial" w:hAnsi="Arial" w:cs="Arial"/>
                <w:color w:val="000000"/>
                <w:sz w:val="20"/>
                <w:szCs w:val="20"/>
                <w:lang w:val="sr-Latn-RS" w:eastAsia="sr-Latn-RS"/>
              </w:rPr>
            </w:pPr>
            <w:r w:rsidRPr="00495204">
              <w:rPr>
                <w:rFonts w:ascii="Arial" w:hAnsi="Arial" w:cs="Arial"/>
                <w:color w:val="000000"/>
                <w:sz w:val="20"/>
                <w:szCs w:val="20"/>
                <w:lang w:val="sr-Latn-RS" w:eastAsia="sr-Latn-RS"/>
              </w:rPr>
              <w:t xml:space="preserve">Ризици : Већи број СУ  од планираних СУ за финансирање средствима из буџета  </w:t>
            </w:r>
          </w:p>
        </w:tc>
      </w:tr>
      <w:tr w:rsidR="00DE4271" w:rsidRPr="00CA588F" w:rsidTr="00BC5359">
        <w:trPr>
          <w:trHeight w:val="800"/>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E4271" w:rsidRPr="00DE4271" w:rsidRDefault="00DE4271" w:rsidP="00DE4271">
            <w:pPr>
              <w:suppressAutoHyphens w:val="0"/>
              <w:rPr>
                <w:rFonts w:ascii="Arial" w:hAnsi="Arial" w:cs="Arial"/>
                <w:color w:val="000000"/>
                <w:sz w:val="20"/>
                <w:szCs w:val="20"/>
                <w:lang w:val="sr-Cyrl-RS" w:eastAsia="sr-Latn-RS"/>
              </w:rPr>
            </w:pPr>
            <w:r>
              <w:rPr>
                <w:rFonts w:ascii="Arial" w:hAnsi="Arial" w:cs="Arial"/>
                <w:color w:val="000000"/>
                <w:sz w:val="20"/>
                <w:szCs w:val="20"/>
                <w:lang w:val="sr-Cyrl-RS" w:eastAsia="sr-Latn-RS"/>
              </w:rPr>
              <w:t>5.5.4.2.</w:t>
            </w:r>
          </w:p>
        </w:tc>
        <w:tc>
          <w:tcPr>
            <w:tcW w:w="4569" w:type="dxa"/>
            <w:tcBorders>
              <w:top w:val="single" w:sz="6" w:space="0" w:color="000000"/>
              <w:left w:val="single" w:sz="6" w:space="0" w:color="000000"/>
              <w:right w:val="single" w:sz="6" w:space="0" w:color="000000"/>
            </w:tcBorders>
            <w:tcMar>
              <w:top w:w="15" w:type="dxa"/>
              <w:left w:w="45" w:type="dxa"/>
              <w:bottom w:w="15" w:type="dxa"/>
              <w:right w:w="15" w:type="dxa"/>
            </w:tcMar>
          </w:tcPr>
          <w:p w:rsidR="00DE4271" w:rsidRPr="00495204" w:rsidRDefault="00DE4271" w:rsidP="00DE4271">
            <w:pPr>
              <w:suppressAutoHyphens w:val="0"/>
              <w:rPr>
                <w:rFonts w:ascii="Arial" w:hAnsi="Arial" w:cs="Arial"/>
                <w:color w:val="000000"/>
                <w:sz w:val="20"/>
                <w:szCs w:val="20"/>
                <w:lang w:val="sr-Latn-RS" w:eastAsia="sr-Latn-RS"/>
              </w:rPr>
            </w:pPr>
            <w:r>
              <w:rPr>
                <w:rFonts w:ascii="Arial" w:hAnsi="Arial" w:cs="Arial"/>
                <w:color w:val="000000"/>
                <w:sz w:val="20"/>
                <w:szCs w:val="20"/>
                <w:lang w:val="sr-Cyrl-RS"/>
              </w:rPr>
              <w:t xml:space="preserve">Активност: </w:t>
            </w:r>
            <w:r w:rsidRPr="00B252A0">
              <w:rPr>
                <w:rFonts w:ascii="Arial" w:hAnsi="Arial" w:cs="Arial"/>
                <w:color w:val="000000"/>
                <w:sz w:val="20"/>
                <w:szCs w:val="20"/>
              </w:rPr>
              <w:t>Једнократне помоћи и други облици помоћи</w:t>
            </w:r>
            <w:r>
              <w:rPr>
                <w:rFonts w:ascii="Arial" w:hAnsi="Arial" w:cs="Arial"/>
                <w:color w:val="000000"/>
                <w:sz w:val="20"/>
                <w:szCs w:val="20"/>
              </w:rPr>
              <w:t xml:space="preserve"> </w:t>
            </w:r>
            <w:r w:rsidRPr="00AE4918">
              <w:rPr>
                <w:rFonts w:ascii="Arial" w:hAnsi="Arial" w:cs="Arial"/>
                <w:sz w:val="20"/>
                <w:szCs w:val="20"/>
              </w:rPr>
              <w:t>(</w:t>
            </w:r>
            <w:r w:rsidRPr="00AE4918">
              <w:rPr>
                <w:rFonts w:ascii="Arial" w:hAnsi="Arial" w:cs="Arial"/>
                <w:sz w:val="20"/>
                <w:szCs w:val="20"/>
                <w:lang w:val="sr-Cyrl-RS"/>
              </w:rPr>
              <w:t>преко ЦСР и Комесаријата за избегла и расељена лица</w:t>
            </w:r>
            <w:r w:rsidRPr="00AE4918">
              <w:rPr>
                <w:rFonts w:ascii="Arial" w:hAnsi="Arial" w:cs="Arial"/>
                <w:sz w:val="20"/>
                <w:szCs w:val="20"/>
              </w:rPr>
              <w:t>)</w:t>
            </w:r>
          </w:p>
        </w:tc>
        <w:tc>
          <w:tcPr>
            <w:tcW w:w="45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E4271" w:rsidRDefault="00DE4271" w:rsidP="00DE4271">
            <w:pPr>
              <w:suppressAutoHyphens w:val="0"/>
              <w:rPr>
                <w:rFonts w:ascii="Arial" w:hAnsi="Arial" w:cs="Arial"/>
                <w:sz w:val="20"/>
                <w:szCs w:val="20"/>
                <w:lang w:val="sr-Cyrl-RS" w:eastAsia="en-US"/>
              </w:rPr>
            </w:pPr>
            <w:r>
              <w:rPr>
                <w:rFonts w:ascii="Arial" w:hAnsi="Arial" w:cs="Arial"/>
                <w:sz w:val="20"/>
                <w:szCs w:val="20"/>
                <w:lang w:val="sr-Cyrl-RS" w:eastAsia="en-US"/>
              </w:rPr>
              <w:t xml:space="preserve">Предуслови: </w:t>
            </w:r>
          </w:p>
          <w:p w:rsidR="00DE4271" w:rsidRDefault="00DE4271" w:rsidP="00DE4271">
            <w:pPr>
              <w:suppressAutoHyphens w:val="0"/>
              <w:rPr>
                <w:rFonts w:ascii="Arial" w:hAnsi="Arial" w:cs="Arial"/>
                <w:sz w:val="20"/>
                <w:szCs w:val="20"/>
                <w:lang w:val="sr-Cyrl-RS" w:eastAsia="en-US"/>
              </w:rPr>
            </w:pPr>
            <w:r>
              <w:rPr>
                <w:rFonts w:ascii="Arial" w:hAnsi="Arial" w:cs="Arial"/>
                <w:sz w:val="20"/>
                <w:szCs w:val="20"/>
                <w:lang w:val="sr-Cyrl-RS" w:eastAsia="en-US"/>
              </w:rPr>
              <w:t>- Усвојена одлука о буџету општине</w:t>
            </w:r>
          </w:p>
          <w:p w:rsidR="00DE4271" w:rsidRDefault="00DE4271" w:rsidP="00DE4271">
            <w:pPr>
              <w:suppressAutoHyphens w:val="0"/>
              <w:rPr>
                <w:rFonts w:ascii="Arial" w:hAnsi="Arial" w:cs="Arial"/>
                <w:sz w:val="20"/>
                <w:szCs w:val="20"/>
                <w:lang w:val="sr-Cyrl-RS" w:eastAsia="en-US"/>
              </w:rPr>
            </w:pPr>
          </w:p>
          <w:p w:rsidR="00DE4271" w:rsidRPr="00495204" w:rsidRDefault="00DE4271" w:rsidP="00DE4271">
            <w:pPr>
              <w:suppressAutoHyphens w:val="0"/>
              <w:rPr>
                <w:rFonts w:ascii="Arial" w:hAnsi="Arial" w:cs="Arial"/>
                <w:color w:val="000000"/>
                <w:sz w:val="20"/>
                <w:szCs w:val="20"/>
                <w:lang w:val="sr-Latn-RS" w:eastAsia="sr-Latn-RS"/>
              </w:rPr>
            </w:pPr>
            <w:r>
              <w:rPr>
                <w:rFonts w:ascii="Arial" w:hAnsi="Arial" w:cs="Arial"/>
                <w:sz w:val="20"/>
                <w:szCs w:val="20"/>
                <w:lang w:val="sr-Cyrl-RS" w:eastAsia="en-US"/>
              </w:rPr>
              <w:t xml:space="preserve">Ризици : Већи број корисника који стичу право на НСП  од планираних средстава из буџета  </w:t>
            </w:r>
          </w:p>
        </w:tc>
      </w:tr>
      <w:tr w:rsidR="00A0718D" w:rsidRPr="00CA588F" w:rsidTr="00BC5359">
        <w:trPr>
          <w:trHeight w:val="800"/>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A0718D" w:rsidRPr="00DE4271" w:rsidRDefault="00A0718D" w:rsidP="00A0718D">
            <w:pPr>
              <w:suppressAutoHyphens w:val="0"/>
              <w:rPr>
                <w:rFonts w:ascii="Arial" w:hAnsi="Arial" w:cs="Arial"/>
                <w:color w:val="000000"/>
                <w:sz w:val="20"/>
                <w:szCs w:val="20"/>
                <w:lang w:val="sr-Cyrl-RS" w:eastAsia="sr-Latn-RS"/>
              </w:rPr>
            </w:pPr>
            <w:r>
              <w:rPr>
                <w:rFonts w:ascii="Arial" w:hAnsi="Arial" w:cs="Arial"/>
                <w:color w:val="000000"/>
                <w:sz w:val="20"/>
                <w:szCs w:val="20"/>
                <w:lang w:val="sr-Cyrl-RS" w:eastAsia="sr-Latn-RS"/>
              </w:rPr>
              <w:t>5.5.4.3.</w:t>
            </w:r>
          </w:p>
        </w:tc>
        <w:tc>
          <w:tcPr>
            <w:tcW w:w="45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A0718D" w:rsidRPr="00495204" w:rsidRDefault="00A0718D" w:rsidP="00A0718D">
            <w:pPr>
              <w:suppressAutoHyphens w:val="0"/>
              <w:rPr>
                <w:rFonts w:ascii="Arial" w:hAnsi="Arial" w:cs="Arial"/>
                <w:color w:val="000000"/>
                <w:sz w:val="20"/>
                <w:szCs w:val="20"/>
                <w:lang w:val="sr-Latn-RS" w:eastAsia="sr-Latn-RS"/>
              </w:rPr>
            </w:pPr>
            <w:r>
              <w:rPr>
                <w:rFonts w:ascii="Arial" w:hAnsi="Arial" w:cs="Arial"/>
                <w:color w:val="000000"/>
                <w:sz w:val="20"/>
                <w:szCs w:val="20"/>
                <w:lang w:val="sr-Cyrl-RS"/>
              </w:rPr>
              <w:t xml:space="preserve">Активност: </w:t>
            </w:r>
            <w:r w:rsidRPr="00C2372A">
              <w:rPr>
                <w:rFonts w:ascii="Arial" w:hAnsi="Arial" w:cs="Arial"/>
                <w:color w:val="000000"/>
                <w:sz w:val="20"/>
                <w:szCs w:val="20"/>
              </w:rPr>
              <w:t>Подршка реализацији програма Црвеног крста</w:t>
            </w:r>
            <w:r>
              <w:rPr>
                <w:rFonts w:ascii="Arial" w:hAnsi="Arial" w:cs="Arial"/>
                <w:color w:val="000000"/>
                <w:sz w:val="20"/>
                <w:szCs w:val="20"/>
                <w:lang w:val="sr-Cyrl-RS"/>
              </w:rPr>
              <w:t xml:space="preserve"> (подела оброка)</w:t>
            </w:r>
          </w:p>
        </w:tc>
        <w:tc>
          <w:tcPr>
            <w:tcW w:w="45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A0718D" w:rsidRDefault="00A0718D" w:rsidP="00A0718D">
            <w:pPr>
              <w:suppressAutoHyphens w:val="0"/>
              <w:rPr>
                <w:rFonts w:ascii="Arial" w:hAnsi="Arial" w:cs="Arial"/>
                <w:sz w:val="20"/>
                <w:szCs w:val="20"/>
                <w:lang w:val="sr-Cyrl-RS" w:eastAsia="en-US"/>
              </w:rPr>
            </w:pPr>
            <w:r>
              <w:rPr>
                <w:rFonts w:ascii="Arial" w:hAnsi="Arial" w:cs="Arial"/>
                <w:sz w:val="20"/>
                <w:szCs w:val="20"/>
                <w:lang w:val="sr-Cyrl-RS" w:eastAsia="en-US"/>
              </w:rPr>
              <w:t xml:space="preserve">Предуслови: </w:t>
            </w:r>
          </w:p>
          <w:p w:rsidR="00A0718D" w:rsidRDefault="00A0718D" w:rsidP="00A0718D">
            <w:pPr>
              <w:suppressAutoHyphens w:val="0"/>
              <w:rPr>
                <w:rFonts w:ascii="Arial" w:hAnsi="Arial" w:cs="Arial"/>
                <w:sz w:val="20"/>
                <w:szCs w:val="20"/>
                <w:lang w:val="sr-Cyrl-RS" w:eastAsia="en-US"/>
              </w:rPr>
            </w:pPr>
            <w:r>
              <w:rPr>
                <w:rFonts w:ascii="Arial" w:hAnsi="Arial" w:cs="Arial"/>
                <w:sz w:val="20"/>
                <w:szCs w:val="20"/>
                <w:lang w:val="sr-Cyrl-RS" w:eastAsia="en-US"/>
              </w:rPr>
              <w:t>- Усвојена одлука о буџету општине</w:t>
            </w:r>
          </w:p>
          <w:p w:rsidR="00A0718D" w:rsidRDefault="00A0718D" w:rsidP="00A0718D">
            <w:pPr>
              <w:suppressAutoHyphens w:val="0"/>
              <w:rPr>
                <w:rFonts w:ascii="Arial" w:hAnsi="Arial" w:cs="Arial"/>
                <w:sz w:val="20"/>
                <w:szCs w:val="20"/>
                <w:lang w:val="sr-Cyrl-RS" w:eastAsia="en-US"/>
              </w:rPr>
            </w:pPr>
          </w:p>
          <w:p w:rsidR="00A0718D" w:rsidRPr="00495204" w:rsidRDefault="00A0718D" w:rsidP="00A0718D">
            <w:pPr>
              <w:suppressAutoHyphens w:val="0"/>
              <w:rPr>
                <w:rFonts w:ascii="Arial" w:hAnsi="Arial" w:cs="Arial"/>
                <w:color w:val="000000"/>
                <w:sz w:val="20"/>
                <w:szCs w:val="20"/>
                <w:lang w:val="sr-Latn-RS" w:eastAsia="sr-Latn-RS"/>
              </w:rPr>
            </w:pPr>
            <w:r>
              <w:rPr>
                <w:rFonts w:ascii="Arial" w:hAnsi="Arial" w:cs="Arial"/>
                <w:sz w:val="20"/>
                <w:szCs w:val="20"/>
                <w:lang w:val="sr-Cyrl-RS" w:eastAsia="en-US"/>
              </w:rPr>
              <w:t xml:space="preserve">Ризици : Већи број корисника који су се нашли у стању социјалне потребе  од планираних средстава из буџета  </w:t>
            </w:r>
          </w:p>
        </w:tc>
      </w:tr>
      <w:tr w:rsidR="00A0718D" w:rsidRPr="00CA588F" w:rsidTr="00A0718D">
        <w:trPr>
          <w:trHeight w:val="800"/>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A0718D" w:rsidRPr="00DE4271" w:rsidRDefault="00A0718D" w:rsidP="00A0718D">
            <w:pPr>
              <w:suppressAutoHyphens w:val="0"/>
              <w:rPr>
                <w:rFonts w:ascii="Arial" w:hAnsi="Arial" w:cs="Arial"/>
                <w:color w:val="000000"/>
                <w:sz w:val="20"/>
                <w:szCs w:val="20"/>
                <w:lang w:val="sr-Cyrl-RS" w:eastAsia="sr-Latn-RS"/>
              </w:rPr>
            </w:pPr>
            <w:r>
              <w:rPr>
                <w:rFonts w:ascii="Arial" w:hAnsi="Arial" w:cs="Arial"/>
                <w:color w:val="000000"/>
                <w:sz w:val="20"/>
                <w:szCs w:val="20"/>
                <w:lang w:val="sr-Cyrl-RS" w:eastAsia="sr-Latn-RS"/>
              </w:rPr>
              <w:t>5.5.4.4.</w:t>
            </w:r>
          </w:p>
        </w:tc>
        <w:tc>
          <w:tcPr>
            <w:tcW w:w="4569"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15" w:type="dxa"/>
            </w:tcMar>
            <w:vAlign w:val="center"/>
          </w:tcPr>
          <w:p w:rsidR="00A0718D" w:rsidRPr="00495204" w:rsidRDefault="00A0718D" w:rsidP="00A0718D">
            <w:pPr>
              <w:suppressAutoHyphens w:val="0"/>
              <w:rPr>
                <w:rFonts w:ascii="Arial" w:hAnsi="Arial" w:cs="Arial"/>
                <w:color w:val="000000"/>
                <w:sz w:val="20"/>
                <w:szCs w:val="20"/>
                <w:lang w:val="sr-Latn-RS" w:eastAsia="sr-Latn-RS"/>
              </w:rPr>
            </w:pPr>
            <w:r w:rsidRPr="00E76A52">
              <w:rPr>
                <w:rFonts w:ascii="Arial" w:hAnsi="Arial" w:cs="Arial"/>
                <w:color w:val="000000"/>
                <w:sz w:val="20"/>
                <w:szCs w:val="20"/>
                <w:lang w:val="sr-Cyrl-RS"/>
              </w:rPr>
              <w:t xml:space="preserve">Активност: </w:t>
            </w:r>
            <w:r w:rsidRPr="00E76A52">
              <w:rPr>
                <w:rFonts w:ascii="Arial" w:hAnsi="Arial" w:cs="Arial"/>
                <w:color w:val="000000"/>
                <w:sz w:val="20"/>
                <w:szCs w:val="20"/>
              </w:rPr>
              <w:t>Једнократне помоћи и други облици помоћи</w:t>
            </w:r>
          </w:p>
        </w:tc>
        <w:tc>
          <w:tcPr>
            <w:tcW w:w="45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tcPr>
          <w:p w:rsidR="00A0718D" w:rsidRDefault="00A0718D" w:rsidP="00A0718D">
            <w:pPr>
              <w:suppressAutoHyphens w:val="0"/>
              <w:rPr>
                <w:rFonts w:ascii="Arial" w:hAnsi="Arial" w:cs="Arial"/>
                <w:sz w:val="20"/>
                <w:szCs w:val="20"/>
                <w:lang w:val="sr-Cyrl-RS" w:eastAsia="en-US"/>
              </w:rPr>
            </w:pPr>
            <w:r>
              <w:rPr>
                <w:rFonts w:ascii="Arial" w:hAnsi="Arial" w:cs="Arial"/>
                <w:sz w:val="20"/>
                <w:szCs w:val="20"/>
                <w:lang w:val="sr-Cyrl-RS" w:eastAsia="en-US"/>
              </w:rPr>
              <w:t xml:space="preserve">Предуслови: </w:t>
            </w:r>
          </w:p>
          <w:p w:rsidR="00A0718D" w:rsidRDefault="00A0718D" w:rsidP="00A0718D">
            <w:pPr>
              <w:suppressAutoHyphens w:val="0"/>
              <w:rPr>
                <w:rFonts w:ascii="Arial" w:hAnsi="Arial" w:cs="Arial"/>
                <w:sz w:val="20"/>
                <w:szCs w:val="20"/>
                <w:lang w:val="sr-Cyrl-RS" w:eastAsia="en-US"/>
              </w:rPr>
            </w:pPr>
            <w:r>
              <w:rPr>
                <w:rFonts w:ascii="Arial" w:hAnsi="Arial" w:cs="Arial"/>
                <w:sz w:val="20"/>
                <w:szCs w:val="20"/>
                <w:lang w:val="sr-Cyrl-RS" w:eastAsia="en-US"/>
              </w:rPr>
              <w:t>- Усвојена одлука о буџету општине</w:t>
            </w:r>
          </w:p>
          <w:p w:rsidR="00A0718D" w:rsidRDefault="00A0718D" w:rsidP="00A0718D">
            <w:pPr>
              <w:suppressAutoHyphens w:val="0"/>
              <w:rPr>
                <w:rFonts w:ascii="Arial" w:hAnsi="Arial" w:cs="Arial"/>
                <w:sz w:val="20"/>
                <w:szCs w:val="20"/>
                <w:lang w:val="sr-Cyrl-RS" w:eastAsia="en-US"/>
              </w:rPr>
            </w:pPr>
          </w:p>
          <w:p w:rsidR="00A0718D" w:rsidRPr="00495204" w:rsidRDefault="00A0718D" w:rsidP="00A0718D">
            <w:pPr>
              <w:suppressAutoHyphens w:val="0"/>
              <w:rPr>
                <w:rFonts w:ascii="Arial" w:hAnsi="Arial" w:cs="Arial"/>
                <w:color w:val="000000"/>
                <w:sz w:val="20"/>
                <w:szCs w:val="20"/>
                <w:lang w:val="sr-Latn-RS" w:eastAsia="sr-Latn-RS"/>
              </w:rPr>
            </w:pPr>
            <w:r>
              <w:rPr>
                <w:rFonts w:ascii="Arial" w:hAnsi="Arial" w:cs="Arial"/>
                <w:sz w:val="20"/>
                <w:szCs w:val="20"/>
                <w:lang w:val="sr-Cyrl-RS" w:eastAsia="en-US"/>
              </w:rPr>
              <w:t xml:space="preserve">Ризици : Већи број корисника који стичу право на НСП  од планираних средстава из буџета  </w:t>
            </w:r>
          </w:p>
        </w:tc>
      </w:tr>
      <w:tr w:rsidR="00A0718D" w:rsidRPr="00CA588F" w:rsidTr="00A0718D">
        <w:trPr>
          <w:trHeight w:val="800"/>
        </w:trPr>
        <w:tc>
          <w:tcPr>
            <w:tcW w:w="1463"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15" w:type="dxa"/>
            </w:tcMar>
            <w:vAlign w:val="center"/>
          </w:tcPr>
          <w:p w:rsidR="00A0718D" w:rsidRPr="00DE4271" w:rsidRDefault="00A0718D" w:rsidP="00A0718D">
            <w:pPr>
              <w:suppressAutoHyphens w:val="0"/>
              <w:rPr>
                <w:rFonts w:ascii="Arial" w:hAnsi="Arial" w:cs="Arial"/>
                <w:color w:val="000000"/>
                <w:sz w:val="20"/>
                <w:szCs w:val="20"/>
                <w:lang w:val="sr-Cyrl-RS" w:eastAsia="sr-Latn-RS"/>
              </w:rPr>
            </w:pPr>
            <w:r>
              <w:rPr>
                <w:rFonts w:ascii="Arial" w:hAnsi="Arial" w:cs="Arial"/>
                <w:color w:val="000000"/>
                <w:sz w:val="20"/>
                <w:szCs w:val="20"/>
                <w:lang w:val="sr-Cyrl-RS" w:eastAsia="sr-Latn-RS"/>
              </w:rPr>
              <w:t>5.5.4.5.</w:t>
            </w:r>
          </w:p>
        </w:tc>
        <w:tc>
          <w:tcPr>
            <w:tcW w:w="4569"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A0718D" w:rsidRPr="00495204" w:rsidRDefault="00A0718D" w:rsidP="00A0718D">
            <w:pPr>
              <w:suppressAutoHyphens w:val="0"/>
              <w:rPr>
                <w:rFonts w:ascii="Arial" w:hAnsi="Arial" w:cs="Arial"/>
                <w:color w:val="000000"/>
                <w:sz w:val="20"/>
                <w:szCs w:val="20"/>
                <w:lang w:val="sr-Latn-RS" w:eastAsia="sr-Latn-RS"/>
              </w:rPr>
            </w:pPr>
            <w:r w:rsidRPr="00E76A52">
              <w:rPr>
                <w:rFonts w:ascii="Arial" w:hAnsi="Arial" w:cs="Arial"/>
                <w:color w:val="000000"/>
                <w:sz w:val="20"/>
                <w:szCs w:val="20"/>
                <w:lang w:val="sr-Cyrl-RS"/>
              </w:rPr>
              <w:t xml:space="preserve">Активност: </w:t>
            </w:r>
            <w:r w:rsidRPr="00E76A52">
              <w:rPr>
                <w:rFonts w:ascii="Arial" w:hAnsi="Arial" w:cs="Arial"/>
                <w:color w:val="000000"/>
                <w:sz w:val="20"/>
                <w:szCs w:val="20"/>
              </w:rPr>
              <w:t>Дневне услуге у заједници</w:t>
            </w:r>
            <w:r>
              <w:rPr>
                <w:rFonts w:ascii="Arial" w:hAnsi="Arial" w:cs="Arial"/>
                <w:color w:val="000000"/>
                <w:sz w:val="20"/>
                <w:szCs w:val="20"/>
                <w:lang w:val="sr-Cyrl-RS"/>
              </w:rPr>
              <w:t xml:space="preserve"> - </w:t>
            </w:r>
            <w:r w:rsidRPr="00900CFF">
              <w:rPr>
                <w:rFonts w:ascii="Arial" w:hAnsi="Arial" w:cs="Arial"/>
                <w:color w:val="000000"/>
                <w:sz w:val="20"/>
                <w:szCs w:val="20"/>
                <w:lang w:val="sr-Cyrl-RS"/>
              </w:rPr>
              <w:t>Помоћ у кући за старе, помоћ у кући за децу, лични пратилац деце, услуга психолошких и  дефектолошких третмана, логопедски третмани</w:t>
            </w:r>
          </w:p>
        </w:tc>
        <w:tc>
          <w:tcPr>
            <w:tcW w:w="451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15" w:type="dxa"/>
            </w:tcMar>
          </w:tcPr>
          <w:p w:rsidR="00A0718D" w:rsidRDefault="00A0718D" w:rsidP="00A0718D">
            <w:pPr>
              <w:suppressAutoHyphens w:val="0"/>
              <w:rPr>
                <w:rFonts w:ascii="Arial" w:hAnsi="Arial" w:cs="Arial"/>
                <w:sz w:val="20"/>
                <w:szCs w:val="20"/>
                <w:lang w:val="sr-Cyrl-RS" w:eastAsia="en-US"/>
              </w:rPr>
            </w:pPr>
            <w:r>
              <w:rPr>
                <w:rFonts w:ascii="Arial" w:hAnsi="Arial" w:cs="Arial"/>
                <w:sz w:val="20"/>
                <w:szCs w:val="20"/>
                <w:lang w:val="sr-Cyrl-RS" w:eastAsia="en-US"/>
              </w:rPr>
              <w:t xml:space="preserve">Предуслови: </w:t>
            </w:r>
          </w:p>
          <w:p w:rsidR="00A0718D" w:rsidRDefault="00A0718D" w:rsidP="00A0718D">
            <w:pPr>
              <w:suppressAutoHyphens w:val="0"/>
              <w:rPr>
                <w:rFonts w:ascii="Arial" w:hAnsi="Arial" w:cs="Arial"/>
                <w:sz w:val="20"/>
                <w:szCs w:val="20"/>
                <w:lang w:val="sr-Cyrl-RS" w:eastAsia="en-US"/>
              </w:rPr>
            </w:pPr>
            <w:r>
              <w:rPr>
                <w:rFonts w:ascii="Arial" w:hAnsi="Arial" w:cs="Arial"/>
                <w:sz w:val="20"/>
                <w:szCs w:val="20"/>
                <w:lang w:val="sr-Cyrl-RS" w:eastAsia="en-US"/>
              </w:rPr>
              <w:t>- Усвојена одлука о буџету општине</w:t>
            </w:r>
          </w:p>
          <w:p w:rsidR="00A0718D" w:rsidRDefault="00A0718D" w:rsidP="00A0718D">
            <w:pPr>
              <w:suppressAutoHyphens w:val="0"/>
              <w:rPr>
                <w:rFonts w:ascii="Arial" w:hAnsi="Arial" w:cs="Arial"/>
                <w:sz w:val="20"/>
                <w:szCs w:val="20"/>
                <w:lang w:val="sr-Cyrl-RS" w:eastAsia="en-US"/>
              </w:rPr>
            </w:pPr>
          </w:p>
          <w:p w:rsidR="00A0718D" w:rsidRPr="00495204" w:rsidRDefault="00A0718D" w:rsidP="00A0718D">
            <w:pPr>
              <w:suppressAutoHyphens w:val="0"/>
              <w:rPr>
                <w:rFonts w:ascii="Arial" w:hAnsi="Arial" w:cs="Arial"/>
                <w:color w:val="000000"/>
                <w:sz w:val="20"/>
                <w:szCs w:val="20"/>
                <w:lang w:val="sr-Latn-RS" w:eastAsia="sr-Latn-RS"/>
              </w:rPr>
            </w:pPr>
            <w:r>
              <w:rPr>
                <w:rFonts w:ascii="Arial" w:hAnsi="Arial" w:cs="Arial"/>
                <w:sz w:val="20"/>
                <w:szCs w:val="20"/>
                <w:lang w:val="sr-Cyrl-RS" w:eastAsia="en-US"/>
              </w:rPr>
              <w:t xml:space="preserve">Ризици : Већи број корисника  којима је потребна  подршка на основу мишљења ИРК од планираних средстава из буџета  </w:t>
            </w:r>
          </w:p>
        </w:tc>
      </w:tr>
      <w:tr w:rsidR="00A0718D" w:rsidRPr="00CA588F" w:rsidTr="0069162D">
        <w:trPr>
          <w:trHeight w:val="800"/>
        </w:trPr>
        <w:tc>
          <w:tcPr>
            <w:tcW w:w="1463"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15" w:type="dxa"/>
            </w:tcMar>
            <w:vAlign w:val="center"/>
          </w:tcPr>
          <w:p w:rsidR="00A0718D" w:rsidRPr="00DE4271" w:rsidRDefault="00A0718D" w:rsidP="00A0718D">
            <w:pPr>
              <w:suppressAutoHyphens w:val="0"/>
              <w:rPr>
                <w:rFonts w:ascii="Arial" w:hAnsi="Arial" w:cs="Arial"/>
                <w:color w:val="000000"/>
                <w:sz w:val="20"/>
                <w:szCs w:val="20"/>
                <w:lang w:val="sr-Cyrl-RS" w:eastAsia="sr-Latn-RS"/>
              </w:rPr>
            </w:pPr>
            <w:r>
              <w:rPr>
                <w:rFonts w:ascii="Arial" w:hAnsi="Arial" w:cs="Arial"/>
                <w:color w:val="000000"/>
                <w:sz w:val="20"/>
                <w:szCs w:val="20"/>
                <w:lang w:val="sr-Cyrl-RS" w:eastAsia="sr-Latn-RS"/>
              </w:rPr>
              <w:t>5.5.4.6.</w:t>
            </w:r>
          </w:p>
        </w:tc>
        <w:tc>
          <w:tcPr>
            <w:tcW w:w="4569"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A0718D" w:rsidRPr="00495204" w:rsidRDefault="00A0718D" w:rsidP="00A0718D">
            <w:pPr>
              <w:suppressAutoHyphens w:val="0"/>
              <w:rPr>
                <w:rFonts w:ascii="Arial" w:hAnsi="Arial" w:cs="Arial"/>
                <w:color w:val="000000"/>
                <w:sz w:val="20"/>
                <w:szCs w:val="20"/>
                <w:lang w:val="sr-Latn-RS" w:eastAsia="sr-Latn-RS"/>
              </w:rPr>
            </w:pPr>
            <w:r w:rsidRPr="00E76A52">
              <w:rPr>
                <w:rFonts w:ascii="Arial" w:hAnsi="Arial" w:cs="Arial"/>
                <w:color w:val="000000"/>
                <w:sz w:val="20"/>
                <w:szCs w:val="20"/>
                <w:lang w:val="sr-Cyrl-RS"/>
              </w:rPr>
              <w:t xml:space="preserve">Активност: </w:t>
            </w:r>
            <w:r w:rsidRPr="00E76A52">
              <w:rPr>
                <w:rFonts w:ascii="Arial" w:hAnsi="Arial" w:cs="Arial"/>
                <w:color w:val="000000"/>
                <w:sz w:val="20"/>
                <w:szCs w:val="20"/>
              </w:rPr>
              <w:t>Дневне услуге у заједници</w:t>
            </w:r>
            <w:r>
              <w:rPr>
                <w:rFonts w:ascii="Arial" w:hAnsi="Arial" w:cs="Arial"/>
                <w:color w:val="000000"/>
                <w:sz w:val="20"/>
                <w:szCs w:val="20"/>
                <w:lang w:val="sr-Cyrl-RS"/>
              </w:rPr>
              <w:t xml:space="preserve"> - </w:t>
            </w:r>
            <w:r w:rsidRPr="00900CFF">
              <w:rPr>
                <w:rFonts w:ascii="Arial" w:hAnsi="Arial" w:cs="Arial"/>
                <w:color w:val="000000"/>
                <w:sz w:val="20"/>
                <w:szCs w:val="20"/>
                <w:lang w:val="sr-Cyrl-RS"/>
              </w:rPr>
              <w:t>Помоћ у кући за старе, помоћ у кући за децу, лични пратилац деце, услуга психолошких и  дефектолошких третмана, логопедски третмани</w:t>
            </w:r>
          </w:p>
        </w:tc>
        <w:tc>
          <w:tcPr>
            <w:tcW w:w="451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15" w:type="dxa"/>
            </w:tcMar>
          </w:tcPr>
          <w:p w:rsidR="00A0718D" w:rsidRDefault="00A0718D" w:rsidP="00A0718D">
            <w:pPr>
              <w:suppressAutoHyphens w:val="0"/>
              <w:rPr>
                <w:rFonts w:ascii="Arial" w:hAnsi="Arial" w:cs="Arial"/>
                <w:sz w:val="20"/>
                <w:szCs w:val="20"/>
                <w:lang w:val="sr-Cyrl-RS" w:eastAsia="en-US"/>
              </w:rPr>
            </w:pPr>
            <w:r>
              <w:rPr>
                <w:rFonts w:ascii="Arial" w:hAnsi="Arial" w:cs="Arial"/>
                <w:sz w:val="20"/>
                <w:szCs w:val="20"/>
                <w:lang w:val="sr-Cyrl-RS" w:eastAsia="en-US"/>
              </w:rPr>
              <w:t xml:space="preserve">Предуслови: </w:t>
            </w:r>
          </w:p>
          <w:p w:rsidR="00A0718D" w:rsidRDefault="00A0718D" w:rsidP="00A0718D">
            <w:pPr>
              <w:suppressAutoHyphens w:val="0"/>
              <w:rPr>
                <w:rFonts w:ascii="Arial" w:hAnsi="Arial" w:cs="Arial"/>
                <w:sz w:val="20"/>
                <w:szCs w:val="20"/>
                <w:lang w:val="sr-Cyrl-RS" w:eastAsia="en-US"/>
              </w:rPr>
            </w:pPr>
            <w:r>
              <w:rPr>
                <w:rFonts w:ascii="Arial" w:hAnsi="Arial" w:cs="Arial"/>
                <w:sz w:val="20"/>
                <w:szCs w:val="20"/>
                <w:lang w:val="sr-Cyrl-RS" w:eastAsia="en-US"/>
              </w:rPr>
              <w:t>- Усвојена одлука о буџету општине,</w:t>
            </w:r>
          </w:p>
          <w:p w:rsidR="00A0718D" w:rsidRDefault="00A0718D" w:rsidP="00A0718D">
            <w:pPr>
              <w:suppressAutoHyphens w:val="0"/>
              <w:rPr>
                <w:rFonts w:ascii="Arial" w:hAnsi="Arial" w:cs="Arial"/>
                <w:sz w:val="20"/>
                <w:szCs w:val="20"/>
                <w:lang w:val="sr-Cyrl-RS" w:eastAsia="en-US"/>
              </w:rPr>
            </w:pPr>
            <w:r>
              <w:rPr>
                <w:rFonts w:ascii="Arial" w:hAnsi="Arial" w:cs="Arial"/>
                <w:sz w:val="20"/>
                <w:szCs w:val="20"/>
                <w:lang w:val="sr-Cyrl-RS" w:eastAsia="en-US"/>
              </w:rPr>
              <w:t>- Образована комисија за расподелу</w:t>
            </w:r>
          </w:p>
          <w:p w:rsidR="00A0718D" w:rsidRDefault="00A0718D" w:rsidP="00A0718D">
            <w:pPr>
              <w:suppressAutoHyphens w:val="0"/>
              <w:rPr>
                <w:rFonts w:ascii="Arial" w:hAnsi="Arial" w:cs="Arial"/>
                <w:sz w:val="20"/>
                <w:szCs w:val="20"/>
                <w:lang w:val="sr-Cyrl-RS" w:eastAsia="en-US"/>
              </w:rPr>
            </w:pPr>
          </w:p>
          <w:p w:rsidR="00A0718D" w:rsidRPr="00495204" w:rsidRDefault="00A0718D" w:rsidP="00A0718D">
            <w:pPr>
              <w:suppressAutoHyphens w:val="0"/>
              <w:rPr>
                <w:rFonts w:ascii="Arial" w:hAnsi="Arial" w:cs="Arial"/>
                <w:color w:val="000000"/>
                <w:sz w:val="20"/>
                <w:szCs w:val="20"/>
                <w:lang w:val="sr-Latn-RS" w:eastAsia="sr-Latn-RS"/>
              </w:rPr>
            </w:pPr>
            <w:r>
              <w:rPr>
                <w:rFonts w:ascii="Arial" w:hAnsi="Arial" w:cs="Arial"/>
                <w:sz w:val="20"/>
                <w:szCs w:val="20"/>
                <w:lang w:val="sr-Cyrl-RS" w:eastAsia="en-US"/>
              </w:rPr>
              <w:t xml:space="preserve">Ризици : Већи број корисника који стичу право на НСП  од планираних средстава из буџета  </w:t>
            </w:r>
          </w:p>
        </w:tc>
      </w:tr>
      <w:tr w:rsidR="0069162D" w:rsidRPr="00CA588F" w:rsidTr="0069162D">
        <w:trPr>
          <w:trHeight w:val="800"/>
        </w:trPr>
        <w:tc>
          <w:tcPr>
            <w:tcW w:w="1463"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15" w:type="dxa"/>
            </w:tcMar>
            <w:vAlign w:val="center"/>
          </w:tcPr>
          <w:p w:rsidR="0069162D" w:rsidRDefault="0069162D" w:rsidP="0069162D">
            <w:pPr>
              <w:suppressAutoHyphens w:val="0"/>
              <w:rPr>
                <w:rFonts w:ascii="Arial" w:hAnsi="Arial" w:cs="Arial"/>
                <w:color w:val="000000"/>
                <w:sz w:val="20"/>
                <w:szCs w:val="20"/>
                <w:lang w:val="sr-Cyrl-RS" w:eastAsia="sr-Latn-RS"/>
              </w:rPr>
            </w:pPr>
            <w:r>
              <w:rPr>
                <w:rFonts w:ascii="Arial" w:hAnsi="Arial" w:cs="Arial"/>
                <w:color w:val="000000"/>
                <w:sz w:val="20"/>
                <w:szCs w:val="20"/>
                <w:lang w:val="sr-Latn-RS"/>
              </w:rPr>
              <w:t>6.1.1.1.</w:t>
            </w:r>
          </w:p>
        </w:tc>
        <w:tc>
          <w:tcPr>
            <w:tcW w:w="4569"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69162D" w:rsidRPr="00E76A52" w:rsidRDefault="0069162D" w:rsidP="0069162D">
            <w:pPr>
              <w:suppressAutoHyphens w:val="0"/>
              <w:rPr>
                <w:rFonts w:ascii="Arial" w:hAnsi="Arial" w:cs="Arial"/>
                <w:color w:val="000000"/>
                <w:sz w:val="20"/>
                <w:szCs w:val="20"/>
                <w:lang w:val="sr-Cyrl-RS"/>
              </w:rPr>
            </w:pPr>
            <w:r>
              <w:rPr>
                <w:rFonts w:ascii="Arial" w:hAnsi="Arial" w:cs="Arial"/>
                <w:color w:val="000000"/>
                <w:sz w:val="20"/>
                <w:szCs w:val="20"/>
                <w:lang w:val="sr-Cyrl-RS"/>
              </w:rPr>
              <w:t>Активност:</w:t>
            </w:r>
            <w:r w:rsidRPr="00E92FB0">
              <w:rPr>
                <w:rFonts w:ascii="Arial" w:hAnsi="Arial" w:cs="Arial"/>
                <w:color w:val="000000"/>
                <w:sz w:val="20"/>
                <w:szCs w:val="20"/>
                <w:lang w:val="sr-Cyrl-RS"/>
              </w:rPr>
              <w:t xml:space="preserve"> </w:t>
            </w:r>
            <w:r w:rsidRPr="00E92FB0">
              <w:rPr>
                <w:rFonts w:ascii="Arial" w:hAnsi="Arial" w:cs="Arial"/>
                <w:color w:val="000000"/>
                <w:sz w:val="20"/>
                <w:szCs w:val="20"/>
              </w:rPr>
              <w:t>Одговорне  локалне финанасије и укљу</w:t>
            </w:r>
            <w:r>
              <w:rPr>
                <w:rFonts w:ascii="Arial" w:hAnsi="Arial" w:cs="Arial"/>
                <w:color w:val="000000"/>
                <w:sz w:val="20"/>
                <w:szCs w:val="20"/>
                <w:lang w:val="sr-Cyrl-RS"/>
              </w:rPr>
              <w:t>ч</w:t>
            </w:r>
            <w:r w:rsidRPr="00E92FB0">
              <w:rPr>
                <w:rFonts w:ascii="Arial" w:hAnsi="Arial" w:cs="Arial"/>
                <w:color w:val="000000"/>
                <w:sz w:val="20"/>
                <w:szCs w:val="20"/>
              </w:rPr>
              <w:t>ивање гра</w:t>
            </w:r>
            <w:r>
              <w:rPr>
                <w:rFonts w:ascii="Arial" w:hAnsi="Arial" w:cs="Arial"/>
                <w:color w:val="000000"/>
                <w:sz w:val="20"/>
                <w:szCs w:val="20"/>
                <w:lang w:val="sr-Cyrl-RS"/>
              </w:rPr>
              <w:t>ђ</w:t>
            </w:r>
            <w:r w:rsidRPr="00E92FB0">
              <w:rPr>
                <w:rFonts w:ascii="Arial" w:hAnsi="Arial" w:cs="Arial"/>
                <w:color w:val="000000"/>
                <w:sz w:val="20"/>
                <w:szCs w:val="20"/>
              </w:rPr>
              <w:t>ана-МЕД</w:t>
            </w:r>
          </w:p>
        </w:tc>
        <w:tc>
          <w:tcPr>
            <w:tcW w:w="451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15" w:type="dxa"/>
            </w:tcMar>
            <w:vAlign w:val="center"/>
          </w:tcPr>
          <w:p w:rsidR="0069162D" w:rsidRDefault="0069162D" w:rsidP="0069162D">
            <w:pPr>
              <w:suppressAutoHyphens w:val="0"/>
              <w:rPr>
                <w:rFonts w:ascii="Arial" w:hAnsi="Arial" w:cs="Arial"/>
                <w:sz w:val="20"/>
                <w:szCs w:val="20"/>
                <w:lang w:val="sr-Cyrl-RS" w:eastAsia="en-US"/>
              </w:rPr>
            </w:pPr>
            <w:r>
              <w:rPr>
                <w:rFonts w:ascii="Arial" w:hAnsi="Arial" w:cs="Arial"/>
                <w:sz w:val="20"/>
                <w:szCs w:val="20"/>
                <w:lang w:val="sr-Cyrl-RS" w:eastAsia="en-US"/>
              </w:rPr>
              <w:t xml:space="preserve">Предуслови: </w:t>
            </w:r>
          </w:p>
          <w:p w:rsidR="0069162D" w:rsidRDefault="0069162D" w:rsidP="0069162D">
            <w:pPr>
              <w:suppressAutoHyphens w:val="0"/>
              <w:rPr>
                <w:rFonts w:ascii="Arial" w:hAnsi="Arial" w:cs="Arial"/>
                <w:sz w:val="20"/>
                <w:szCs w:val="20"/>
                <w:lang w:val="sr-Cyrl-RS" w:eastAsia="en-US"/>
              </w:rPr>
            </w:pPr>
            <w:r>
              <w:rPr>
                <w:rFonts w:ascii="Arial" w:hAnsi="Arial" w:cs="Arial"/>
                <w:sz w:val="20"/>
                <w:szCs w:val="20"/>
                <w:lang w:val="sr-Cyrl-RS" w:eastAsia="en-US"/>
              </w:rPr>
              <w:t>- Усвојена одлука о буџету општине,</w:t>
            </w:r>
          </w:p>
          <w:p w:rsidR="0069162D" w:rsidRDefault="0069162D" w:rsidP="0069162D">
            <w:pPr>
              <w:suppressAutoHyphens w:val="0"/>
              <w:rPr>
                <w:rFonts w:ascii="Arial" w:hAnsi="Arial" w:cs="Arial"/>
                <w:sz w:val="20"/>
                <w:szCs w:val="20"/>
                <w:lang w:val="sr-Cyrl-RS" w:eastAsia="en-US"/>
              </w:rPr>
            </w:pPr>
            <w:r>
              <w:rPr>
                <w:rFonts w:ascii="Arial" w:hAnsi="Arial" w:cs="Arial"/>
                <w:sz w:val="20"/>
                <w:szCs w:val="20"/>
                <w:lang w:val="sr-Cyrl-RS" w:eastAsia="en-US"/>
              </w:rPr>
              <w:t>-Објављен јавни позив МДУЛС РС</w:t>
            </w:r>
          </w:p>
          <w:p w:rsidR="00D95B04" w:rsidRDefault="00D95B04" w:rsidP="0069162D">
            <w:pPr>
              <w:suppressAutoHyphens w:val="0"/>
              <w:rPr>
                <w:rFonts w:ascii="Arial" w:hAnsi="Arial" w:cs="Arial"/>
                <w:sz w:val="20"/>
                <w:szCs w:val="20"/>
                <w:lang w:val="sr-Cyrl-RS" w:eastAsia="en-US"/>
              </w:rPr>
            </w:pPr>
          </w:p>
          <w:p w:rsidR="0069162D" w:rsidRPr="00CB6FB3" w:rsidRDefault="0069162D" w:rsidP="0069162D">
            <w:pPr>
              <w:suppressAutoHyphens w:val="0"/>
              <w:rPr>
                <w:rFonts w:ascii="Arial" w:hAnsi="Arial" w:cs="Arial"/>
                <w:sz w:val="20"/>
                <w:szCs w:val="20"/>
                <w:lang w:eastAsia="en-US"/>
              </w:rPr>
            </w:pPr>
            <w:r>
              <w:rPr>
                <w:rFonts w:ascii="Arial" w:hAnsi="Arial" w:cs="Arial"/>
                <w:sz w:val="20"/>
                <w:szCs w:val="20"/>
                <w:lang w:val="sr-Cyrl-RS" w:eastAsia="en-US"/>
              </w:rPr>
              <w:t xml:space="preserve">Ризици : </w:t>
            </w:r>
          </w:p>
          <w:p w:rsidR="0069162D" w:rsidRDefault="0069162D" w:rsidP="0069162D">
            <w:pPr>
              <w:suppressAutoHyphens w:val="0"/>
              <w:rPr>
                <w:rFonts w:ascii="Arial" w:hAnsi="Arial" w:cs="Arial"/>
                <w:sz w:val="20"/>
                <w:szCs w:val="20"/>
                <w:lang w:val="sr-Cyrl-RS" w:eastAsia="en-US"/>
              </w:rPr>
            </w:pPr>
            <w:r>
              <w:rPr>
                <w:rFonts w:ascii="Arial" w:hAnsi="Arial" w:cs="Arial"/>
                <w:sz w:val="20"/>
                <w:szCs w:val="20"/>
                <w:lang w:val="sr-Cyrl-RS" w:eastAsia="en-US"/>
              </w:rPr>
              <w:t>-Одбацивање поднете пријаве општине</w:t>
            </w:r>
          </w:p>
          <w:p w:rsidR="0069162D" w:rsidRDefault="0069162D" w:rsidP="00D95B04">
            <w:pPr>
              <w:suppressAutoHyphens w:val="0"/>
              <w:rPr>
                <w:rFonts w:ascii="Arial" w:hAnsi="Arial" w:cs="Arial"/>
                <w:sz w:val="20"/>
                <w:szCs w:val="20"/>
                <w:lang w:val="sr-Cyrl-RS" w:eastAsia="en-US"/>
              </w:rPr>
            </w:pPr>
            <w:r>
              <w:rPr>
                <w:rFonts w:ascii="Arial" w:hAnsi="Arial" w:cs="Arial"/>
                <w:sz w:val="20"/>
                <w:szCs w:val="20"/>
                <w:lang w:val="sr-Cyrl-RS" w:eastAsia="en-US"/>
              </w:rPr>
              <w:t>-Недовољна буџетска средства због раста цена на тржишту грађевинског материјала</w:t>
            </w:r>
          </w:p>
        </w:tc>
      </w:tr>
      <w:tr w:rsidR="0069162D" w:rsidRPr="00CA588F" w:rsidTr="0069162D">
        <w:trPr>
          <w:trHeight w:val="800"/>
        </w:trPr>
        <w:tc>
          <w:tcPr>
            <w:tcW w:w="1463"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15" w:type="dxa"/>
            </w:tcMar>
            <w:vAlign w:val="center"/>
          </w:tcPr>
          <w:p w:rsidR="0069162D" w:rsidRDefault="0069162D" w:rsidP="0069162D">
            <w:pPr>
              <w:suppressAutoHyphens w:val="0"/>
              <w:rPr>
                <w:rFonts w:ascii="Arial" w:hAnsi="Arial" w:cs="Arial"/>
                <w:color w:val="000000"/>
                <w:sz w:val="20"/>
                <w:szCs w:val="20"/>
                <w:lang w:val="sr-Cyrl-RS" w:eastAsia="sr-Latn-RS"/>
              </w:rPr>
            </w:pPr>
            <w:r>
              <w:rPr>
                <w:rFonts w:ascii="Arial" w:hAnsi="Arial" w:cs="Arial"/>
                <w:color w:val="000000"/>
                <w:sz w:val="20"/>
                <w:szCs w:val="20"/>
                <w:lang w:val="sr-Cyrl-RS" w:eastAsia="sr-Latn-RS"/>
              </w:rPr>
              <w:t xml:space="preserve">6.1.1.2. </w:t>
            </w:r>
          </w:p>
        </w:tc>
        <w:tc>
          <w:tcPr>
            <w:tcW w:w="4569" w:type="dxa"/>
            <w:tcBorders>
              <w:top w:val="single" w:sz="4" w:space="0" w:color="auto"/>
              <w:left w:val="single" w:sz="4" w:space="0" w:color="auto"/>
              <w:bottom w:val="single" w:sz="4" w:space="0" w:color="auto"/>
              <w:right w:val="single" w:sz="4" w:space="0" w:color="auto"/>
            </w:tcBorders>
            <w:tcMar>
              <w:top w:w="15" w:type="dxa"/>
              <w:left w:w="45" w:type="dxa"/>
              <w:bottom w:w="15" w:type="dxa"/>
              <w:right w:w="15" w:type="dxa"/>
            </w:tcMar>
            <w:vAlign w:val="center"/>
          </w:tcPr>
          <w:p w:rsidR="0069162D" w:rsidRPr="00E76A52" w:rsidRDefault="0069162D" w:rsidP="0069162D">
            <w:pPr>
              <w:suppressAutoHyphens w:val="0"/>
              <w:rPr>
                <w:rFonts w:ascii="Arial" w:hAnsi="Arial" w:cs="Arial"/>
                <w:color w:val="000000"/>
                <w:sz w:val="20"/>
                <w:szCs w:val="20"/>
                <w:lang w:val="sr-Cyrl-RS"/>
              </w:rPr>
            </w:pPr>
            <w:r w:rsidRPr="0069162D">
              <w:rPr>
                <w:rFonts w:ascii="Arial" w:hAnsi="Arial" w:cs="Arial"/>
                <w:color w:val="000000"/>
                <w:sz w:val="20"/>
                <w:szCs w:val="20"/>
                <w:lang w:val="sr-Cyrl-RS"/>
              </w:rPr>
              <w:t>Пројекат: Реконструкција и доградња дела зграде Општинске управе општине Топола</w:t>
            </w:r>
          </w:p>
        </w:tc>
        <w:tc>
          <w:tcPr>
            <w:tcW w:w="451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15" w:type="dxa"/>
            </w:tcMar>
            <w:vAlign w:val="center"/>
          </w:tcPr>
          <w:p w:rsidR="0069162D" w:rsidRDefault="0069162D" w:rsidP="0069162D">
            <w:pPr>
              <w:suppressAutoHyphens w:val="0"/>
              <w:rPr>
                <w:rFonts w:ascii="Arial" w:hAnsi="Arial" w:cs="Arial"/>
                <w:sz w:val="20"/>
                <w:szCs w:val="20"/>
                <w:lang w:val="sr-Cyrl-RS" w:eastAsia="en-US"/>
              </w:rPr>
            </w:pPr>
            <w:r>
              <w:rPr>
                <w:rFonts w:ascii="Arial" w:hAnsi="Arial" w:cs="Arial"/>
                <w:sz w:val="20"/>
                <w:szCs w:val="20"/>
                <w:lang w:val="sr-Cyrl-RS" w:eastAsia="en-US"/>
              </w:rPr>
              <w:t xml:space="preserve">Предуслови: </w:t>
            </w:r>
          </w:p>
          <w:p w:rsidR="0069162D" w:rsidRDefault="0069162D" w:rsidP="0069162D">
            <w:pPr>
              <w:suppressAutoHyphens w:val="0"/>
              <w:rPr>
                <w:rFonts w:ascii="Arial" w:hAnsi="Arial" w:cs="Arial"/>
                <w:sz w:val="20"/>
                <w:szCs w:val="20"/>
                <w:lang w:val="sr-Cyrl-RS" w:eastAsia="en-US"/>
              </w:rPr>
            </w:pPr>
            <w:r>
              <w:rPr>
                <w:rFonts w:ascii="Arial" w:hAnsi="Arial" w:cs="Arial"/>
                <w:sz w:val="20"/>
                <w:szCs w:val="20"/>
                <w:lang w:val="sr-Cyrl-RS" w:eastAsia="en-US"/>
              </w:rPr>
              <w:t>- Усвојена одлука о буџету општине,</w:t>
            </w:r>
          </w:p>
          <w:p w:rsidR="0069162D" w:rsidRDefault="0069162D" w:rsidP="0069162D">
            <w:pPr>
              <w:suppressAutoHyphens w:val="0"/>
              <w:rPr>
                <w:rFonts w:ascii="Arial" w:hAnsi="Arial" w:cs="Arial"/>
                <w:sz w:val="20"/>
                <w:szCs w:val="20"/>
                <w:lang w:val="sr-Cyrl-RS" w:eastAsia="en-US"/>
              </w:rPr>
            </w:pPr>
            <w:r>
              <w:rPr>
                <w:rFonts w:ascii="Arial" w:hAnsi="Arial" w:cs="Arial"/>
                <w:sz w:val="20"/>
                <w:szCs w:val="20"/>
                <w:lang w:val="sr-Cyrl-RS" w:eastAsia="en-US"/>
              </w:rPr>
              <w:t>- Расписан јавни позив за неформалне групе грађана за финансирање пројеката  од општег интереса</w:t>
            </w:r>
          </w:p>
          <w:p w:rsidR="0069162D" w:rsidRDefault="0069162D" w:rsidP="0069162D">
            <w:pPr>
              <w:suppressAutoHyphens w:val="0"/>
              <w:rPr>
                <w:rFonts w:ascii="Arial" w:hAnsi="Arial" w:cs="Arial"/>
                <w:sz w:val="20"/>
                <w:szCs w:val="20"/>
                <w:lang w:val="sr-Cyrl-RS" w:eastAsia="en-US"/>
              </w:rPr>
            </w:pPr>
          </w:p>
        </w:tc>
      </w:tr>
    </w:tbl>
    <w:p w:rsidR="004B37F1" w:rsidRPr="007A4131" w:rsidRDefault="004B37F1" w:rsidP="009E4566">
      <w:pPr>
        <w:rPr>
          <w:rFonts w:ascii="Arial" w:hAnsi="Arial" w:cs="Arial"/>
          <w:lang w:val="ru-RU"/>
        </w:rPr>
      </w:pPr>
    </w:p>
    <w:sectPr w:rsidR="004B37F1" w:rsidRPr="007A4131" w:rsidSect="002F4FDA">
      <w:pgSz w:w="11906" w:h="16838"/>
      <w:pgMar w:top="850" w:right="850" w:bottom="906" w:left="850"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203E" w:rsidRDefault="0017203E">
      <w:r>
        <w:separator/>
      </w:r>
    </w:p>
  </w:endnote>
  <w:endnote w:type="continuationSeparator" w:id="0">
    <w:p w:rsidR="0017203E" w:rsidRDefault="0017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99o00">
    <w:altName w:val="MS Mincho"/>
    <w:charset w:val="8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A6E" w:rsidRDefault="00E34A6E">
    <w:pPr>
      <w:pStyle w:val="Footer"/>
      <w:jc w:val="right"/>
    </w:pPr>
    <w:r>
      <w:fldChar w:fldCharType="begin"/>
    </w:r>
    <w:r>
      <w:instrText xml:space="preserve"> PAGE   \* MERGEFORMAT </w:instrText>
    </w:r>
    <w:r>
      <w:fldChar w:fldCharType="separate"/>
    </w:r>
    <w:r w:rsidR="00F75078">
      <w:rPr>
        <w:noProof/>
      </w:rPr>
      <w:t>64</w:t>
    </w:r>
    <w:r>
      <w:rPr>
        <w:noProof/>
      </w:rPr>
      <w:fldChar w:fldCharType="end"/>
    </w:r>
  </w:p>
  <w:p w:rsidR="00B12A7A" w:rsidRDefault="00B12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A7A" w:rsidRDefault="00B12A7A" w:rsidP="007B267A">
    <w:pPr>
      <w:pStyle w:val="Footer"/>
      <w:jc w:val="right"/>
    </w:pPr>
  </w:p>
  <w:p w:rsidR="00B12A7A" w:rsidRDefault="00B12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203E" w:rsidRDefault="0017203E">
      <w:r>
        <w:separator/>
      </w:r>
    </w:p>
  </w:footnote>
  <w:footnote w:type="continuationSeparator" w:id="0">
    <w:p w:rsidR="0017203E" w:rsidRDefault="0017203E">
      <w:r>
        <w:continuationSeparator/>
      </w:r>
    </w:p>
  </w:footnote>
  <w:footnote w:id="1">
    <w:p w:rsidR="00B24D7C" w:rsidRPr="000842ED" w:rsidRDefault="00B24D7C">
      <w:pPr>
        <w:pStyle w:val="FootnoteText"/>
        <w:rPr>
          <w:rFonts w:ascii="Arial" w:hAnsi="Arial" w:cs="Arial"/>
          <w:sz w:val="18"/>
          <w:szCs w:val="18"/>
          <w:lang w:val="sr-Cyrl-RS"/>
        </w:rPr>
      </w:pPr>
      <w:r w:rsidRPr="000842ED">
        <w:rPr>
          <w:rStyle w:val="FootnoteReference"/>
          <w:rFonts w:ascii="Arial" w:hAnsi="Arial" w:cs="Arial"/>
          <w:sz w:val="18"/>
          <w:szCs w:val="18"/>
        </w:rPr>
        <w:footnoteRef/>
      </w:r>
      <w:r w:rsidRPr="000842ED">
        <w:rPr>
          <w:rFonts w:ascii="Arial" w:hAnsi="Arial" w:cs="Arial"/>
          <w:sz w:val="18"/>
          <w:szCs w:val="18"/>
        </w:rPr>
        <w:t xml:space="preserve"> „Сл. гласник РС”, бр. 30/2018  </w:t>
      </w:r>
    </w:p>
  </w:footnote>
  <w:footnote w:id="2">
    <w:p w:rsidR="00B24D7C" w:rsidRPr="00B24D7C" w:rsidRDefault="00B24D7C">
      <w:pPr>
        <w:pStyle w:val="FootnoteText"/>
        <w:rPr>
          <w:lang w:val="sr-Cyrl-RS"/>
        </w:rPr>
      </w:pPr>
      <w:r w:rsidRPr="000842ED">
        <w:rPr>
          <w:rStyle w:val="FootnoteReference"/>
          <w:rFonts w:ascii="Arial" w:hAnsi="Arial" w:cs="Arial"/>
          <w:sz w:val="18"/>
          <w:szCs w:val="18"/>
        </w:rPr>
        <w:footnoteRef/>
      </w:r>
      <w:r w:rsidRPr="000842ED">
        <w:rPr>
          <w:rFonts w:ascii="Arial" w:hAnsi="Arial" w:cs="Arial"/>
          <w:sz w:val="18"/>
          <w:szCs w:val="18"/>
        </w:rPr>
        <w:t xml:space="preserve"> "Службени гласник РС", број 8 од 8. фебруара 2019</w:t>
      </w:r>
      <w:r>
        <w:t xml:space="preserve">.  </w:t>
      </w:r>
    </w:p>
  </w:footnote>
  <w:footnote w:id="3">
    <w:p w:rsidR="000F57E1" w:rsidRPr="000F57E1" w:rsidRDefault="000F57E1">
      <w:pPr>
        <w:pStyle w:val="FootnoteText"/>
        <w:rPr>
          <w:lang w:val="sr-Cyrl-RS"/>
        </w:rPr>
      </w:pPr>
      <w:r>
        <w:rPr>
          <w:rStyle w:val="FootnoteReference"/>
        </w:rPr>
        <w:footnoteRef/>
      </w:r>
      <w:r>
        <w:t xml:space="preserve"> </w:t>
      </w:r>
      <w:r>
        <w:rPr>
          <w:lang w:val="sr-Cyrl-RS"/>
        </w:rPr>
        <w:t>У наставку овог одељка, тачка 2.5.1, дат је табеларни приказ свих циљева и мера дефинисаних Планом развоја општине Топола, 2021-2031.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E30" w:rsidRDefault="00452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Article %1."/>
      <w:lvlJc w:val="left"/>
      <w:pPr>
        <w:tabs>
          <w:tab w:val="num" w:pos="1440"/>
        </w:tabs>
        <w:ind w:left="0" w:firstLine="0"/>
      </w:pPr>
      <w:rPr>
        <w:rFonts w:cs="Times New Roman"/>
      </w:rPr>
    </w:lvl>
    <w:lvl w:ilvl="1">
      <w:start w:val="1"/>
      <w:numFmt w:val="decimal"/>
      <w:lvlText w:val="Section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 w15:restartNumberingAfterBreak="0">
    <w:nsid w:val="00000003"/>
    <w:multiLevelType w:val="multilevel"/>
    <w:tmpl w:val="CA2C7C1C"/>
    <w:name w:val="WW8Num2"/>
    <w:lvl w:ilvl="0">
      <w:start w:val="1"/>
      <w:numFmt w:val="decimal"/>
      <w:lvlText w:val="%1."/>
      <w:lvlJc w:val="left"/>
      <w:pPr>
        <w:tabs>
          <w:tab w:val="num" w:pos="0"/>
        </w:tabs>
        <w:ind w:left="810" w:hanging="360"/>
      </w:pPr>
      <w:rPr>
        <w:rFonts w:ascii="Arial" w:hAnsi="Arial" w:cs="Arial" w:hint="default"/>
      </w:rPr>
    </w:lvl>
    <w:lvl w:ilvl="1">
      <w:start w:val="1"/>
      <w:numFmt w:val="lowerLetter"/>
      <w:lvlText w:val="%2."/>
      <w:lvlJc w:val="left"/>
      <w:pPr>
        <w:tabs>
          <w:tab w:val="num" w:pos="0"/>
        </w:tabs>
        <w:ind w:left="1530" w:hanging="360"/>
      </w:pPr>
      <w:rPr>
        <w:rFonts w:cs="Times New Roman"/>
      </w:rPr>
    </w:lvl>
    <w:lvl w:ilvl="2">
      <w:start w:val="1"/>
      <w:numFmt w:val="lowerRoman"/>
      <w:lvlText w:val="%2.%3."/>
      <w:lvlJc w:val="right"/>
      <w:pPr>
        <w:tabs>
          <w:tab w:val="num" w:pos="0"/>
        </w:tabs>
        <w:ind w:left="2250" w:hanging="180"/>
      </w:pPr>
      <w:rPr>
        <w:rFonts w:cs="Times New Roman"/>
      </w:rPr>
    </w:lvl>
    <w:lvl w:ilvl="3">
      <w:start w:val="1"/>
      <w:numFmt w:val="decimal"/>
      <w:lvlText w:val="%2.%3.%4."/>
      <w:lvlJc w:val="left"/>
      <w:pPr>
        <w:tabs>
          <w:tab w:val="num" w:pos="0"/>
        </w:tabs>
        <w:ind w:left="2970" w:hanging="360"/>
      </w:pPr>
      <w:rPr>
        <w:rFonts w:cs="Times New Roman"/>
      </w:rPr>
    </w:lvl>
    <w:lvl w:ilvl="4">
      <w:start w:val="1"/>
      <w:numFmt w:val="lowerLetter"/>
      <w:lvlText w:val="%2.%3.%4.%5."/>
      <w:lvlJc w:val="left"/>
      <w:pPr>
        <w:tabs>
          <w:tab w:val="num" w:pos="0"/>
        </w:tabs>
        <w:ind w:left="3690" w:hanging="360"/>
      </w:pPr>
      <w:rPr>
        <w:rFonts w:cs="Times New Roman"/>
      </w:rPr>
    </w:lvl>
    <w:lvl w:ilvl="5">
      <w:start w:val="1"/>
      <w:numFmt w:val="lowerRoman"/>
      <w:lvlText w:val="%2.%3.%4.%5.%6."/>
      <w:lvlJc w:val="right"/>
      <w:pPr>
        <w:tabs>
          <w:tab w:val="num" w:pos="0"/>
        </w:tabs>
        <w:ind w:left="4410" w:hanging="180"/>
      </w:pPr>
      <w:rPr>
        <w:rFonts w:cs="Times New Roman"/>
      </w:rPr>
    </w:lvl>
    <w:lvl w:ilvl="6">
      <w:start w:val="1"/>
      <w:numFmt w:val="decimal"/>
      <w:lvlText w:val="%2.%3.%4.%5.%6.%7."/>
      <w:lvlJc w:val="left"/>
      <w:pPr>
        <w:tabs>
          <w:tab w:val="num" w:pos="0"/>
        </w:tabs>
        <w:ind w:left="5130" w:hanging="360"/>
      </w:pPr>
      <w:rPr>
        <w:rFonts w:cs="Times New Roman"/>
      </w:rPr>
    </w:lvl>
    <w:lvl w:ilvl="7">
      <w:start w:val="1"/>
      <w:numFmt w:val="lowerLetter"/>
      <w:lvlText w:val="%2.%3.%4.%5.%6.%7.%8."/>
      <w:lvlJc w:val="left"/>
      <w:pPr>
        <w:tabs>
          <w:tab w:val="num" w:pos="0"/>
        </w:tabs>
        <w:ind w:left="5850" w:hanging="360"/>
      </w:pPr>
      <w:rPr>
        <w:rFonts w:cs="Times New Roman"/>
      </w:rPr>
    </w:lvl>
    <w:lvl w:ilvl="8">
      <w:start w:val="1"/>
      <w:numFmt w:val="lowerRoman"/>
      <w:lvlText w:val="%2.%3.%4.%5.%6.%7.%8.%9."/>
      <w:lvlJc w:val="right"/>
      <w:pPr>
        <w:tabs>
          <w:tab w:val="num" w:pos="0"/>
        </w:tabs>
        <w:ind w:left="6570" w:hanging="180"/>
      </w:pPr>
      <w:rPr>
        <w:rFonts w:cs="Times New Roman"/>
      </w:rPr>
    </w:lvl>
  </w:abstractNum>
  <w:abstractNum w:abstractNumId="3" w15:restartNumberingAfterBreak="0">
    <w:nsid w:val="00000004"/>
    <w:multiLevelType w:val="multilevel"/>
    <w:tmpl w:val="BFD497DC"/>
    <w:name w:val="WW8Num3"/>
    <w:lvl w:ilvl="0">
      <w:start w:val="1"/>
      <w:numFmt w:val="decimal"/>
      <w:lvlText w:val="%1."/>
      <w:lvlJc w:val="left"/>
      <w:pPr>
        <w:tabs>
          <w:tab w:val="num" w:pos="0"/>
        </w:tabs>
        <w:ind w:left="450" w:hanging="360"/>
      </w:pPr>
      <w:rPr>
        <w:rFonts w:ascii="Arial" w:hAnsi="Arial" w:cs="Arial" w:hint="default"/>
      </w:rPr>
    </w:lvl>
    <w:lvl w:ilvl="1">
      <w:start w:val="1"/>
      <w:numFmt w:val="lowerLetter"/>
      <w:lvlText w:val="%2."/>
      <w:lvlJc w:val="left"/>
      <w:pPr>
        <w:tabs>
          <w:tab w:val="num" w:pos="0"/>
        </w:tabs>
        <w:ind w:left="1170" w:hanging="360"/>
      </w:pPr>
      <w:rPr>
        <w:rFonts w:cs="Times New Roman"/>
      </w:rPr>
    </w:lvl>
    <w:lvl w:ilvl="2">
      <w:start w:val="1"/>
      <w:numFmt w:val="lowerRoman"/>
      <w:lvlText w:val="%2.%3."/>
      <w:lvlJc w:val="right"/>
      <w:pPr>
        <w:tabs>
          <w:tab w:val="num" w:pos="0"/>
        </w:tabs>
        <w:ind w:left="1890" w:hanging="180"/>
      </w:pPr>
      <w:rPr>
        <w:rFonts w:cs="Times New Roman"/>
      </w:rPr>
    </w:lvl>
    <w:lvl w:ilvl="3">
      <w:start w:val="1"/>
      <w:numFmt w:val="decimal"/>
      <w:lvlText w:val="%2.%3.%4."/>
      <w:lvlJc w:val="left"/>
      <w:pPr>
        <w:tabs>
          <w:tab w:val="num" w:pos="0"/>
        </w:tabs>
        <w:ind w:left="2610" w:hanging="360"/>
      </w:pPr>
      <w:rPr>
        <w:rFonts w:cs="Times New Roman"/>
      </w:rPr>
    </w:lvl>
    <w:lvl w:ilvl="4">
      <w:start w:val="1"/>
      <w:numFmt w:val="lowerLetter"/>
      <w:lvlText w:val="%2.%3.%4.%5."/>
      <w:lvlJc w:val="left"/>
      <w:pPr>
        <w:tabs>
          <w:tab w:val="num" w:pos="0"/>
        </w:tabs>
        <w:ind w:left="3330" w:hanging="360"/>
      </w:pPr>
      <w:rPr>
        <w:rFonts w:cs="Times New Roman"/>
      </w:rPr>
    </w:lvl>
    <w:lvl w:ilvl="5">
      <w:start w:val="1"/>
      <w:numFmt w:val="lowerRoman"/>
      <w:lvlText w:val="%2.%3.%4.%5.%6."/>
      <w:lvlJc w:val="right"/>
      <w:pPr>
        <w:tabs>
          <w:tab w:val="num" w:pos="0"/>
        </w:tabs>
        <w:ind w:left="4050" w:hanging="180"/>
      </w:pPr>
      <w:rPr>
        <w:rFonts w:cs="Times New Roman"/>
      </w:rPr>
    </w:lvl>
    <w:lvl w:ilvl="6">
      <w:start w:val="1"/>
      <w:numFmt w:val="decimal"/>
      <w:lvlText w:val="%2.%3.%4.%5.%6.%7."/>
      <w:lvlJc w:val="left"/>
      <w:pPr>
        <w:tabs>
          <w:tab w:val="num" w:pos="0"/>
        </w:tabs>
        <w:ind w:left="4770" w:hanging="360"/>
      </w:pPr>
      <w:rPr>
        <w:rFonts w:cs="Times New Roman"/>
      </w:rPr>
    </w:lvl>
    <w:lvl w:ilvl="7">
      <w:start w:val="1"/>
      <w:numFmt w:val="lowerLetter"/>
      <w:lvlText w:val="%2.%3.%4.%5.%6.%7.%8."/>
      <w:lvlJc w:val="left"/>
      <w:pPr>
        <w:tabs>
          <w:tab w:val="num" w:pos="0"/>
        </w:tabs>
        <w:ind w:left="5490" w:hanging="360"/>
      </w:pPr>
      <w:rPr>
        <w:rFonts w:cs="Times New Roman"/>
      </w:rPr>
    </w:lvl>
    <w:lvl w:ilvl="8">
      <w:start w:val="1"/>
      <w:numFmt w:val="lowerRoman"/>
      <w:lvlText w:val="%2.%3.%4.%5.%6.%7.%8.%9."/>
      <w:lvlJc w:val="right"/>
      <w:pPr>
        <w:tabs>
          <w:tab w:val="num" w:pos="0"/>
        </w:tabs>
        <w:ind w:left="6210" w:hanging="18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6"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cs="Symbol" w:hint="default"/>
        <w:lang w:val="sr-Latn-RS"/>
      </w:rPr>
    </w:lvl>
  </w:abstractNum>
  <w:abstractNum w:abstractNumId="7" w15:restartNumberingAfterBreak="0">
    <w:nsid w:val="00000008"/>
    <w:multiLevelType w:val="multilevel"/>
    <w:tmpl w:val="CB4CCD4A"/>
    <w:name w:val="WW8Num12"/>
    <w:lvl w:ilvl="0">
      <w:start w:val="1"/>
      <w:numFmt w:val="decimal"/>
      <w:lvlText w:val="%1."/>
      <w:lvlJc w:val="left"/>
      <w:pPr>
        <w:tabs>
          <w:tab w:val="num" w:pos="0"/>
        </w:tabs>
        <w:ind w:left="615" w:hanging="615"/>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ascii="Arial" w:hAnsi="Arial" w:cs="Arial" w:hint="default"/>
        <w:b/>
        <w:bCs/>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9"/>
    <w:multiLevelType w:val="singleLevel"/>
    <w:tmpl w:val="00000009"/>
    <w:name w:val="WW8Num13"/>
    <w:lvl w:ilvl="0">
      <w:start w:val="1"/>
      <w:numFmt w:val="bullet"/>
      <w:lvlText w:val=""/>
      <w:lvlJc w:val="left"/>
      <w:pPr>
        <w:tabs>
          <w:tab w:val="num" w:pos="720"/>
        </w:tabs>
        <w:ind w:left="720" w:hanging="360"/>
      </w:pPr>
      <w:rPr>
        <w:rFonts w:ascii="Symbol" w:hAnsi="Symbol" w:cs="Symbol" w:hint="default"/>
        <w:sz w:val="20"/>
        <w:szCs w:val="20"/>
        <w:lang w:val="sr-Latn-RS" w:eastAsia="sr-Latn-RS"/>
      </w:rPr>
    </w:lvl>
  </w:abstractNum>
  <w:abstractNum w:abstractNumId="9"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cs="Symbol" w:hint="default"/>
        <w:sz w:val="20"/>
        <w:szCs w:val="20"/>
        <w:lang w:val="sr-Latn-RS" w:eastAsia="sr-Latn-R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cs="Symbol" w:hint="default"/>
        <w:sz w:val="20"/>
        <w:szCs w:val="20"/>
        <w:lang w:val="sr-Cyrl-CS" w:eastAsia="sr-Latn-RS"/>
      </w:rPr>
    </w:lvl>
  </w:abstractNum>
  <w:abstractNum w:abstractNumId="11" w15:restartNumberingAfterBreak="0">
    <w:nsid w:val="0000000C"/>
    <w:multiLevelType w:val="singleLevel"/>
    <w:tmpl w:val="0000000C"/>
    <w:name w:val="WW8Num19"/>
    <w:lvl w:ilvl="0">
      <w:start w:val="1"/>
      <w:numFmt w:val="bullet"/>
      <w:lvlText w:val=""/>
      <w:lvlJc w:val="left"/>
      <w:pPr>
        <w:tabs>
          <w:tab w:val="num" w:pos="720"/>
        </w:tabs>
        <w:ind w:left="720" w:hanging="360"/>
      </w:pPr>
      <w:rPr>
        <w:rFonts w:ascii="Symbol" w:hAnsi="Symbol" w:cs="Symbol" w:hint="default"/>
        <w:sz w:val="20"/>
        <w:szCs w:val="20"/>
        <w:lang w:val="sr-Latn-RS" w:eastAsia="sr-Latn-RS"/>
      </w:rPr>
    </w:lvl>
  </w:abstractNum>
  <w:abstractNum w:abstractNumId="12" w15:restartNumberingAfterBreak="0">
    <w:nsid w:val="0000000D"/>
    <w:multiLevelType w:val="singleLevel"/>
    <w:tmpl w:val="0000000D"/>
    <w:name w:val="WW8Num21"/>
    <w:lvl w:ilvl="0">
      <w:start w:val="1"/>
      <w:numFmt w:val="bullet"/>
      <w:lvlText w:val=""/>
      <w:lvlJc w:val="left"/>
      <w:pPr>
        <w:tabs>
          <w:tab w:val="num" w:pos="720"/>
        </w:tabs>
        <w:ind w:left="720" w:hanging="360"/>
      </w:pPr>
      <w:rPr>
        <w:rFonts w:ascii="Symbol" w:hAnsi="Symbol" w:cs="Symbol" w:hint="default"/>
        <w:sz w:val="22"/>
        <w:szCs w:val="22"/>
        <w:lang w:val="sr-Cyrl-CS" w:eastAsia="sr-Latn-RS"/>
      </w:rPr>
    </w:lvl>
  </w:abstractNum>
  <w:abstractNum w:abstractNumId="13"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cs="Symbol" w:hint="default"/>
        <w:sz w:val="22"/>
        <w:szCs w:val="22"/>
        <w:lang w:val="sr-Cyrl-CS" w:eastAsia="sr-Latn-RS"/>
      </w:rPr>
    </w:lvl>
  </w:abstractNum>
  <w:abstractNum w:abstractNumId="14" w15:restartNumberingAfterBreak="0">
    <w:nsid w:val="0000000F"/>
    <w:multiLevelType w:val="singleLevel"/>
    <w:tmpl w:val="0000000F"/>
    <w:name w:val="WW8Num25"/>
    <w:lvl w:ilvl="0">
      <w:start w:val="1"/>
      <w:numFmt w:val="bullet"/>
      <w:lvlText w:val=""/>
      <w:lvlJc w:val="left"/>
      <w:pPr>
        <w:tabs>
          <w:tab w:val="num" w:pos="720"/>
        </w:tabs>
        <w:ind w:left="720" w:hanging="360"/>
      </w:pPr>
      <w:rPr>
        <w:rFonts w:ascii="Symbol" w:hAnsi="Symbol" w:cs="Symbol" w:hint="default"/>
        <w:color w:val="auto"/>
      </w:rPr>
    </w:lvl>
  </w:abstractNum>
  <w:abstractNum w:abstractNumId="15" w15:restartNumberingAfterBreak="0">
    <w:nsid w:val="00000010"/>
    <w:multiLevelType w:val="singleLevel"/>
    <w:tmpl w:val="00000010"/>
    <w:name w:val="WW8Num28"/>
    <w:lvl w:ilvl="0">
      <w:start w:val="1"/>
      <w:numFmt w:val="bullet"/>
      <w:lvlText w:val=""/>
      <w:lvlJc w:val="left"/>
      <w:pPr>
        <w:tabs>
          <w:tab w:val="num" w:pos="1080"/>
        </w:tabs>
        <w:ind w:left="1080" w:hanging="360"/>
      </w:pPr>
      <w:rPr>
        <w:rFonts w:ascii="Symbol" w:hAnsi="Symbol" w:cs="Symbol" w:hint="default"/>
        <w:lang w:val="ru-RU"/>
      </w:rPr>
    </w:lvl>
  </w:abstractNum>
  <w:abstractNum w:abstractNumId="16" w15:restartNumberingAfterBreak="0">
    <w:nsid w:val="00000011"/>
    <w:multiLevelType w:val="singleLevel"/>
    <w:tmpl w:val="00000011"/>
    <w:name w:val="WW8Num30"/>
    <w:lvl w:ilvl="0">
      <w:start w:val="1"/>
      <w:numFmt w:val="bullet"/>
      <w:lvlText w:val=""/>
      <w:lvlJc w:val="left"/>
      <w:pPr>
        <w:tabs>
          <w:tab w:val="num" w:pos="720"/>
        </w:tabs>
        <w:ind w:left="720" w:hanging="360"/>
      </w:pPr>
      <w:rPr>
        <w:rFonts w:ascii="Symbol" w:hAnsi="Symbol" w:cs="Symbol" w:hint="default"/>
      </w:rPr>
    </w:lvl>
  </w:abstractNum>
  <w:abstractNum w:abstractNumId="17" w15:restartNumberingAfterBreak="0">
    <w:nsid w:val="00000012"/>
    <w:multiLevelType w:val="multilevel"/>
    <w:tmpl w:val="27A09FAC"/>
    <w:name w:val="WW8Num32"/>
    <w:lvl w:ilvl="0">
      <w:start w:val="2"/>
      <w:numFmt w:val="decimal"/>
      <w:lvlText w:val="%1."/>
      <w:lvlJc w:val="left"/>
      <w:pPr>
        <w:tabs>
          <w:tab w:val="num" w:pos="810"/>
        </w:tabs>
        <w:ind w:left="810" w:hanging="450"/>
      </w:pPr>
      <w:rPr>
        <w:rFonts w:cs="Arial" w:hint="default"/>
        <w:lang w:val="ru-RU"/>
      </w:rPr>
    </w:lvl>
    <w:lvl w:ilvl="1">
      <w:start w:val="10"/>
      <w:numFmt w:val="decimal"/>
      <w:lvlText w:val="%1.%2."/>
      <w:lvlJc w:val="left"/>
      <w:pPr>
        <w:tabs>
          <w:tab w:val="num" w:pos="1080"/>
        </w:tabs>
        <w:ind w:left="1080" w:hanging="720"/>
      </w:pPr>
      <w:rPr>
        <w:rFonts w:ascii="Arial" w:hAnsi="Arial" w:cs="Arial" w:hint="default"/>
        <w:b/>
        <w:bCs/>
        <w:lang w:val="ru-RU"/>
      </w:rPr>
    </w:lvl>
    <w:lvl w:ilvl="2">
      <w:start w:val="1"/>
      <w:numFmt w:val="decimal"/>
      <w:lvlText w:val="%1.%2.%3."/>
      <w:lvlJc w:val="left"/>
      <w:pPr>
        <w:tabs>
          <w:tab w:val="num" w:pos="1080"/>
        </w:tabs>
        <w:ind w:left="1080" w:hanging="720"/>
      </w:pPr>
      <w:rPr>
        <w:rFonts w:cs="Arial" w:hint="default"/>
        <w:lang w:val="ru-RU"/>
      </w:rPr>
    </w:lvl>
    <w:lvl w:ilvl="3">
      <w:start w:val="1"/>
      <w:numFmt w:val="decimal"/>
      <w:lvlText w:val="%1.%2.%3.%4."/>
      <w:lvlJc w:val="left"/>
      <w:pPr>
        <w:tabs>
          <w:tab w:val="num" w:pos="1440"/>
        </w:tabs>
        <w:ind w:left="1440" w:hanging="1080"/>
      </w:pPr>
      <w:rPr>
        <w:rFonts w:cs="Arial" w:hint="default"/>
        <w:lang w:val="ru-RU"/>
      </w:rPr>
    </w:lvl>
    <w:lvl w:ilvl="4">
      <w:start w:val="1"/>
      <w:numFmt w:val="decimal"/>
      <w:lvlText w:val="%1.%2.%3.%4.%5."/>
      <w:lvlJc w:val="left"/>
      <w:pPr>
        <w:tabs>
          <w:tab w:val="num" w:pos="1440"/>
        </w:tabs>
        <w:ind w:left="1440" w:hanging="1080"/>
      </w:pPr>
      <w:rPr>
        <w:rFonts w:cs="Arial" w:hint="default"/>
        <w:lang w:val="ru-RU"/>
      </w:rPr>
    </w:lvl>
    <w:lvl w:ilvl="5">
      <w:start w:val="1"/>
      <w:numFmt w:val="decimal"/>
      <w:lvlText w:val="%1.%2.%3.%4.%5.%6."/>
      <w:lvlJc w:val="left"/>
      <w:pPr>
        <w:tabs>
          <w:tab w:val="num" w:pos="1800"/>
        </w:tabs>
        <w:ind w:left="1800" w:hanging="1440"/>
      </w:pPr>
      <w:rPr>
        <w:rFonts w:cs="Arial" w:hint="default"/>
        <w:lang w:val="ru-RU"/>
      </w:rPr>
    </w:lvl>
    <w:lvl w:ilvl="6">
      <w:start w:val="1"/>
      <w:numFmt w:val="decimal"/>
      <w:lvlText w:val="%1.%2.%3.%4.%5.%6.%7."/>
      <w:lvlJc w:val="left"/>
      <w:pPr>
        <w:tabs>
          <w:tab w:val="num" w:pos="1800"/>
        </w:tabs>
        <w:ind w:left="1800" w:hanging="1440"/>
      </w:pPr>
      <w:rPr>
        <w:rFonts w:cs="Arial" w:hint="default"/>
        <w:lang w:val="ru-RU"/>
      </w:rPr>
    </w:lvl>
    <w:lvl w:ilvl="7">
      <w:start w:val="1"/>
      <w:numFmt w:val="decimal"/>
      <w:lvlText w:val="%1.%2.%3.%4.%5.%6.%7.%8."/>
      <w:lvlJc w:val="left"/>
      <w:pPr>
        <w:tabs>
          <w:tab w:val="num" w:pos="2160"/>
        </w:tabs>
        <w:ind w:left="2160" w:hanging="1800"/>
      </w:pPr>
      <w:rPr>
        <w:rFonts w:cs="Arial" w:hint="default"/>
        <w:lang w:val="ru-RU"/>
      </w:rPr>
    </w:lvl>
    <w:lvl w:ilvl="8">
      <w:start w:val="1"/>
      <w:numFmt w:val="decimal"/>
      <w:lvlText w:val="%1.%2.%3.%4.%5.%6.%7.%8.%9."/>
      <w:lvlJc w:val="left"/>
      <w:pPr>
        <w:tabs>
          <w:tab w:val="num" w:pos="2520"/>
        </w:tabs>
        <w:ind w:left="2520" w:hanging="2160"/>
      </w:pPr>
      <w:rPr>
        <w:rFonts w:cs="Arial" w:hint="default"/>
        <w:lang w:val="ru-RU"/>
      </w:rPr>
    </w:lvl>
  </w:abstractNum>
  <w:abstractNum w:abstractNumId="18" w15:restartNumberingAfterBreak="0">
    <w:nsid w:val="00000013"/>
    <w:multiLevelType w:val="singleLevel"/>
    <w:tmpl w:val="00000013"/>
    <w:name w:val="WW8Num33"/>
    <w:lvl w:ilvl="0">
      <w:start w:val="1"/>
      <w:numFmt w:val="bullet"/>
      <w:lvlText w:val=""/>
      <w:lvlJc w:val="left"/>
      <w:pPr>
        <w:tabs>
          <w:tab w:val="num" w:pos="720"/>
        </w:tabs>
        <w:ind w:left="720" w:hanging="360"/>
      </w:pPr>
      <w:rPr>
        <w:rFonts w:ascii="Symbol" w:hAnsi="Symbol" w:cs="Symbol" w:hint="default"/>
        <w:sz w:val="20"/>
        <w:szCs w:val="20"/>
        <w:lang w:val="sr-Latn-RS" w:eastAsia="sr-Latn-RS"/>
      </w:rPr>
    </w:lvl>
  </w:abstractNum>
  <w:abstractNum w:abstractNumId="19" w15:restartNumberingAfterBreak="0">
    <w:nsid w:val="00000014"/>
    <w:multiLevelType w:val="singleLevel"/>
    <w:tmpl w:val="00000014"/>
    <w:name w:val="WW8Num37"/>
    <w:lvl w:ilvl="0">
      <w:start w:val="1"/>
      <w:numFmt w:val="bullet"/>
      <w:lvlText w:val=""/>
      <w:lvlJc w:val="left"/>
      <w:pPr>
        <w:tabs>
          <w:tab w:val="num" w:pos="720"/>
        </w:tabs>
        <w:ind w:left="720" w:hanging="360"/>
      </w:pPr>
      <w:rPr>
        <w:rFonts w:ascii="Symbol" w:hAnsi="Symbol" w:cs="Symbol" w:hint="default"/>
        <w:sz w:val="20"/>
        <w:szCs w:val="20"/>
        <w:lang w:val="sr-Latn-RS" w:eastAsia="sr-Latn-RS"/>
      </w:rPr>
    </w:lvl>
  </w:abstractNum>
  <w:abstractNum w:abstractNumId="20" w15:restartNumberingAfterBreak="0">
    <w:nsid w:val="00000015"/>
    <w:multiLevelType w:val="singleLevel"/>
    <w:tmpl w:val="00000015"/>
    <w:name w:val="WW8Num38"/>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6"/>
    <w:multiLevelType w:val="singleLevel"/>
    <w:tmpl w:val="00000016"/>
    <w:name w:val="WW8Num39"/>
    <w:lvl w:ilvl="0">
      <w:start w:val="1"/>
      <w:numFmt w:val="bullet"/>
      <w:lvlText w:val="-"/>
      <w:lvlJc w:val="left"/>
      <w:pPr>
        <w:tabs>
          <w:tab w:val="num" w:pos="0"/>
        </w:tabs>
        <w:ind w:left="1021" w:hanging="360"/>
      </w:pPr>
      <w:rPr>
        <w:rFonts w:ascii="Calibri" w:hAnsi="Calibri" w:cs="Calibri" w:hint="default"/>
      </w:rPr>
    </w:lvl>
  </w:abstractNum>
  <w:abstractNum w:abstractNumId="22" w15:restartNumberingAfterBreak="0">
    <w:nsid w:val="00000017"/>
    <w:multiLevelType w:val="singleLevel"/>
    <w:tmpl w:val="00000017"/>
    <w:name w:val="WW8Num43"/>
    <w:lvl w:ilvl="0">
      <w:start w:val="1"/>
      <w:numFmt w:val="bullet"/>
      <w:lvlText w:val=""/>
      <w:lvlJc w:val="left"/>
      <w:pPr>
        <w:tabs>
          <w:tab w:val="num" w:pos="720"/>
        </w:tabs>
        <w:ind w:left="720" w:hanging="360"/>
      </w:pPr>
      <w:rPr>
        <w:rFonts w:ascii="Symbol" w:hAnsi="Symbol" w:cs="Symbol" w:hint="default"/>
        <w:color w:val="auto"/>
      </w:rPr>
    </w:lvl>
  </w:abstractNum>
  <w:abstractNum w:abstractNumId="23" w15:restartNumberingAfterBreak="0">
    <w:nsid w:val="00000018"/>
    <w:multiLevelType w:val="singleLevel"/>
    <w:tmpl w:val="00000018"/>
    <w:name w:val="WW8Num48"/>
    <w:lvl w:ilvl="0">
      <w:start w:val="1"/>
      <w:numFmt w:val="bullet"/>
      <w:lvlText w:val=""/>
      <w:lvlJc w:val="left"/>
      <w:pPr>
        <w:tabs>
          <w:tab w:val="num" w:pos="720"/>
        </w:tabs>
        <w:ind w:left="720" w:hanging="360"/>
      </w:pPr>
      <w:rPr>
        <w:rFonts w:ascii="Symbol" w:hAnsi="Symbol" w:cs="Symbol" w:hint="default"/>
        <w:lang w:val="sr-Latn-RS"/>
      </w:rPr>
    </w:lvl>
  </w:abstractNum>
  <w:abstractNum w:abstractNumId="24" w15:restartNumberingAfterBreak="0">
    <w:nsid w:val="00000019"/>
    <w:multiLevelType w:val="singleLevel"/>
    <w:tmpl w:val="00000019"/>
    <w:name w:val="WW8Num50"/>
    <w:lvl w:ilvl="0">
      <w:start w:val="1"/>
      <w:numFmt w:val="bullet"/>
      <w:lvlText w:val=""/>
      <w:lvlJc w:val="left"/>
      <w:pPr>
        <w:tabs>
          <w:tab w:val="num" w:pos="720"/>
        </w:tabs>
        <w:ind w:left="720" w:hanging="360"/>
      </w:pPr>
      <w:rPr>
        <w:rFonts w:ascii="Symbol" w:hAnsi="Symbol" w:cs="Symbol" w:hint="default"/>
        <w:color w:val="auto"/>
      </w:rPr>
    </w:lvl>
  </w:abstractNum>
  <w:abstractNum w:abstractNumId="25" w15:restartNumberingAfterBreak="0">
    <w:nsid w:val="0000001A"/>
    <w:multiLevelType w:val="singleLevel"/>
    <w:tmpl w:val="0000001A"/>
    <w:name w:val="WW8Num53"/>
    <w:lvl w:ilvl="0">
      <w:start w:val="1"/>
      <w:numFmt w:val="bullet"/>
      <w:lvlText w:val=""/>
      <w:lvlJc w:val="left"/>
      <w:pPr>
        <w:tabs>
          <w:tab w:val="num" w:pos="720"/>
        </w:tabs>
        <w:ind w:left="720" w:hanging="360"/>
      </w:pPr>
      <w:rPr>
        <w:rFonts w:ascii="Symbol" w:hAnsi="Symbol" w:cs="Symbol" w:hint="default"/>
        <w:sz w:val="20"/>
        <w:szCs w:val="20"/>
        <w:lang w:val="sr-Latn-RS" w:eastAsia="sr-Latn-RS"/>
      </w:rPr>
    </w:lvl>
  </w:abstractNum>
  <w:abstractNum w:abstractNumId="26" w15:restartNumberingAfterBreak="0">
    <w:nsid w:val="0000001B"/>
    <w:multiLevelType w:val="singleLevel"/>
    <w:tmpl w:val="0000001B"/>
    <w:name w:val="WW8Num54"/>
    <w:lvl w:ilvl="0">
      <w:start w:val="1"/>
      <w:numFmt w:val="bullet"/>
      <w:lvlText w:val=""/>
      <w:lvlJc w:val="left"/>
      <w:pPr>
        <w:tabs>
          <w:tab w:val="num" w:pos="720"/>
        </w:tabs>
        <w:ind w:left="720" w:hanging="360"/>
      </w:pPr>
      <w:rPr>
        <w:rFonts w:ascii="Symbol" w:hAnsi="Symbol" w:cs="Symbol" w:hint="default"/>
        <w:sz w:val="22"/>
        <w:szCs w:val="22"/>
        <w:lang w:val="sr-Latn-RS" w:eastAsia="sr-Latn-RS"/>
      </w:rPr>
    </w:lvl>
  </w:abstractNum>
  <w:abstractNum w:abstractNumId="27" w15:restartNumberingAfterBreak="0">
    <w:nsid w:val="0000001C"/>
    <w:multiLevelType w:val="singleLevel"/>
    <w:tmpl w:val="0000001C"/>
    <w:name w:val="WW8Num55"/>
    <w:lvl w:ilvl="0">
      <w:start w:val="1"/>
      <w:numFmt w:val="decimal"/>
      <w:lvlText w:val="%1)"/>
      <w:lvlJc w:val="left"/>
      <w:pPr>
        <w:tabs>
          <w:tab w:val="num" w:pos="0"/>
        </w:tabs>
        <w:ind w:left="720" w:hanging="360"/>
      </w:pPr>
      <w:rPr>
        <w:rFonts w:cs="Times New Roman" w:hint="default"/>
      </w:rPr>
    </w:lvl>
  </w:abstractNum>
  <w:abstractNum w:abstractNumId="28" w15:restartNumberingAfterBreak="0">
    <w:nsid w:val="0000001D"/>
    <w:multiLevelType w:val="multilevel"/>
    <w:tmpl w:val="DA5453AC"/>
    <w:name w:val="WW8Num56"/>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1260" w:hanging="720"/>
      </w:pPr>
      <w:rPr>
        <w:rFonts w:hint="default"/>
      </w:rPr>
    </w:lvl>
    <w:lvl w:ilvl="2">
      <w:start w:val="3"/>
      <w:numFmt w:val="decimal"/>
      <w:lvlText w:val="%1.%2.%3."/>
      <w:lvlJc w:val="left"/>
      <w:pPr>
        <w:tabs>
          <w:tab w:val="num" w:pos="0"/>
        </w:tabs>
        <w:ind w:left="1440" w:hanging="720"/>
      </w:pPr>
      <w:rPr>
        <w:rFonts w:ascii="Arial" w:hAnsi="Arial" w:cs="Arial" w:hint="default"/>
        <w:b/>
      </w:rPr>
    </w:lvl>
    <w:lvl w:ilvl="3">
      <w:start w:val="1"/>
      <w:numFmt w:val="decimal"/>
      <w:lvlText w:val="%1.%2.%3.%4."/>
      <w:lvlJc w:val="left"/>
      <w:pPr>
        <w:tabs>
          <w:tab w:val="num" w:pos="0"/>
        </w:tabs>
        <w:ind w:left="1980" w:hanging="108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2880" w:hanging="144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600" w:hanging="1800"/>
      </w:pPr>
      <w:rPr>
        <w:rFonts w:hint="default"/>
      </w:rPr>
    </w:lvl>
  </w:abstractNum>
  <w:abstractNum w:abstractNumId="29" w15:restartNumberingAfterBreak="0">
    <w:nsid w:val="0000001E"/>
    <w:multiLevelType w:val="singleLevel"/>
    <w:tmpl w:val="0000001E"/>
    <w:name w:val="WW8Num57"/>
    <w:lvl w:ilvl="0">
      <w:start w:val="1"/>
      <w:numFmt w:val="bullet"/>
      <w:lvlText w:val=""/>
      <w:lvlJc w:val="left"/>
      <w:pPr>
        <w:tabs>
          <w:tab w:val="num" w:pos="720"/>
        </w:tabs>
        <w:ind w:left="720" w:hanging="360"/>
      </w:pPr>
      <w:rPr>
        <w:rFonts w:ascii="Symbol" w:hAnsi="Symbol" w:cs="Symbol" w:hint="default"/>
        <w:sz w:val="20"/>
        <w:szCs w:val="20"/>
        <w:lang w:val="sr-Latn-RS" w:eastAsia="sr-Latn-RS"/>
      </w:rPr>
    </w:lvl>
  </w:abstractNum>
  <w:abstractNum w:abstractNumId="30" w15:restartNumberingAfterBreak="0">
    <w:nsid w:val="0000001F"/>
    <w:multiLevelType w:val="singleLevel"/>
    <w:tmpl w:val="0000001F"/>
    <w:name w:val="WW8Num59"/>
    <w:lvl w:ilvl="0">
      <w:start w:val="1"/>
      <w:numFmt w:val="bullet"/>
      <w:lvlText w:val=""/>
      <w:lvlJc w:val="left"/>
      <w:pPr>
        <w:tabs>
          <w:tab w:val="num" w:pos="720"/>
        </w:tabs>
        <w:ind w:left="720" w:hanging="360"/>
      </w:pPr>
      <w:rPr>
        <w:rFonts w:ascii="Symbol" w:hAnsi="Symbol" w:cs="Symbol" w:hint="default"/>
        <w:sz w:val="20"/>
        <w:szCs w:val="20"/>
        <w:lang w:val="sr-Cyrl-CS" w:eastAsia="sr-Latn-RS"/>
      </w:rPr>
    </w:lvl>
  </w:abstractNum>
  <w:abstractNum w:abstractNumId="31" w15:restartNumberingAfterBreak="0">
    <w:nsid w:val="00000020"/>
    <w:multiLevelType w:val="singleLevel"/>
    <w:tmpl w:val="00000020"/>
    <w:name w:val="WW8Num62"/>
    <w:lvl w:ilvl="0">
      <w:start w:val="1"/>
      <w:numFmt w:val="bullet"/>
      <w:lvlText w:val=""/>
      <w:lvlJc w:val="left"/>
      <w:pPr>
        <w:tabs>
          <w:tab w:val="num" w:pos="1080"/>
        </w:tabs>
        <w:ind w:left="1080" w:hanging="360"/>
      </w:pPr>
      <w:rPr>
        <w:rFonts w:ascii="Wingdings" w:hAnsi="Wingdings" w:cs="Wingdings" w:hint="default"/>
        <w:sz w:val="22"/>
        <w:szCs w:val="22"/>
        <w:lang w:val="sr-Cyrl-CS"/>
      </w:rPr>
    </w:lvl>
  </w:abstractNum>
  <w:abstractNum w:abstractNumId="32" w15:restartNumberingAfterBreak="0">
    <w:nsid w:val="00000021"/>
    <w:multiLevelType w:val="multilevel"/>
    <w:tmpl w:val="75EC4894"/>
    <w:name w:val="WW8Num6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ascii="Arial" w:hAnsi="Arial" w:cs="Arial" w:hint="default"/>
        <w:b/>
      </w:rPr>
    </w:lvl>
    <w:lvl w:ilvl="2">
      <w:start w:val="2"/>
      <w:numFmt w:val="decimal"/>
      <w:lvlText w:val="%1.%2.%3."/>
      <w:lvlJc w:val="left"/>
      <w:pPr>
        <w:tabs>
          <w:tab w:val="num" w:pos="1440"/>
        </w:tabs>
        <w:ind w:left="1440" w:hanging="720"/>
      </w:pPr>
      <w:rPr>
        <w:rFonts w:ascii="Arial" w:hAnsi="Arial" w:cs="Arial" w:hint="default"/>
        <w:b/>
        <w:bCs/>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00000022"/>
    <w:multiLevelType w:val="singleLevel"/>
    <w:tmpl w:val="4B183DF0"/>
    <w:name w:val="WW8Num67"/>
    <w:lvl w:ilvl="0">
      <w:start w:val="1"/>
      <w:numFmt w:val="decimal"/>
      <w:lvlText w:val="%1)"/>
      <w:lvlJc w:val="left"/>
      <w:pPr>
        <w:tabs>
          <w:tab w:val="num" w:pos="1770"/>
        </w:tabs>
        <w:ind w:left="1770" w:hanging="1050"/>
      </w:pPr>
      <w:rPr>
        <w:rFonts w:ascii="Arial" w:hAnsi="Arial" w:cs="Arial" w:hint="default"/>
        <w:sz w:val="22"/>
        <w:szCs w:val="22"/>
      </w:rPr>
    </w:lvl>
  </w:abstractNum>
  <w:abstractNum w:abstractNumId="34" w15:restartNumberingAfterBreak="0">
    <w:nsid w:val="00000023"/>
    <w:multiLevelType w:val="singleLevel"/>
    <w:tmpl w:val="00000023"/>
    <w:name w:val="WW8Num68"/>
    <w:lvl w:ilvl="0">
      <w:start w:val="1"/>
      <w:numFmt w:val="bullet"/>
      <w:lvlText w:val=""/>
      <w:lvlJc w:val="left"/>
      <w:pPr>
        <w:tabs>
          <w:tab w:val="num" w:pos="720"/>
        </w:tabs>
        <w:ind w:left="720" w:hanging="360"/>
      </w:pPr>
      <w:rPr>
        <w:rFonts w:ascii="Symbol" w:hAnsi="Symbol" w:cs="Symbol" w:hint="default"/>
        <w:color w:val="auto"/>
        <w:sz w:val="22"/>
        <w:szCs w:val="22"/>
        <w:lang w:val="sr-Cyrl-RS"/>
      </w:rPr>
    </w:lvl>
  </w:abstractNum>
  <w:abstractNum w:abstractNumId="35" w15:restartNumberingAfterBreak="0">
    <w:nsid w:val="00000024"/>
    <w:multiLevelType w:val="singleLevel"/>
    <w:tmpl w:val="00000024"/>
    <w:name w:val="WW8Num69"/>
    <w:lvl w:ilvl="0">
      <w:start w:val="1"/>
      <w:numFmt w:val="bullet"/>
      <w:lvlText w:val=""/>
      <w:lvlJc w:val="left"/>
      <w:pPr>
        <w:tabs>
          <w:tab w:val="num" w:pos="720"/>
        </w:tabs>
        <w:ind w:left="720" w:hanging="360"/>
      </w:pPr>
      <w:rPr>
        <w:rFonts w:ascii="Symbol" w:hAnsi="Symbol" w:cs="Symbol" w:hint="default"/>
        <w:sz w:val="20"/>
        <w:szCs w:val="20"/>
        <w:lang w:val="sr-Latn-RS" w:eastAsia="sr-Latn-RS"/>
      </w:rPr>
    </w:lvl>
  </w:abstractNum>
  <w:abstractNum w:abstractNumId="36" w15:restartNumberingAfterBreak="0">
    <w:nsid w:val="00000025"/>
    <w:multiLevelType w:val="singleLevel"/>
    <w:tmpl w:val="00000025"/>
    <w:name w:val="WW8Num74"/>
    <w:lvl w:ilvl="0">
      <w:start w:val="1"/>
      <w:numFmt w:val="bullet"/>
      <w:lvlText w:val=""/>
      <w:lvlJc w:val="left"/>
      <w:pPr>
        <w:tabs>
          <w:tab w:val="num" w:pos="720"/>
        </w:tabs>
        <w:ind w:left="720" w:hanging="360"/>
      </w:pPr>
      <w:rPr>
        <w:rFonts w:ascii="Symbol" w:hAnsi="Symbol" w:cs="Symbol" w:hint="default"/>
        <w:sz w:val="20"/>
        <w:szCs w:val="20"/>
        <w:lang w:val="sr-Cyrl-CS" w:eastAsia="sr-Latn-RS"/>
      </w:rPr>
    </w:lvl>
  </w:abstractNum>
  <w:abstractNum w:abstractNumId="37" w15:restartNumberingAfterBreak="0">
    <w:nsid w:val="00000026"/>
    <w:multiLevelType w:val="singleLevel"/>
    <w:tmpl w:val="00000026"/>
    <w:name w:val="WW8Num75"/>
    <w:lvl w:ilvl="0">
      <w:start w:val="1"/>
      <w:numFmt w:val="bullet"/>
      <w:lvlText w:val=""/>
      <w:lvlJc w:val="left"/>
      <w:pPr>
        <w:tabs>
          <w:tab w:val="num" w:pos="720"/>
        </w:tabs>
        <w:ind w:left="720" w:hanging="360"/>
      </w:pPr>
      <w:rPr>
        <w:rFonts w:ascii="Symbol" w:hAnsi="Symbol" w:cs="Symbol" w:hint="default"/>
        <w:kern w:val="2"/>
        <w:sz w:val="20"/>
        <w:szCs w:val="20"/>
        <w:lang w:val="sr-Latn-RS" w:eastAsia="sr-Latn-RS"/>
      </w:rPr>
    </w:lvl>
  </w:abstractNum>
  <w:abstractNum w:abstractNumId="38" w15:restartNumberingAfterBreak="0">
    <w:nsid w:val="00000027"/>
    <w:multiLevelType w:val="singleLevel"/>
    <w:tmpl w:val="00000027"/>
    <w:name w:val="WW8Num76"/>
    <w:lvl w:ilvl="0">
      <w:start w:val="1"/>
      <w:numFmt w:val="bullet"/>
      <w:lvlText w:val=""/>
      <w:lvlJc w:val="left"/>
      <w:pPr>
        <w:tabs>
          <w:tab w:val="num" w:pos="720"/>
        </w:tabs>
        <w:ind w:left="720" w:hanging="360"/>
      </w:pPr>
      <w:rPr>
        <w:rFonts w:ascii="Symbol" w:hAnsi="Symbol" w:cs="Symbol" w:hint="default"/>
        <w:sz w:val="20"/>
        <w:szCs w:val="20"/>
        <w:lang w:val="sr-Latn-RS" w:eastAsia="sr-Latn-RS"/>
      </w:rPr>
    </w:lvl>
  </w:abstractNum>
  <w:abstractNum w:abstractNumId="39" w15:restartNumberingAfterBreak="0">
    <w:nsid w:val="00000028"/>
    <w:multiLevelType w:val="singleLevel"/>
    <w:tmpl w:val="00000028"/>
    <w:name w:val="WW8Num78"/>
    <w:lvl w:ilvl="0">
      <w:start w:val="1"/>
      <w:numFmt w:val="bullet"/>
      <w:lvlText w:val=""/>
      <w:lvlJc w:val="left"/>
      <w:pPr>
        <w:tabs>
          <w:tab w:val="num" w:pos="720"/>
        </w:tabs>
        <w:ind w:left="720" w:hanging="360"/>
      </w:pPr>
      <w:rPr>
        <w:rFonts w:ascii="Symbol" w:hAnsi="Symbol" w:cs="Symbol" w:hint="default"/>
        <w:sz w:val="20"/>
        <w:szCs w:val="20"/>
        <w:lang w:val="sr-Latn-RS" w:eastAsia="sr-Latn-RS"/>
      </w:rPr>
    </w:lvl>
  </w:abstractNum>
  <w:abstractNum w:abstractNumId="40" w15:restartNumberingAfterBreak="0">
    <w:nsid w:val="00000029"/>
    <w:multiLevelType w:val="singleLevel"/>
    <w:tmpl w:val="00000029"/>
    <w:name w:val="WW8Num85"/>
    <w:lvl w:ilvl="0">
      <w:start w:val="1"/>
      <w:numFmt w:val="bullet"/>
      <w:lvlText w:val=""/>
      <w:lvlJc w:val="left"/>
      <w:pPr>
        <w:tabs>
          <w:tab w:val="num" w:pos="720"/>
        </w:tabs>
        <w:ind w:left="720" w:hanging="360"/>
      </w:pPr>
      <w:rPr>
        <w:rFonts w:ascii="Symbol" w:hAnsi="Symbol" w:cs="Symbol" w:hint="default"/>
        <w:sz w:val="20"/>
        <w:szCs w:val="20"/>
        <w:lang w:val="sr-Cyrl-CS" w:eastAsia="sr-Latn-RS"/>
      </w:rPr>
    </w:lvl>
  </w:abstractNum>
  <w:abstractNum w:abstractNumId="41" w15:restartNumberingAfterBreak="0">
    <w:nsid w:val="09052F50"/>
    <w:multiLevelType w:val="multilevel"/>
    <w:tmpl w:val="B64E8068"/>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0BC07163"/>
    <w:multiLevelType w:val="hybridMultilevel"/>
    <w:tmpl w:val="678E1262"/>
    <w:lvl w:ilvl="0" w:tplc="E2DEEB4C">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3" w15:restartNumberingAfterBreak="0">
    <w:nsid w:val="1378052F"/>
    <w:multiLevelType w:val="hybridMultilevel"/>
    <w:tmpl w:val="3416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74D2AA3"/>
    <w:multiLevelType w:val="hybridMultilevel"/>
    <w:tmpl w:val="E43C4FC6"/>
    <w:lvl w:ilvl="0" w:tplc="E32E0C3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6C06CB"/>
    <w:multiLevelType w:val="hybridMultilevel"/>
    <w:tmpl w:val="8372156E"/>
    <w:lvl w:ilvl="0" w:tplc="719CE89E">
      <w:numFmt w:val="bullet"/>
      <w:lvlText w:val=""/>
      <w:lvlJc w:val="left"/>
      <w:pPr>
        <w:ind w:left="780" w:hanging="4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1C1305"/>
    <w:multiLevelType w:val="hybridMultilevel"/>
    <w:tmpl w:val="A882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6B402E"/>
    <w:multiLevelType w:val="hybridMultilevel"/>
    <w:tmpl w:val="178A6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7F2633"/>
    <w:multiLevelType w:val="hybridMultilevel"/>
    <w:tmpl w:val="4548651E"/>
    <w:lvl w:ilvl="0" w:tplc="00000003">
      <w:start w:val="1"/>
      <w:numFmt w:val="bullet"/>
      <w:lvlText w:val="-"/>
      <w:lvlJc w:val="left"/>
      <w:pPr>
        <w:ind w:left="720" w:hanging="360"/>
      </w:pPr>
      <w:rPr>
        <w:rFonts w:ascii="Arial" w:hAnsi="Arial" w:cs="Arial"/>
        <w:sz w:val="22"/>
        <w:szCs w:val="22"/>
        <w:lang w:val="en-US" w:eastAsia="zh-C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8D070E"/>
    <w:multiLevelType w:val="multilevel"/>
    <w:tmpl w:val="A8A0750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E257E9C"/>
    <w:multiLevelType w:val="hybridMultilevel"/>
    <w:tmpl w:val="F2C871C8"/>
    <w:lvl w:ilvl="0" w:tplc="38C8C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0B3F20"/>
    <w:multiLevelType w:val="hybridMultilevel"/>
    <w:tmpl w:val="E48C7188"/>
    <w:lvl w:ilvl="0" w:tplc="82E87D0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43A83AF6"/>
    <w:multiLevelType w:val="hybridMultilevel"/>
    <w:tmpl w:val="5F12B972"/>
    <w:lvl w:ilvl="0" w:tplc="E32E0C3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2F5F0F"/>
    <w:multiLevelType w:val="multilevel"/>
    <w:tmpl w:val="3B1ACFA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5A3907FF"/>
    <w:multiLevelType w:val="hybridMultilevel"/>
    <w:tmpl w:val="FC3E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C87FDF"/>
    <w:multiLevelType w:val="multilevel"/>
    <w:tmpl w:val="FD68231C"/>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BC43EA3"/>
    <w:multiLevelType w:val="hybridMultilevel"/>
    <w:tmpl w:val="645A30A0"/>
    <w:lvl w:ilvl="0" w:tplc="E32E0C3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EC2304"/>
    <w:multiLevelType w:val="hybridMultilevel"/>
    <w:tmpl w:val="3BF82718"/>
    <w:lvl w:ilvl="0" w:tplc="E6A4B222">
      <w:start w:val="2031"/>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651F351A"/>
    <w:multiLevelType w:val="multilevel"/>
    <w:tmpl w:val="1056FFB4"/>
    <w:lvl w:ilvl="0">
      <w:start w:val="1"/>
      <w:numFmt w:val="decimal"/>
      <w:lvlText w:val="%1."/>
      <w:lvlJc w:val="left"/>
      <w:pPr>
        <w:ind w:left="825" w:hanging="46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785346A"/>
    <w:multiLevelType w:val="multilevel"/>
    <w:tmpl w:val="EA20558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8346B6B"/>
    <w:multiLevelType w:val="hybridMultilevel"/>
    <w:tmpl w:val="8D72E9E6"/>
    <w:lvl w:ilvl="0" w:tplc="E32E0C3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EC4049"/>
    <w:multiLevelType w:val="hybridMultilevel"/>
    <w:tmpl w:val="FD3CA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314E66"/>
    <w:multiLevelType w:val="hybridMultilevel"/>
    <w:tmpl w:val="C0203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A0596D"/>
    <w:multiLevelType w:val="hybridMultilevel"/>
    <w:tmpl w:val="C88C4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C7606EA"/>
    <w:multiLevelType w:val="hybridMultilevel"/>
    <w:tmpl w:val="E2AA39F8"/>
    <w:lvl w:ilvl="0" w:tplc="FC70E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455123">
    <w:abstractNumId w:val="0"/>
  </w:num>
  <w:num w:numId="2" w16cid:durableId="1247543701">
    <w:abstractNumId w:val="51"/>
  </w:num>
  <w:num w:numId="3" w16cid:durableId="1433890895">
    <w:abstractNumId w:val="63"/>
  </w:num>
  <w:num w:numId="4" w16cid:durableId="1226456166">
    <w:abstractNumId w:val="45"/>
  </w:num>
  <w:num w:numId="5" w16cid:durableId="1187713208">
    <w:abstractNumId w:val="62"/>
  </w:num>
  <w:num w:numId="6" w16cid:durableId="222639349">
    <w:abstractNumId w:val="50"/>
  </w:num>
  <w:num w:numId="7" w16cid:durableId="1568109829">
    <w:abstractNumId w:val="60"/>
  </w:num>
  <w:num w:numId="8" w16cid:durableId="348411759">
    <w:abstractNumId w:val="48"/>
  </w:num>
  <w:num w:numId="9" w16cid:durableId="305160172">
    <w:abstractNumId w:val="46"/>
  </w:num>
  <w:num w:numId="10" w16cid:durableId="626014143">
    <w:abstractNumId w:val="55"/>
  </w:num>
  <w:num w:numId="11" w16cid:durableId="1432966314">
    <w:abstractNumId w:val="64"/>
  </w:num>
  <w:num w:numId="12" w16cid:durableId="1179001796">
    <w:abstractNumId w:val="49"/>
  </w:num>
  <w:num w:numId="13" w16cid:durableId="1026297217">
    <w:abstractNumId w:val="53"/>
  </w:num>
  <w:num w:numId="14" w16cid:durableId="1330281768">
    <w:abstractNumId w:val="52"/>
  </w:num>
  <w:num w:numId="15" w16cid:durableId="1150174846">
    <w:abstractNumId w:val="58"/>
  </w:num>
  <w:num w:numId="16" w16cid:durableId="449469801">
    <w:abstractNumId w:val="56"/>
  </w:num>
  <w:num w:numId="17" w16cid:durableId="1342930346">
    <w:abstractNumId w:val="44"/>
  </w:num>
  <w:num w:numId="18" w16cid:durableId="776558872">
    <w:abstractNumId w:val="61"/>
  </w:num>
  <w:num w:numId="19" w16cid:durableId="840970159">
    <w:abstractNumId w:val="47"/>
  </w:num>
  <w:num w:numId="20" w16cid:durableId="61098865">
    <w:abstractNumId w:val="42"/>
  </w:num>
  <w:num w:numId="21" w16cid:durableId="1797794414">
    <w:abstractNumId w:val="57"/>
  </w:num>
  <w:num w:numId="22" w16cid:durableId="161892836">
    <w:abstractNumId w:val="43"/>
  </w:num>
  <w:num w:numId="23" w16cid:durableId="116678322">
    <w:abstractNumId w:val="59"/>
  </w:num>
  <w:num w:numId="24" w16cid:durableId="211769378">
    <w:abstractNumId w:val="41"/>
  </w:num>
  <w:num w:numId="25" w16cid:durableId="1493057978">
    <w:abstractNumId w:val="5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A3"/>
    <w:rsid w:val="0000299E"/>
    <w:rsid w:val="00007CBB"/>
    <w:rsid w:val="00024794"/>
    <w:rsid w:val="00026CD8"/>
    <w:rsid w:val="00027FEE"/>
    <w:rsid w:val="00030A6F"/>
    <w:rsid w:val="000419FF"/>
    <w:rsid w:val="00041F86"/>
    <w:rsid w:val="00042937"/>
    <w:rsid w:val="000437FE"/>
    <w:rsid w:val="0005745A"/>
    <w:rsid w:val="000627D5"/>
    <w:rsid w:val="00070134"/>
    <w:rsid w:val="000842ED"/>
    <w:rsid w:val="000910CD"/>
    <w:rsid w:val="00095F33"/>
    <w:rsid w:val="000A0BCE"/>
    <w:rsid w:val="000A44C9"/>
    <w:rsid w:val="000B3722"/>
    <w:rsid w:val="000C39DC"/>
    <w:rsid w:val="000C77FE"/>
    <w:rsid w:val="000D01D4"/>
    <w:rsid w:val="000E013E"/>
    <w:rsid w:val="000F0EBE"/>
    <w:rsid w:val="000F1817"/>
    <w:rsid w:val="000F2E05"/>
    <w:rsid w:val="000F57E1"/>
    <w:rsid w:val="0010205A"/>
    <w:rsid w:val="00106155"/>
    <w:rsid w:val="00107213"/>
    <w:rsid w:val="0011369F"/>
    <w:rsid w:val="00115FC4"/>
    <w:rsid w:val="0011664A"/>
    <w:rsid w:val="0011714A"/>
    <w:rsid w:val="0011759C"/>
    <w:rsid w:val="00117EF1"/>
    <w:rsid w:val="00123EF1"/>
    <w:rsid w:val="00124265"/>
    <w:rsid w:val="0013342A"/>
    <w:rsid w:val="00150757"/>
    <w:rsid w:val="00150DB0"/>
    <w:rsid w:val="00166B09"/>
    <w:rsid w:val="00166C1E"/>
    <w:rsid w:val="0017203E"/>
    <w:rsid w:val="00182EAA"/>
    <w:rsid w:val="00183153"/>
    <w:rsid w:val="0018666F"/>
    <w:rsid w:val="001903BF"/>
    <w:rsid w:val="001936BE"/>
    <w:rsid w:val="001A12E6"/>
    <w:rsid w:val="001A24CF"/>
    <w:rsid w:val="001A6622"/>
    <w:rsid w:val="001B222B"/>
    <w:rsid w:val="001B32D5"/>
    <w:rsid w:val="001B7129"/>
    <w:rsid w:val="001B76DD"/>
    <w:rsid w:val="001C5D4B"/>
    <w:rsid w:val="001C75D7"/>
    <w:rsid w:val="001F258C"/>
    <w:rsid w:val="00204038"/>
    <w:rsid w:val="0020429E"/>
    <w:rsid w:val="0021070D"/>
    <w:rsid w:val="002447CC"/>
    <w:rsid w:val="00262F35"/>
    <w:rsid w:val="0026784B"/>
    <w:rsid w:val="002739AC"/>
    <w:rsid w:val="00292DF0"/>
    <w:rsid w:val="00294B2A"/>
    <w:rsid w:val="00297B66"/>
    <w:rsid w:val="002A6CE6"/>
    <w:rsid w:val="002C1791"/>
    <w:rsid w:val="002C6AB4"/>
    <w:rsid w:val="002C7C3F"/>
    <w:rsid w:val="002D26D0"/>
    <w:rsid w:val="002E656B"/>
    <w:rsid w:val="002F4FDA"/>
    <w:rsid w:val="002F6A5A"/>
    <w:rsid w:val="002F6EAA"/>
    <w:rsid w:val="00315853"/>
    <w:rsid w:val="00326781"/>
    <w:rsid w:val="003304E1"/>
    <w:rsid w:val="00336876"/>
    <w:rsid w:val="00342BA3"/>
    <w:rsid w:val="00343623"/>
    <w:rsid w:val="00344724"/>
    <w:rsid w:val="00350892"/>
    <w:rsid w:val="00382A8C"/>
    <w:rsid w:val="003A3D3F"/>
    <w:rsid w:val="003A6F2B"/>
    <w:rsid w:val="003B1A43"/>
    <w:rsid w:val="003B3032"/>
    <w:rsid w:val="003D0CEE"/>
    <w:rsid w:val="003D483F"/>
    <w:rsid w:val="003E5355"/>
    <w:rsid w:val="003E654B"/>
    <w:rsid w:val="00404AFE"/>
    <w:rsid w:val="004108BE"/>
    <w:rsid w:val="004128A9"/>
    <w:rsid w:val="00413089"/>
    <w:rsid w:val="00416475"/>
    <w:rsid w:val="00424EEB"/>
    <w:rsid w:val="00425AF1"/>
    <w:rsid w:val="004332BA"/>
    <w:rsid w:val="0043427D"/>
    <w:rsid w:val="00436B2F"/>
    <w:rsid w:val="004529B0"/>
    <w:rsid w:val="00452E30"/>
    <w:rsid w:val="004530FA"/>
    <w:rsid w:val="00453E6B"/>
    <w:rsid w:val="00460330"/>
    <w:rsid w:val="0046532F"/>
    <w:rsid w:val="00466AF2"/>
    <w:rsid w:val="00474611"/>
    <w:rsid w:val="0048177B"/>
    <w:rsid w:val="0048244B"/>
    <w:rsid w:val="00482A04"/>
    <w:rsid w:val="00482CB2"/>
    <w:rsid w:val="00486CF3"/>
    <w:rsid w:val="00490BE8"/>
    <w:rsid w:val="00495204"/>
    <w:rsid w:val="00495925"/>
    <w:rsid w:val="004A5E4E"/>
    <w:rsid w:val="004B31E9"/>
    <w:rsid w:val="004B37F1"/>
    <w:rsid w:val="004C1EBF"/>
    <w:rsid w:val="004C611E"/>
    <w:rsid w:val="004C7DFE"/>
    <w:rsid w:val="004E1853"/>
    <w:rsid w:val="004F1DAD"/>
    <w:rsid w:val="004F5088"/>
    <w:rsid w:val="004F6B50"/>
    <w:rsid w:val="004F6B9C"/>
    <w:rsid w:val="005024A3"/>
    <w:rsid w:val="005050D0"/>
    <w:rsid w:val="005120AE"/>
    <w:rsid w:val="00514AEB"/>
    <w:rsid w:val="00515005"/>
    <w:rsid w:val="00524094"/>
    <w:rsid w:val="00525B2E"/>
    <w:rsid w:val="005266C0"/>
    <w:rsid w:val="00530E54"/>
    <w:rsid w:val="00532FCA"/>
    <w:rsid w:val="00533FC6"/>
    <w:rsid w:val="00537DE7"/>
    <w:rsid w:val="005423FF"/>
    <w:rsid w:val="00544370"/>
    <w:rsid w:val="0055022B"/>
    <w:rsid w:val="005521B8"/>
    <w:rsid w:val="005544CD"/>
    <w:rsid w:val="00555A17"/>
    <w:rsid w:val="00562D68"/>
    <w:rsid w:val="0056367F"/>
    <w:rsid w:val="00564159"/>
    <w:rsid w:val="0056643C"/>
    <w:rsid w:val="00576B94"/>
    <w:rsid w:val="00580DB6"/>
    <w:rsid w:val="00584ABF"/>
    <w:rsid w:val="005938CD"/>
    <w:rsid w:val="00594CB4"/>
    <w:rsid w:val="005A4318"/>
    <w:rsid w:val="005A4B6F"/>
    <w:rsid w:val="005A633A"/>
    <w:rsid w:val="005B2A59"/>
    <w:rsid w:val="005C32AB"/>
    <w:rsid w:val="005C7A93"/>
    <w:rsid w:val="005D1F24"/>
    <w:rsid w:val="005D2B7B"/>
    <w:rsid w:val="005E2B0D"/>
    <w:rsid w:val="005F1572"/>
    <w:rsid w:val="005F37C0"/>
    <w:rsid w:val="00601690"/>
    <w:rsid w:val="00601F2F"/>
    <w:rsid w:val="00606575"/>
    <w:rsid w:val="00614BB8"/>
    <w:rsid w:val="006158B8"/>
    <w:rsid w:val="00620834"/>
    <w:rsid w:val="00624397"/>
    <w:rsid w:val="00633A57"/>
    <w:rsid w:val="006354E9"/>
    <w:rsid w:val="006374C8"/>
    <w:rsid w:val="00655995"/>
    <w:rsid w:val="00656CAC"/>
    <w:rsid w:val="00656DBD"/>
    <w:rsid w:val="00661A08"/>
    <w:rsid w:val="00663B7A"/>
    <w:rsid w:val="006707D1"/>
    <w:rsid w:val="00675E72"/>
    <w:rsid w:val="00676802"/>
    <w:rsid w:val="0069162D"/>
    <w:rsid w:val="00694E0D"/>
    <w:rsid w:val="006963D9"/>
    <w:rsid w:val="006A2B8E"/>
    <w:rsid w:val="006B20AA"/>
    <w:rsid w:val="006B6B48"/>
    <w:rsid w:val="006C05CB"/>
    <w:rsid w:val="006C4FB7"/>
    <w:rsid w:val="006C6345"/>
    <w:rsid w:val="006D14CF"/>
    <w:rsid w:val="006D4D66"/>
    <w:rsid w:val="006D5A82"/>
    <w:rsid w:val="006D79A7"/>
    <w:rsid w:val="006E374F"/>
    <w:rsid w:val="006E60F5"/>
    <w:rsid w:val="006E6395"/>
    <w:rsid w:val="006E7BBA"/>
    <w:rsid w:val="006F7336"/>
    <w:rsid w:val="00701225"/>
    <w:rsid w:val="0071220D"/>
    <w:rsid w:val="007146E8"/>
    <w:rsid w:val="00716C48"/>
    <w:rsid w:val="00723329"/>
    <w:rsid w:val="007238C0"/>
    <w:rsid w:val="0073773E"/>
    <w:rsid w:val="00745501"/>
    <w:rsid w:val="00750562"/>
    <w:rsid w:val="0075166C"/>
    <w:rsid w:val="00754C05"/>
    <w:rsid w:val="007750BA"/>
    <w:rsid w:val="007A4131"/>
    <w:rsid w:val="007A50EB"/>
    <w:rsid w:val="007A5FC3"/>
    <w:rsid w:val="007B267A"/>
    <w:rsid w:val="007B6475"/>
    <w:rsid w:val="007C2E3A"/>
    <w:rsid w:val="007C51AE"/>
    <w:rsid w:val="007D5477"/>
    <w:rsid w:val="007E1876"/>
    <w:rsid w:val="007E2312"/>
    <w:rsid w:val="007E24BD"/>
    <w:rsid w:val="007F1A88"/>
    <w:rsid w:val="007F1C74"/>
    <w:rsid w:val="007F6C36"/>
    <w:rsid w:val="00800799"/>
    <w:rsid w:val="008111A2"/>
    <w:rsid w:val="00814A8A"/>
    <w:rsid w:val="00817FC9"/>
    <w:rsid w:val="008209E4"/>
    <w:rsid w:val="00841DA4"/>
    <w:rsid w:val="00843B1D"/>
    <w:rsid w:val="00844312"/>
    <w:rsid w:val="00861553"/>
    <w:rsid w:val="00864CA6"/>
    <w:rsid w:val="0086509F"/>
    <w:rsid w:val="00866A1A"/>
    <w:rsid w:val="00866D78"/>
    <w:rsid w:val="00867AC9"/>
    <w:rsid w:val="00893BFC"/>
    <w:rsid w:val="0089632C"/>
    <w:rsid w:val="008B13C4"/>
    <w:rsid w:val="008C5903"/>
    <w:rsid w:val="008D23CC"/>
    <w:rsid w:val="008D4A66"/>
    <w:rsid w:val="008E006A"/>
    <w:rsid w:val="008E0715"/>
    <w:rsid w:val="008E15E8"/>
    <w:rsid w:val="008F0B52"/>
    <w:rsid w:val="00901B59"/>
    <w:rsid w:val="009024A8"/>
    <w:rsid w:val="009046B2"/>
    <w:rsid w:val="00914FC8"/>
    <w:rsid w:val="00920F8E"/>
    <w:rsid w:val="009232EF"/>
    <w:rsid w:val="009331A2"/>
    <w:rsid w:val="009430DD"/>
    <w:rsid w:val="00945F61"/>
    <w:rsid w:val="00957C3D"/>
    <w:rsid w:val="00963517"/>
    <w:rsid w:val="00973B35"/>
    <w:rsid w:val="00973DA8"/>
    <w:rsid w:val="0098056A"/>
    <w:rsid w:val="00993C6B"/>
    <w:rsid w:val="0099795E"/>
    <w:rsid w:val="009A0B2D"/>
    <w:rsid w:val="009A0C75"/>
    <w:rsid w:val="009A5A90"/>
    <w:rsid w:val="009B25B0"/>
    <w:rsid w:val="009B7DE2"/>
    <w:rsid w:val="009C3A27"/>
    <w:rsid w:val="009D052E"/>
    <w:rsid w:val="009D1866"/>
    <w:rsid w:val="009D340E"/>
    <w:rsid w:val="009E31D7"/>
    <w:rsid w:val="009E4566"/>
    <w:rsid w:val="009E6BC6"/>
    <w:rsid w:val="009E728E"/>
    <w:rsid w:val="009F5798"/>
    <w:rsid w:val="00A06912"/>
    <w:rsid w:val="00A0718D"/>
    <w:rsid w:val="00A21EE8"/>
    <w:rsid w:val="00A229A4"/>
    <w:rsid w:val="00A22B75"/>
    <w:rsid w:val="00A45C27"/>
    <w:rsid w:val="00A566AE"/>
    <w:rsid w:val="00A75BEE"/>
    <w:rsid w:val="00A8067A"/>
    <w:rsid w:val="00A80A56"/>
    <w:rsid w:val="00A811EE"/>
    <w:rsid w:val="00AD4296"/>
    <w:rsid w:val="00AD63DA"/>
    <w:rsid w:val="00AD668E"/>
    <w:rsid w:val="00AE0FB4"/>
    <w:rsid w:val="00AE5463"/>
    <w:rsid w:val="00AF2276"/>
    <w:rsid w:val="00AF7BAA"/>
    <w:rsid w:val="00B00EE5"/>
    <w:rsid w:val="00B12A7A"/>
    <w:rsid w:val="00B24D7C"/>
    <w:rsid w:val="00B30DC2"/>
    <w:rsid w:val="00B40145"/>
    <w:rsid w:val="00B45328"/>
    <w:rsid w:val="00B53F2C"/>
    <w:rsid w:val="00B6104D"/>
    <w:rsid w:val="00B67240"/>
    <w:rsid w:val="00B70FF8"/>
    <w:rsid w:val="00B7247E"/>
    <w:rsid w:val="00B7626B"/>
    <w:rsid w:val="00B876D6"/>
    <w:rsid w:val="00B957A1"/>
    <w:rsid w:val="00B962ED"/>
    <w:rsid w:val="00BA04A3"/>
    <w:rsid w:val="00BA433A"/>
    <w:rsid w:val="00BA5F4C"/>
    <w:rsid w:val="00BA604B"/>
    <w:rsid w:val="00BA639B"/>
    <w:rsid w:val="00BB25AC"/>
    <w:rsid w:val="00BC02B0"/>
    <w:rsid w:val="00BC0E56"/>
    <w:rsid w:val="00BC215E"/>
    <w:rsid w:val="00BC5359"/>
    <w:rsid w:val="00BD25AD"/>
    <w:rsid w:val="00BE1A8E"/>
    <w:rsid w:val="00BE1C35"/>
    <w:rsid w:val="00BE63F2"/>
    <w:rsid w:val="00BE6FC4"/>
    <w:rsid w:val="00BF1A84"/>
    <w:rsid w:val="00C04B58"/>
    <w:rsid w:val="00C14A84"/>
    <w:rsid w:val="00C15C67"/>
    <w:rsid w:val="00C2300C"/>
    <w:rsid w:val="00C2351C"/>
    <w:rsid w:val="00C2356E"/>
    <w:rsid w:val="00C31107"/>
    <w:rsid w:val="00C34F38"/>
    <w:rsid w:val="00C35D07"/>
    <w:rsid w:val="00C369A7"/>
    <w:rsid w:val="00C36E2D"/>
    <w:rsid w:val="00C515B7"/>
    <w:rsid w:val="00C52BB1"/>
    <w:rsid w:val="00C60C1E"/>
    <w:rsid w:val="00C64196"/>
    <w:rsid w:val="00C764E2"/>
    <w:rsid w:val="00C87166"/>
    <w:rsid w:val="00C90AB0"/>
    <w:rsid w:val="00C961A8"/>
    <w:rsid w:val="00CA194E"/>
    <w:rsid w:val="00CA588F"/>
    <w:rsid w:val="00CB2871"/>
    <w:rsid w:val="00CC2A3A"/>
    <w:rsid w:val="00CD19F7"/>
    <w:rsid w:val="00CD67BC"/>
    <w:rsid w:val="00CE3A53"/>
    <w:rsid w:val="00CE7D4C"/>
    <w:rsid w:val="00CF7961"/>
    <w:rsid w:val="00D01420"/>
    <w:rsid w:val="00D06067"/>
    <w:rsid w:val="00D132D3"/>
    <w:rsid w:val="00D13610"/>
    <w:rsid w:val="00D17B79"/>
    <w:rsid w:val="00D249B9"/>
    <w:rsid w:val="00D42A80"/>
    <w:rsid w:val="00D52499"/>
    <w:rsid w:val="00D54DF1"/>
    <w:rsid w:val="00D631E2"/>
    <w:rsid w:val="00D6425F"/>
    <w:rsid w:val="00D6574C"/>
    <w:rsid w:val="00D667DB"/>
    <w:rsid w:val="00D70562"/>
    <w:rsid w:val="00D7657A"/>
    <w:rsid w:val="00D81697"/>
    <w:rsid w:val="00D9022A"/>
    <w:rsid w:val="00D95B04"/>
    <w:rsid w:val="00DA48A4"/>
    <w:rsid w:val="00DA7B7B"/>
    <w:rsid w:val="00DB0761"/>
    <w:rsid w:val="00DB5A2D"/>
    <w:rsid w:val="00DB5CDB"/>
    <w:rsid w:val="00DB629D"/>
    <w:rsid w:val="00DC5807"/>
    <w:rsid w:val="00DC79CA"/>
    <w:rsid w:val="00DD4E34"/>
    <w:rsid w:val="00DD6A37"/>
    <w:rsid w:val="00DE4271"/>
    <w:rsid w:val="00DE6AD3"/>
    <w:rsid w:val="00DF68C4"/>
    <w:rsid w:val="00E03DCE"/>
    <w:rsid w:val="00E12855"/>
    <w:rsid w:val="00E15DD1"/>
    <w:rsid w:val="00E21F29"/>
    <w:rsid w:val="00E24CF4"/>
    <w:rsid w:val="00E25BED"/>
    <w:rsid w:val="00E26ACB"/>
    <w:rsid w:val="00E34A6E"/>
    <w:rsid w:val="00E409E7"/>
    <w:rsid w:val="00E47FD0"/>
    <w:rsid w:val="00E57F6C"/>
    <w:rsid w:val="00E623F0"/>
    <w:rsid w:val="00E71E7F"/>
    <w:rsid w:val="00E74150"/>
    <w:rsid w:val="00E76603"/>
    <w:rsid w:val="00E91A57"/>
    <w:rsid w:val="00E957D0"/>
    <w:rsid w:val="00EA49DF"/>
    <w:rsid w:val="00EA56C1"/>
    <w:rsid w:val="00EB4B06"/>
    <w:rsid w:val="00EC17BD"/>
    <w:rsid w:val="00EC21DD"/>
    <w:rsid w:val="00EC4A4F"/>
    <w:rsid w:val="00EC4B84"/>
    <w:rsid w:val="00ED282E"/>
    <w:rsid w:val="00ED370F"/>
    <w:rsid w:val="00EE1A13"/>
    <w:rsid w:val="00EE318F"/>
    <w:rsid w:val="00EF0688"/>
    <w:rsid w:val="00EF7661"/>
    <w:rsid w:val="00F016A3"/>
    <w:rsid w:val="00F01CBB"/>
    <w:rsid w:val="00F0397B"/>
    <w:rsid w:val="00F04256"/>
    <w:rsid w:val="00F21C35"/>
    <w:rsid w:val="00F241F9"/>
    <w:rsid w:val="00F25F7B"/>
    <w:rsid w:val="00F33184"/>
    <w:rsid w:val="00F40FD3"/>
    <w:rsid w:val="00F51E0D"/>
    <w:rsid w:val="00F5672B"/>
    <w:rsid w:val="00F601F1"/>
    <w:rsid w:val="00F660E0"/>
    <w:rsid w:val="00F670FE"/>
    <w:rsid w:val="00F75078"/>
    <w:rsid w:val="00F75A85"/>
    <w:rsid w:val="00F806F3"/>
    <w:rsid w:val="00F91C34"/>
    <w:rsid w:val="00F966E9"/>
    <w:rsid w:val="00FB7039"/>
    <w:rsid w:val="00FC3122"/>
    <w:rsid w:val="00FC73F0"/>
    <w:rsid w:val="00FC7D9A"/>
    <w:rsid w:val="00FD65E6"/>
    <w:rsid w:val="00FF792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FF8E01E-2C59-4032-B829-EB42E3DD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C36"/>
    <w:pPr>
      <w:suppressAutoHyphens/>
    </w:pPr>
    <w:rPr>
      <w:sz w:val="24"/>
      <w:szCs w:val="24"/>
      <w:lang w:val="en-US" w:eastAsia="zh-CN"/>
    </w:rPr>
  </w:style>
  <w:style w:type="paragraph" w:styleId="Heading1">
    <w:name w:val="heading 1"/>
    <w:basedOn w:val="Normal"/>
    <w:next w:val="Normal"/>
    <w:qFormat/>
    <w:pPr>
      <w:keepNext/>
      <w:numPr>
        <w:numId w:val="1"/>
      </w:numPr>
      <w:spacing w:before="240" w:after="60"/>
      <w:outlineLvl w:val="0"/>
    </w:pPr>
    <w:rPr>
      <w:rFonts w:ascii="Arial" w:hAnsi="Arial" w:cs="Arial"/>
      <w:b/>
      <w:kern w:val="2"/>
      <w:sz w:val="32"/>
    </w:rPr>
  </w:style>
  <w:style w:type="paragraph" w:styleId="Heading2">
    <w:name w:val="heading 2"/>
    <w:basedOn w:val="Normal"/>
    <w:next w:val="Normal"/>
    <w:qFormat/>
    <w:pPr>
      <w:keepNext/>
      <w:numPr>
        <w:ilvl w:val="1"/>
        <w:numId w:val="1"/>
      </w:numPr>
      <w:spacing w:before="240" w:after="60"/>
      <w:outlineLvl w:val="1"/>
    </w:pPr>
    <w:rPr>
      <w:rFonts w:ascii="Arial" w:eastAsia="SimSun" w:hAnsi="Arial" w:cs="Arial"/>
      <w:b/>
      <w:bCs/>
      <w:i/>
      <w:iCs/>
      <w:sz w:val="28"/>
      <w:szCs w:val="28"/>
    </w:rPr>
  </w:style>
  <w:style w:type="paragraph" w:styleId="Heading3">
    <w:name w:val="heading 3"/>
    <w:basedOn w:val="Normal"/>
    <w:next w:val="Normal"/>
    <w:qFormat/>
    <w:pPr>
      <w:keepNext/>
      <w:numPr>
        <w:ilvl w:val="2"/>
        <w:numId w:val="1"/>
      </w:numPr>
      <w:spacing w:before="240" w:after="60" w:line="100" w:lineRule="atLeast"/>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line="100" w:lineRule="atLeast"/>
      <w:outlineLvl w:val="3"/>
    </w:pPr>
    <w:rPr>
      <w:b/>
      <w:bCs/>
      <w:sz w:val="28"/>
      <w:szCs w:val="28"/>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cs="Arial"/>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Arial"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Arial"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lang w:val="sr-Latn-RS"/>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3z0">
    <w:name w:val="WW8Num13z0"/>
    <w:rPr>
      <w:rFonts w:ascii="Symbol" w:hAnsi="Symbol" w:cs="Symbol" w:hint="default"/>
      <w:sz w:val="20"/>
      <w:szCs w:val="20"/>
      <w:lang w:val="sr-Latn-RS" w:eastAsia="sr-Latn-RS"/>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T99o00" w:hAnsi="Symbol" w:cs="Symbol" w:hint="default"/>
      <w:sz w:val="20"/>
      <w:szCs w:val="20"/>
      <w:lang w:val="sr-Latn-RS" w:eastAsia="sr-Latn-RS"/>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Calibri" w:hAnsi="Calibri" w:cs="Times New Roman" w:hint="default"/>
    </w:rPr>
  </w:style>
  <w:style w:type="character" w:customStyle="1" w:styleId="WW8Num15z1">
    <w:name w:val="WW8Num15z1"/>
    <w:rPr>
      <w:rFonts w:ascii="Calibri" w:eastAsia="Times New Roman" w:hAnsi="Calibri" w:cs="Times New Roman" w:hint="default"/>
    </w:rPr>
  </w:style>
  <w:style w:type="character" w:customStyle="1" w:styleId="WW8Num16z0">
    <w:name w:val="WW8Num16z0"/>
    <w:rPr>
      <w:rFonts w:ascii="Symbol" w:hAnsi="Symbol" w:cs="Symbol" w:hint="default"/>
      <w:sz w:val="20"/>
      <w:szCs w:val="20"/>
      <w:lang w:val="sr-Cyrl-CS" w:eastAsia="sr-Latn-RS"/>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Calibri" w:eastAsia="Times New Roman" w:hAnsi="Calibri" w:cs="Calibri"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Calibri" w:eastAsia="Times New Roman" w:hAnsi="Calibri" w:cs="Times New Roman" w:hint="default"/>
    </w:rPr>
  </w:style>
  <w:style w:type="character" w:customStyle="1" w:styleId="WW8Num18z1">
    <w:name w:val="WW8Num18z1"/>
    <w:rPr>
      <w:rFonts w:cs="Times New Roman"/>
    </w:rPr>
  </w:style>
  <w:style w:type="character" w:customStyle="1" w:styleId="WW8Num19z0">
    <w:name w:val="WW8Num19z0"/>
    <w:rPr>
      <w:rFonts w:ascii="Symbol" w:hAnsi="Symbol" w:cs="Symbol" w:hint="default"/>
      <w:sz w:val="20"/>
      <w:szCs w:val="20"/>
      <w:lang w:val="sr-Latn-RS" w:eastAsia="sr-Latn-RS"/>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cs="Times New Roman" w:hint="default"/>
    </w:rPr>
  </w:style>
  <w:style w:type="character" w:customStyle="1" w:styleId="WW8Num20z1">
    <w:name w:val="WW8Num20z1"/>
    <w:rPr>
      <w:rFonts w:cs="Times New Roman"/>
    </w:rPr>
  </w:style>
  <w:style w:type="character" w:customStyle="1" w:styleId="WW8Num21z0">
    <w:name w:val="WW8Num21z0"/>
    <w:rPr>
      <w:rFonts w:ascii="Symbol" w:hAnsi="Symbol" w:cs="Symbol" w:hint="default"/>
      <w:sz w:val="22"/>
      <w:szCs w:val="22"/>
      <w:lang w:val="sr-Cyrl-CS" w:eastAsia="sr-Latn-RS"/>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4z0">
    <w:name w:val="WW8Num24z0"/>
    <w:rPr>
      <w:rFonts w:ascii="Symbol" w:hAnsi="Symbol" w:cs="Symbol" w:hint="default"/>
      <w:sz w:val="22"/>
      <w:szCs w:val="22"/>
      <w:lang w:val="sr-Cyrl-CS" w:eastAsia="sr-Latn-RS"/>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color w:val="auto"/>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lang w:val="ru-RU"/>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Calibri" w:eastAsia="Times New Roman" w:hAnsi="Calibri" w:cs="Calibri"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Arial" w:hint="default"/>
      <w:lang w:val="ru-RU"/>
    </w:rPr>
  </w:style>
  <w:style w:type="character" w:customStyle="1" w:styleId="WW8Num33z0">
    <w:name w:val="WW8Num33z0"/>
    <w:rPr>
      <w:rFonts w:ascii="Symbol" w:hAnsi="Symbol" w:cs="Symbol" w:hint="default"/>
      <w:sz w:val="20"/>
      <w:szCs w:val="20"/>
      <w:lang w:val="sr-Latn-RS" w:eastAsia="sr-Latn-RS"/>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mbria" w:hAnsi="Cambria" w:cs="Times New Roman" w:hint="default"/>
      <w:b/>
    </w:rPr>
  </w:style>
  <w:style w:type="character" w:customStyle="1" w:styleId="WW8Num36z1">
    <w:name w:val="WW8Num36z1"/>
    <w:rPr>
      <w:rFonts w:ascii="Arial" w:hAnsi="Arial" w:cs="Arial" w:hint="default"/>
      <w:b/>
    </w:rPr>
  </w:style>
  <w:style w:type="character" w:customStyle="1" w:styleId="WW8Num37z0">
    <w:name w:val="WW8Num37z0"/>
    <w:rPr>
      <w:rFonts w:ascii="Symbol" w:hAnsi="Symbol" w:cs="Symbol" w:hint="default"/>
      <w:sz w:val="20"/>
      <w:szCs w:val="20"/>
      <w:lang w:val="sr-Latn-RS" w:eastAsia="sr-Latn-RS"/>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Calibri" w:eastAsia="Times New Roman" w:hAnsi="Calibri" w:cs="Calibri" w:hint="default"/>
    </w:rPr>
  </w:style>
  <w:style w:type="character" w:customStyle="1" w:styleId="WW8Num39z1">
    <w:name w:val="WW8Num39z1"/>
    <w:rPr>
      <w:rFonts w:ascii="Arial" w:eastAsia="Times New Roman" w:hAnsi="Arial" w:cs="Arial"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Calibri" w:hAnsi="Calibri" w:cs="Times New Roman" w:hint="default"/>
    </w:rPr>
  </w:style>
  <w:style w:type="character" w:customStyle="1" w:styleId="WW8Num40z1">
    <w:name w:val="WW8Num40z1"/>
    <w:rPr>
      <w:rFonts w:ascii="Calibri" w:eastAsia="Times New Roman" w:hAnsi="Calibri" w:cs="Times New Roman" w:hint="default"/>
    </w:rPr>
  </w:style>
  <w:style w:type="character" w:customStyle="1" w:styleId="WW8Num41z0">
    <w:name w:val="WW8Num41z0"/>
    <w:rPr>
      <w:rFont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color w:val="auto"/>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Times New Roman" w:hint="default"/>
    </w:rPr>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Wingdings" w:hAnsi="Wingdings" w:cs="Wingdings" w:hint="default"/>
    </w:rPr>
  </w:style>
  <w:style w:type="character" w:customStyle="1" w:styleId="WW8Num47z1">
    <w:name w:val="WW8Num47z1"/>
    <w:rPr>
      <w:rFonts w:ascii="Courier New" w:hAnsi="Courier New" w:cs="Courier New" w:hint="default"/>
    </w:rPr>
  </w:style>
  <w:style w:type="character" w:customStyle="1" w:styleId="WW8Num47z3">
    <w:name w:val="WW8Num47z3"/>
    <w:rPr>
      <w:rFonts w:ascii="Symbol" w:hAnsi="Symbol" w:cs="Symbol" w:hint="default"/>
    </w:rPr>
  </w:style>
  <w:style w:type="character" w:customStyle="1" w:styleId="WW8Num48z0">
    <w:name w:val="WW8Num48z0"/>
    <w:rPr>
      <w:rFonts w:ascii="Symbol" w:hAnsi="Symbol" w:cs="Symbol" w:hint="default"/>
      <w:lang w:val="sr-Latn-RS"/>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ascii="Arial" w:eastAsia="Times New Roman" w:hAnsi="Arial" w:cs="Aria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ascii="Symbol" w:hAnsi="Symbol" w:cs="Symbol" w:hint="default"/>
      <w:color w:val="auto"/>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ascii="Symbol" w:hAnsi="Symbol" w:cs="Symbol"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rFonts w:ascii="Arial" w:hAnsi="Arial" w:cs="Arial" w:hint="default"/>
    </w:rPr>
  </w:style>
  <w:style w:type="character" w:customStyle="1" w:styleId="WW8Num53z0">
    <w:name w:val="WW8Num53z0"/>
    <w:rPr>
      <w:rFonts w:ascii="Symbol" w:hAnsi="Symbol" w:cs="Symbol" w:hint="default"/>
      <w:sz w:val="20"/>
      <w:szCs w:val="20"/>
      <w:lang w:val="sr-Latn-RS" w:eastAsia="sr-Latn-RS"/>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rFonts w:ascii="Symbol" w:hAnsi="Symbol" w:cs="Symbol" w:hint="default"/>
      <w:sz w:val="22"/>
      <w:szCs w:val="22"/>
      <w:lang w:val="sr-Latn-RS" w:eastAsia="sr-Latn-RS"/>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cs="Times New Roman" w:hint="default"/>
    </w:rPr>
  </w:style>
  <w:style w:type="character" w:customStyle="1" w:styleId="WW8Num55z1">
    <w:name w:val="WW8Num55z1"/>
    <w:rPr>
      <w:rFonts w:cs="Times New Roman"/>
    </w:rPr>
  </w:style>
  <w:style w:type="character" w:customStyle="1" w:styleId="WW8Num56z0">
    <w:name w:val="WW8Num56z0"/>
    <w:rPr>
      <w:rFonts w:hint="default"/>
    </w:rPr>
  </w:style>
  <w:style w:type="character" w:customStyle="1" w:styleId="WW8Num57z0">
    <w:name w:val="WW8Num57z0"/>
    <w:rPr>
      <w:rFonts w:ascii="Symbol" w:hAnsi="Symbol" w:cs="Symbol" w:hint="default"/>
      <w:sz w:val="20"/>
      <w:szCs w:val="20"/>
      <w:lang w:val="sr-Latn-RS" w:eastAsia="sr-Latn-RS"/>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8z0">
    <w:name w:val="WW8Num58z0"/>
    <w:rPr>
      <w:rFonts w:ascii="Symbol" w:hAnsi="Symbol" w:cs="Symbol" w:hint="default"/>
      <w:color w:val="auto"/>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eastAsia="TT99o00" w:hAnsi="Symbol" w:cs="Symbol" w:hint="default"/>
      <w:sz w:val="20"/>
      <w:szCs w:val="20"/>
      <w:lang w:val="sr-Cyrl-CS" w:eastAsia="sr-Latn-RS"/>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60z0">
    <w:name w:val="WW8Num60z0"/>
    <w:rPr>
      <w:rFonts w:ascii="Symbol" w:hAnsi="Symbol" w:cs="Symbol" w:hint="default"/>
      <w:color w:val="auto"/>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0z3">
    <w:name w:val="WW8Num60z3"/>
    <w:rPr>
      <w:rFonts w:ascii="Symbol" w:hAnsi="Symbol" w:cs="Symbol" w:hint="default"/>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Wingdings" w:hAnsi="Wingdings" w:cs="Wingdings" w:hint="default"/>
      <w:sz w:val="22"/>
      <w:szCs w:val="22"/>
      <w:lang w:val="sr-Cyrl-CS"/>
    </w:rPr>
  </w:style>
  <w:style w:type="character" w:customStyle="1" w:styleId="WW8Num62z1">
    <w:name w:val="WW8Num62z1"/>
    <w:rPr>
      <w:rFonts w:ascii="Courier New" w:hAnsi="Courier New" w:cs="Courier New" w:hint="default"/>
    </w:rPr>
  </w:style>
  <w:style w:type="character" w:customStyle="1" w:styleId="WW8Num62z3">
    <w:name w:val="WW8Num62z3"/>
    <w:rPr>
      <w:rFonts w:ascii="Symbol" w:hAnsi="Symbol" w:cs="Symbol" w:hint="default"/>
    </w:rPr>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hAnsi="Symbol" w:cs="Symbol" w:hint="default"/>
    </w:rPr>
  </w:style>
  <w:style w:type="character" w:customStyle="1" w:styleId="WW8Num64z2">
    <w:name w:val="WW8Num64z2"/>
    <w:rPr>
      <w:rFonts w:ascii="Wingdings" w:hAnsi="Wingdings" w:cs="Wingdings" w:hint="default"/>
    </w:rPr>
  </w:style>
  <w:style w:type="character" w:customStyle="1" w:styleId="WW8Num64z4">
    <w:name w:val="WW8Num64z4"/>
    <w:rPr>
      <w:rFonts w:ascii="Courier New" w:hAnsi="Courier New" w:cs="Courier New" w:hint="default"/>
    </w:rPr>
  </w:style>
  <w:style w:type="character" w:customStyle="1" w:styleId="WW8Num65z0">
    <w:name w:val="WW8Num65z0"/>
    <w:rPr>
      <w:rFonts w:ascii="Symbol" w:hAnsi="Symbol" w:cs="Symbol" w:hint="default"/>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hint="default"/>
    </w:rPr>
  </w:style>
  <w:style w:type="character" w:customStyle="1" w:styleId="WW8Num67z0">
    <w:name w:val="WW8Num67z0"/>
    <w:rPr>
      <w:rFonts w:hint="default"/>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Symbol" w:hAnsi="Symbol" w:cs="Symbol" w:hint="default"/>
      <w:color w:val="auto"/>
      <w:sz w:val="22"/>
      <w:szCs w:val="22"/>
      <w:lang w:val="sr-Cyrl-RS"/>
    </w:rPr>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8z3">
    <w:name w:val="WW8Num68z3"/>
    <w:rPr>
      <w:rFonts w:ascii="Symbol" w:hAnsi="Symbol" w:cs="Symbol" w:hint="default"/>
    </w:rPr>
  </w:style>
  <w:style w:type="character" w:customStyle="1" w:styleId="WW8Num69z0">
    <w:name w:val="WW8Num69z0"/>
    <w:rPr>
      <w:rFonts w:ascii="Symbol" w:eastAsia="TT99o00" w:hAnsi="Symbol" w:cs="Symbol" w:hint="default"/>
      <w:sz w:val="20"/>
      <w:szCs w:val="20"/>
      <w:lang w:val="sr-Latn-RS" w:eastAsia="sr-Latn-RS"/>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ascii="Symbol" w:hAnsi="Symbol" w:cs="Symbol" w:hint="default"/>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1z0">
    <w:name w:val="WW8Num71z0"/>
    <w:rPr>
      <w:rFonts w:cs="Times New Roman"/>
    </w:rPr>
  </w:style>
  <w:style w:type="character" w:customStyle="1" w:styleId="WW8Num72z0">
    <w:name w:val="WW8Num72z0"/>
    <w:rPr>
      <w:rFonts w:cs="Times New Roman"/>
    </w:rPr>
  </w:style>
  <w:style w:type="character" w:customStyle="1" w:styleId="WW8Num73z0">
    <w:name w:val="WW8Num73z0"/>
    <w:rPr>
      <w:rFonts w:ascii="Symbol" w:hAnsi="Symbol" w:cs="Symbol" w:hint="default"/>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4z0">
    <w:name w:val="WW8Num74z0"/>
    <w:rPr>
      <w:rFonts w:ascii="Symbol" w:hAnsi="Symbol" w:cs="Symbol" w:hint="default"/>
      <w:sz w:val="20"/>
      <w:szCs w:val="20"/>
      <w:lang w:val="sr-Cyrl-CS" w:eastAsia="sr-Latn-RS"/>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ascii="Symbol" w:hAnsi="Symbol" w:cs="Symbol" w:hint="default"/>
      <w:kern w:val="2"/>
      <w:sz w:val="20"/>
      <w:szCs w:val="20"/>
      <w:lang w:val="sr-Latn-RS" w:eastAsia="sr-Latn-RS"/>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0">
    <w:name w:val="WW8Num76z0"/>
    <w:rPr>
      <w:rFonts w:ascii="Symbol" w:hAnsi="Symbol" w:cs="Symbol" w:hint="default"/>
      <w:sz w:val="20"/>
      <w:szCs w:val="20"/>
      <w:lang w:val="sr-Latn-RS" w:eastAsia="sr-Latn-RS"/>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7z0">
    <w:name w:val="WW8Num77z0"/>
    <w:rPr>
      <w:rFonts w:ascii="Symbol" w:hAnsi="Symbol" w:cs="Symbol"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8z0">
    <w:name w:val="WW8Num78z0"/>
    <w:rPr>
      <w:rFonts w:ascii="Symbol" w:hAnsi="Symbol" w:cs="Symbol" w:hint="default"/>
      <w:sz w:val="20"/>
      <w:szCs w:val="20"/>
      <w:lang w:val="sr-Latn-RS" w:eastAsia="sr-Latn-RS"/>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9z0">
    <w:name w:val="WW8Num79z0"/>
    <w:rPr>
      <w:rFonts w:ascii="Calibri" w:eastAsia="Times New Roman" w:hAnsi="Calibri" w:cs="Calibri"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ascii="Calibri" w:eastAsia="Times New Roman" w:hAnsi="Calibri" w:cs="Calibri" w:hint="default"/>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0z3">
    <w:name w:val="WW8Num80z3"/>
    <w:rPr>
      <w:rFonts w:ascii="Symbol" w:hAnsi="Symbol" w:cs="Symbol" w:hint="default"/>
    </w:rPr>
  </w:style>
  <w:style w:type="character" w:customStyle="1" w:styleId="WW8Num81z0">
    <w:name w:val="WW8Num81z0"/>
    <w:rPr>
      <w:rFonts w:hint="default"/>
    </w:rPr>
  </w:style>
  <w:style w:type="character" w:customStyle="1" w:styleId="WW8Num82z0">
    <w:name w:val="WW8Num82z0"/>
    <w:rPr>
      <w:rFonts w:ascii="Symbol" w:hAnsi="Symbol" w:cs="Symbol"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3z0">
    <w:name w:val="WW8Num83z0"/>
    <w:rPr>
      <w:rFonts w:ascii="Calibri" w:eastAsia="Times New Roman" w:hAnsi="Calibri" w:cs="Calibri" w:hint="default"/>
    </w:rPr>
  </w:style>
  <w:style w:type="character" w:customStyle="1" w:styleId="WW8Num83z1">
    <w:name w:val="WW8Num83z1"/>
    <w:rPr>
      <w:rFonts w:ascii="Courier New" w:hAnsi="Courier New" w:cs="Courier New" w:hint="default"/>
    </w:rPr>
  </w:style>
  <w:style w:type="character" w:customStyle="1" w:styleId="WW8Num83z2">
    <w:name w:val="WW8Num83z2"/>
    <w:rPr>
      <w:rFonts w:ascii="Wingdings" w:hAnsi="Wingdings" w:cs="Wingdings" w:hint="default"/>
    </w:rPr>
  </w:style>
  <w:style w:type="character" w:customStyle="1" w:styleId="WW8Num83z3">
    <w:name w:val="WW8Num83z3"/>
    <w:rPr>
      <w:rFonts w:ascii="Symbol" w:hAnsi="Symbol" w:cs="Symbol" w:hint="default"/>
    </w:rPr>
  </w:style>
  <w:style w:type="character" w:customStyle="1" w:styleId="WW8Num84z0">
    <w:name w:val="WW8Num84z0"/>
    <w:rPr>
      <w:rFonts w:ascii="Calibri" w:eastAsia="Times New Roman" w:hAnsi="Calibri" w:cs="Calibri"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4z3">
    <w:name w:val="WW8Num84z3"/>
    <w:rPr>
      <w:rFonts w:ascii="Symbol" w:hAnsi="Symbol" w:cs="Symbol" w:hint="default"/>
    </w:rPr>
  </w:style>
  <w:style w:type="character" w:customStyle="1" w:styleId="WW8Num85z0">
    <w:name w:val="WW8Num85z0"/>
    <w:rPr>
      <w:rFonts w:ascii="Symbol" w:hAnsi="Symbol" w:cs="Symbol" w:hint="default"/>
      <w:sz w:val="20"/>
      <w:szCs w:val="20"/>
      <w:lang w:val="sr-Cyrl-CS" w:eastAsia="sr-Latn-RS"/>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86z0">
    <w:name w:val="WW8Num86z0"/>
    <w:rPr>
      <w:rFonts w:ascii="Symbol" w:hAnsi="Symbol" w:cs="Symbol" w:hint="default"/>
    </w:rPr>
  </w:style>
  <w:style w:type="character" w:customStyle="1" w:styleId="WW8Num86z1">
    <w:name w:val="WW8Num86z1"/>
    <w:rPr>
      <w:rFonts w:ascii="Courier New" w:hAnsi="Courier New" w:cs="Courier New" w:hint="default"/>
    </w:rPr>
  </w:style>
  <w:style w:type="character" w:customStyle="1" w:styleId="WW8Num86z2">
    <w:name w:val="WW8Num86z2"/>
    <w:rPr>
      <w:rFonts w:ascii="Wingdings" w:hAnsi="Wingdings" w:cs="Wingdings" w:hint="default"/>
    </w:rPr>
  </w:style>
  <w:style w:type="character" w:styleId="DefaultParagraphFont0">
    <w:name w:val="Default Paragraph Font"/>
  </w:style>
  <w:style w:type="character" w:customStyle="1" w:styleId="Char">
    <w:name w:val=" Char"/>
    <w:rPr>
      <w:rFonts w:ascii="Arial" w:hAnsi="Arial" w:cs="Arial"/>
      <w:b/>
      <w:kern w:val="2"/>
      <w:sz w:val="32"/>
      <w:szCs w:val="24"/>
      <w:lang w:val="en-US" w:bidi="ar-SA"/>
    </w:rPr>
  </w:style>
  <w:style w:type="character" w:styleId="PageNumber">
    <w:name w:val="page number"/>
    <w:basedOn w:val="DefaultParagraphFont0"/>
  </w:style>
  <w:style w:type="character" w:styleId="Hyperlink">
    <w:name w:val="Hyperlink"/>
    <w:rPr>
      <w:rFonts w:cs="Times New Roman"/>
      <w:color w:val="0000FF"/>
      <w:u w:val="single"/>
    </w:rPr>
  </w:style>
  <w:style w:type="character" w:customStyle="1" w:styleId="WW-Char">
    <w:name w:val="WW- Char"/>
    <w:rPr>
      <w:rFonts w:ascii="Segoe UI" w:hAnsi="Segoe UI" w:cs="Segoe UI"/>
      <w:sz w:val="18"/>
      <w:szCs w:val="18"/>
      <w:lang w:val="en-US" w:bidi="ar-SA"/>
    </w:rPr>
  </w:style>
  <w:style w:type="character" w:customStyle="1" w:styleId="brojng-binding">
    <w:name w:val="broj ng-binding"/>
    <w:basedOn w:val="DefaultParagraphFont0"/>
  </w:style>
  <w:style w:type="character" w:customStyle="1" w:styleId="WW-Char1">
    <w:name w:val="WW- Char1"/>
    <w:rPr>
      <w:lang w:val="en-US"/>
    </w:rPr>
  </w:style>
  <w:style w:type="character" w:customStyle="1" w:styleId="FootnoteCharacters">
    <w:name w:val="Footnote Characters"/>
    <w:rPr>
      <w:vertAlign w:val="superscript"/>
    </w:rPr>
  </w:style>
  <w:style w:type="character" w:styleId="Strong">
    <w:name w:val="Strong"/>
    <w:qFormat/>
    <w:rPr>
      <w:b/>
      <w:bCs/>
    </w:rPr>
  </w:style>
  <w:style w:type="character" w:customStyle="1" w:styleId="WW-Char2">
    <w:name w:val="WW- Char2"/>
    <w:rPr>
      <w:sz w:val="24"/>
      <w:szCs w:val="24"/>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BodyText">
    <w:name w:val="Body Text"/>
    <w:basedOn w:val="Normal"/>
    <w:pPr>
      <w:widowControl w:val="0"/>
    </w:pPr>
    <w:rPr>
      <w:rFonts w:ascii="Arial" w:eastAsia="Arial" w:hAnsi="Arial" w:cs="Arial"/>
      <w:sz w:val="21"/>
      <w:szCs w:val="21"/>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 w:type="paragraph" w:customStyle="1" w:styleId="Char2CharChar">
    <w:name w:val=" Char2 Char Char"/>
    <w:basedOn w:val="Normal"/>
    <w:pPr>
      <w:spacing w:after="160" w:line="240" w:lineRule="exact"/>
    </w:pPr>
    <w:rPr>
      <w:rFonts w:ascii="Arial" w:hAnsi="Arial" w:cs="Arial"/>
      <w:sz w:val="20"/>
      <w:szCs w:val="20"/>
    </w:rPr>
  </w:style>
  <w:style w:type="paragraph" w:styleId="Footer">
    <w:name w:val="footer"/>
    <w:basedOn w:val="Normal"/>
    <w:link w:val="FooterChar"/>
    <w:uiPriority w:val="99"/>
    <w:pPr>
      <w:tabs>
        <w:tab w:val="center" w:pos="4320"/>
        <w:tab w:val="right" w:pos="8640"/>
      </w:tabs>
    </w:pPr>
    <w:rPr>
      <w:lang w:val="x-none"/>
    </w:rPr>
  </w:style>
  <w:style w:type="paragraph" w:styleId="ListParagraph">
    <w:name w:val="List Paragraph"/>
    <w:basedOn w:val="Normal"/>
    <w:qFormat/>
    <w:pPr>
      <w:spacing w:after="200" w:line="276" w:lineRule="auto"/>
      <w:ind w:left="720"/>
    </w:pPr>
    <w:rPr>
      <w:rFonts w:ascii="Calibri" w:hAnsi="Calibri" w:cs="Calibri"/>
      <w:sz w:val="22"/>
      <w:szCs w:val="22"/>
    </w:rPr>
  </w:style>
  <w:style w:type="paragraph" w:customStyle="1" w:styleId="CharCharCharCharCharCharChar">
    <w:name w:val=" Char Char Char Char Char Char Char"/>
    <w:basedOn w:val="Normal"/>
    <w:pPr>
      <w:spacing w:after="160" w:line="240" w:lineRule="exact"/>
    </w:pPr>
    <w:rPr>
      <w:rFonts w:ascii="Arial" w:hAnsi="Arial" w:cs="Arial"/>
      <w:sz w:val="20"/>
      <w:szCs w:val="20"/>
    </w:rPr>
  </w:style>
  <w:style w:type="paragraph" w:customStyle="1" w:styleId="NormalArial">
    <w:name w:val="Normal + Arial"/>
    <w:basedOn w:val="Normal"/>
    <w:pPr>
      <w:spacing w:before="20" w:after="20"/>
      <w:ind w:right="-108"/>
    </w:pPr>
    <w:rPr>
      <w:rFonts w:ascii="Arial" w:hAnsi="Arial" w:cs="Arial"/>
      <w:sz w:val="20"/>
      <w:szCs w:val="20"/>
      <w:lang w:val="ru-RU"/>
    </w:rPr>
  </w:style>
  <w:style w:type="paragraph" w:styleId="Header">
    <w:name w:val="header"/>
    <w:basedOn w:val="Normal"/>
    <w:link w:val="HeaderChar"/>
    <w:uiPriority w:val="99"/>
    <w:pPr>
      <w:tabs>
        <w:tab w:val="center" w:pos="4320"/>
        <w:tab w:val="right" w:pos="8640"/>
      </w:tabs>
    </w:pPr>
    <w:rPr>
      <w:lang w:val="x-none"/>
    </w:rPr>
  </w:style>
  <w:style w:type="paragraph" w:customStyle="1" w:styleId="Char2CharCharChar">
    <w:name w:val=" Char2 Char Char Char"/>
    <w:basedOn w:val="Normal"/>
    <w:pPr>
      <w:spacing w:after="160" w:line="240" w:lineRule="exact"/>
    </w:pPr>
    <w:rPr>
      <w:rFonts w:ascii="Arial" w:hAnsi="Arial" w:cs="Arial"/>
      <w:sz w:val="20"/>
      <w:szCs w:val="20"/>
    </w:rPr>
  </w:style>
  <w:style w:type="paragraph" w:customStyle="1" w:styleId="CharCharCharCharChar">
    <w:name w:val="Char Char Char Char Char"/>
    <w:basedOn w:val="Normal"/>
    <w:pPr>
      <w:spacing w:after="160" w:line="240" w:lineRule="exact"/>
    </w:pPr>
    <w:rPr>
      <w:rFonts w:ascii="Arial" w:eastAsia="Calibri" w:hAnsi="Arial" w:cs="Arial"/>
      <w:sz w:val="20"/>
      <w:szCs w:val="20"/>
    </w:rPr>
  </w:style>
  <w:style w:type="paragraph" w:styleId="BalloonText">
    <w:name w:val="Balloon Text"/>
    <w:basedOn w:val="Normal"/>
    <w:rPr>
      <w:rFonts w:ascii="Segoe UI" w:hAnsi="Segoe UI" w:cs="Segoe UI"/>
      <w:sz w:val="18"/>
      <w:szCs w:val="18"/>
    </w:rPr>
  </w:style>
  <w:style w:type="paragraph" w:customStyle="1" w:styleId="Char2">
    <w:name w:val=" Char2"/>
    <w:basedOn w:val="Normal"/>
    <w:pPr>
      <w:spacing w:after="160" w:line="240" w:lineRule="exact"/>
    </w:pPr>
    <w:rPr>
      <w:rFonts w:ascii="Arial" w:hAnsi="Arial" w:cs="Arial"/>
      <w:sz w:val="20"/>
      <w:szCs w:val="20"/>
    </w:rPr>
  </w:style>
  <w:style w:type="paragraph" w:styleId="FootnoteText">
    <w:name w:val="footnote text"/>
    <w:basedOn w:val="Normal"/>
    <w:rPr>
      <w:sz w:val="20"/>
      <w:szCs w:val="20"/>
    </w:rPr>
  </w:style>
  <w:style w:type="paragraph" w:customStyle="1" w:styleId="Char2CharChar1">
    <w:name w:val=" Char2 Char Char1"/>
    <w:basedOn w:val="Normal"/>
    <w:pPr>
      <w:spacing w:after="160" w:line="240" w:lineRule="exact"/>
    </w:pPr>
    <w:rPr>
      <w:rFonts w:ascii="Arial" w:hAnsi="Arial" w:cs="Arial"/>
      <w:sz w:val="20"/>
      <w:szCs w:val="20"/>
    </w:rPr>
  </w:style>
  <w:style w:type="paragraph" w:styleId="NormalWeb">
    <w:name w:val="Normal (Web)"/>
    <w:basedOn w:val="Normal"/>
    <w:pPr>
      <w:spacing w:before="280" w:after="280"/>
    </w:pPr>
    <w:rPr>
      <w:lang w:val="sr-Latn-R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66C1E"/>
    <w:rPr>
      <w:sz w:val="24"/>
      <w:szCs w:val="24"/>
      <w:lang w:eastAsia="zh-CN"/>
    </w:rPr>
  </w:style>
  <w:style w:type="table" w:styleId="TableGrid">
    <w:name w:val="Table Grid"/>
    <w:basedOn w:val="TableNormal"/>
    <w:uiPriority w:val="39"/>
    <w:rsid w:val="008D4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90AB0"/>
    <w:rPr>
      <w:color w:val="605E5C"/>
      <w:shd w:val="clear" w:color="auto" w:fill="E1DFDD"/>
    </w:rPr>
  </w:style>
  <w:style w:type="paragraph" w:styleId="NoSpacing">
    <w:name w:val="No Spacing"/>
    <w:link w:val="NoSpacingChar"/>
    <w:uiPriority w:val="1"/>
    <w:qFormat/>
    <w:rsid w:val="00E12855"/>
    <w:rPr>
      <w:rFonts w:ascii="Calibri" w:hAnsi="Calibri"/>
      <w:sz w:val="22"/>
      <w:szCs w:val="22"/>
    </w:rPr>
  </w:style>
  <w:style w:type="character" w:customStyle="1" w:styleId="NoSpacingChar">
    <w:name w:val="No Spacing Char"/>
    <w:link w:val="NoSpacing"/>
    <w:uiPriority w:val="1"/>
    <w:rsid w:val="00E12855"/>
    <w:rPr>
      <w:rFonts w:ascii="Calibri" w:hAnsi="Calibri"/>
      <w:sz w:val="22"/>
      <w:szCs w:val="22"/>
      <w:lang w:bidi="ar-SA"/>
    </w:rPr>
  </w:style>
  <w:style w:type="paragraph" w:customStyle="1" w:styleId="Default">
    <w:name w:val="Default"/>
    <w:rsid w:val="007C2E3A"/>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43427D"/>
    <w:pPr>
      <w:widowControl w:val="0"/>
      <w:spacing w:line="210" w:lineRule="exact"/>
      <w:ind w:left="107"/>
    </w:pPr>
    <w:rPr>
      <w:sz w:val="22"/>
      <w:szCs w:val="22"/>
      <w:lang w:eastAsia="ar-SA"/>
    </w:rPr>
  </w:style>
  <w:style w:type="character" w:customStyle="1" w:styleId="HeaderChar">
    <w:name w:val="Header Char"/>
    <w:link w:val="Header"/>
    <w:uiPriority w:val="99"/>
    <w:rsid w:val="00452E3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61446">
      <w:bodyDiv w:val="1"/>
      <w:marLeft w:val="0"/>
      <w:marRight w:val="0"/>
      <w:marTop w:val="0"/>
      <w:marBottom w:val="0"/>
      <w:divBdr>
        <w:top w:val="none" w:sz="0" w:space="0" w:color="auto"/>
        <w:left w:val="none" w:sz="0" w:space="0" w:color="auto"/>
        <w:bottom w:val="none" w:sz="0" w:space="0" w:color="auto"/>
        <w:right w:val="none" w:sz="0" w:space="0" w:color="auto"/>
      </w:divBdr>
    </w:div>
    <w:div w:id="1690260220">
      <w:bodyDiv w:val="1"/>
      <w:marLeft w:val="0"/>
      <w:marRight w:val="0"/>
      <w:marTop w:val="0"/>
      <w:marBottom w:val="0"/>
      <w:divBdr>
        <w:top w:val="none" w:sz="0" w:space="0" w:color="auto"/>
        <w:left w:val="none" w:sz="0" w:space="0" w:color="auto"/>
        <w:bottom w:val="none" w:sz="0" w:space="0" w:color="auto"/>
        <w:right w:val="none" w:sz="0" w:space="0" w:color="auto"/>
      </w:divBdr>
      <w:divsChild>
        <w:div w:id="563563227">
          <w:marLeft w:val="0"/>
          <w:marRight w:val="0"/>
          <w:marTop w:val="0"/>
          <w:marBottom w:val="0"/>
          <w:divBdr>
            <w:top w:val="none" w:sz="0" w:space="0" w:color="auto"/>
            <w:left w:val="none" w:sz="0" w:space="0" w:color="auto"/>
            <w:bottom w:val="none" w:sz="0" w:space="0" w:color="auto"/>
            <w:right w:val="none" w:sz="0" w:space="0" w:color="auto"/>
          </w:divBdr>
        </w:div>
        <w:div w:id="111709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pola.rs"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F0A192-9943-4519-AA66-9E046E55396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r-Latn-RS"/>
        </a:p>
      </dgm:t>
    </dgm:pt>
    <dgm:pt modelId="{0328B068-7B12-4F4C-9FA6-7846BD7FD120}">
      <dgm:prSet phldrT="[Text]"/>
      <dgm:spPr>
        <a:xfrm>
          <a:off x="1124711" y="267"/>
          <a:ext cx="921132" cy="460566"/>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sr-Cyrl-RS">
              <a:solidFill>
                <a:sysClr val="window" lastClr="FFFFFF"/>
              </a:solidFill>
              <a:latin typeface="Calibri" panose="020F0502020204030204"/>
              <a:ea typeface="+mn-ea"/>
              <a:cs typeface="+mn-cs"/>
            </a:rPr>
            <a:t>Скупштина општине</a:t>
          </a:r>
          <a:endParaRPr lang="sr-Latn-RS">
            <a:solidFill>
              <a:sysClr val="window" lastClr="FFFFFF"/>
            </a:solidFill>
            <a:latin typeface="Calibri" panose="020F0502020204030204"/>
            <a:ea typeface="+mn-ea"/>
            <a:cs typeface="+mn-cs"/>
          </a:endParaRPr>
        </a:p>
      </dgm:t>
    </dgm:pt>
    <dgm:pt modelId="{B9C28658-9CC6-4478-BB46-2E17B8930C8F}" type="parTrans" cxnId="{C3A8AF5F-EA6E-4C45-B30D-F818598B73AE}">
      <dgm:prSet/>
      <dgm:spPr/>
      <dgm:t>
        <a:bodyPr/>
        <a:lstStyle/>
        <a:p>
          <a:pPr algn="ctr"/>
          <a:endParaRPr lang="sr-Latn-RS"/>
        </a:p>
      </dgm:t>
    </dgm:pt>
    <dgm:pt modelId="{9FE91180-0192-45E6-8931-475FC9301BFB}" type="sibTrans" cxnId="{C3A8AF5F-EA6E-4C45-B30D-F818598B73AE}">
      <dgm:prSet/>
      <dgm:spPr/>
      <dgm:t>
        <a:bodyPr/>
        <a:lstStyle/>
        <a:p>
          <a:pPr algn="ctr"/>
          <a:endParaRPr lang="sr-Latn-RS"/>
        </a:p>
      </dgm:t>
    </dgm:pt>
    <dgm:pt modelId="{B5A0C4C9-D269-43D0-8D1A-EF6AC720F18B}" type="asst">
      <dgm:prSet phldrT="[Text]"/>
      <dgm:spPr>
        <a:xfrm>
          <a:off x="567425" y="654271"/>
          <a:ext cx="921132" cy="46056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sr-Cyrl-RS">
              <a:solidFill>
                <a:sysClr val="window" lastClr="FFFFFF"/>
              </a:solidFill>
              <a:latin typeface="Calibri" panose="020F0502020204030204"/>
              <a:ea typeface="+mn-ea"/>
              <a:cs typeface="+mn-cs"/>
            </a:rPr>
            <a:t>Председник скупштине</a:t>
          </a:r>
          <a:endParaRPr lang="sr-Latn-RS">
            <a:solidFill>
              <a:sysClr val="window" lastClr="FFFFFF"/>
            </a:solidFill>
            <a:latin typeface="Calibri" panose="020F0502020204030204"/>
            <a:ea typeface="+mn-ea"/>
            <a:cs typeface="+mn-cs"/>
          </a:endParaRPr>
        </a:p>
      </dgm:t>
    </dgm:pt>
    <dgm:pt modelId="{C4A8BE95-99B8-4E93-9769-8E24FFA35EEA}" type="parTrans" cxnId="{807503DB-DF1D-404B-800A-642F68C0A625}">
      <dgm:prSet/>
      <dgm:spPr>
        <a:xfrm>
          <a:off x="1488558" y="460833"/>
          <a:ext cx="96718" cy="423721"/>
        </a:xfrm>
        <a:custGeom>
          <a:avLst/>
          <a:gdLst/>
          <a:ahLst/>
          <a:cxnLst/>
          <a:rect l="0" t="0" r="0" b="0"/>
          <a:pathLst>
            <a:path>
              <a:moveTo>
                <a:pt x="96718" y="0"/>
              </a:moveTo>
              <a:lnTo>
                <a:pt x="96718" y="423721"/>
              </a:lnTo>
              <a:lnTo>
                <a:pt x="0" y="42372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sr-Latn-RS"/>
        </a:p>
      </dgm:t>
    </dgm:pt>
    <dgm:pt modelId="{DB9702A0-509D-428F-BB1B-9D2B7F5AB6E9}" type="sibTrans" cxnId="{807503DB-DF1D-404B-800A-642F68C0A625}">
      <dgm:prSet/>
      <dgm:spPr/>
      <dgm:t>
        <a:bodyPr/>
        <a:lstStyle/>
        <a:p>
          <a:pPr algn="ctr"/>
          <a:endParaRPr lang="sr-Latn-RS"/>
        </a:p>
      </dgm:t>
    </dgm:pt>
    <dgm:pt modelId="{43B1E21F-E750-4A8D-BE97-CC3F6813A9F7}">
      <dgm:prSet phldrT="[Text]"/>
      <dgm:spPr>
        <a:xfrm>
          <a:off x="10140" y="1308276"/>
          <a:ext cx="921132" cy="46056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sr-Cyrl-RS">
              <a:solidFill>
                <a:sysClr val="window" lastClr="FFFFFF"/>
              </a:solidFill>
              <a:latin typeface="Calibri" panose="020F0502020204030204"/>
              <a:ea typeface="+mn-ea"/>
              <a:cs typeface="+mn-cs"/>
            </a:rPr>
            <a:t>Секретар скупштине</a:t>
          </a:r>
          <a:endParaRPr lang="sr-Latn-RS">
            <a:solidFill>
              <a:sysClr val="window" lastClr="FFFFFF"/>
            </a:solidFill>
            <a:latin typeface="Calibri" panose="020F0502020204030204"/>
            <a:ea typeface="+mn-ea"/>
            <a:cs typeface="+mn-cs"/>
          </a:endParaRPr>
        </a:p>
      </dgm:t>
    </dgm:pt>
    <dgm:pt modelId="{2D708256-601B-46D1-B8F3-53835D168BF3}" type="parTrans" cxnId="{205EF21C-7430-4A6B-BD11-2A22DDB5CF1C}">
      <dgm:prSet/>
      <dgm:spPr>
        <a:xfrm>
          <a:off x="470706" y="460833"/>
          <a:ext cx="1114570" cy="847442"/>
        </a:xfrm>
        <a:custGeom>
          <a:avLst/>
          <a:gdLst/>
          <a:ahLst/>
          <a:cxnLst/>
          <a:rect l="0" t="0" r="0" b="0"/>
          <a:pathLst>
            <a:path>
              <a:moveTo>
                <a:pt x="1114570" y="0"/>
              </a:moveTo>
              <a:lnTo>
                <a:pt x="1114570" y="750723"/>
              </a:lnTo>
              <a:lnTo>
                <a:pt x="0" y="750723"/>
              </a:lnTo>
              <a:lnTo>
                <a:pt x="0" y="84744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sr-Latn-RS"/>
        </a:p>
      </dgm:t>
    </dgm:pt>
    <dgm:pt modelId="{1E19D727-03C6-4A1B-B089-CE24F71348E8}" type="sibTrans" cxnId="{205EF21C-7430-4A6B-BD11-2A22DDB5CF1C}">
      <dgm:prSet/>
      <dgm:spPr/>
      <dgm:t>
        <a:bodyPr/>
        <a:lstStyle/>
        <a:p>
          <a:pPr algn="ctr"/>
          <a:endParaRPr lang="sr-Latn-RS"/>
        </a:p>
      </dgm:t>
    </dgm:pt>
    <dgm:pt modelId="{A2C80FA2-7B60-48A8-BAC5-7D958571826B}">
      <dgm:prSet phldrT="[Text]"/>
      <dgm:spPr>
        <a:xfrm>
          <a:off x="1124711" y="1308276"/>
          <a:ext cx="921132" cy="46056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sr-Cyrl-RS">
              <a:solidFill>
                <a:sysClr val="window" lastClr="FFFFFF"/>
              </a:solidFill>
              <a:latin typeface="Calibri" panose="020F0502020204030204"/>
              <a:ea typeface="+mn-ea"/>
              <a:cs typeface="+mn-cs"/>
            </a:rPr>
            <a:t>Одборници</a:t>
          </a:r>
          <a:endParaRPr lang="sr-Latn-RS">
            <a:solidFill>
              <a:sysClr val="window" lastClr="FFFFFF"/>
            </a:solidFill>
            <a:latin typeface="Calibri" panose="020F0502020204030204"/>
            <a:ea typeface="+mn-ea"/>
            <a:cs typeface="+mn-cs"/>
          </a:endParaRPr>
        </a:p>
      </dgm:t>
    </dgm:pt>
    <dgm:pt modelId="{D0D9B4E9-9BC2-40D2-940B-20D39FCB3B19}" type="parTrans" cxnId="{2DE8C519-5C94-4544-B804-270CFC0B643D}">
      <dgm:prSet/>
      <dgm:spPr>
        <a:xfrm>
          <a:off x="1539557" y="460833"/>
          <a:ext cx="91440" cy="847442"/>
        </a:xfrm>
        <a:custGeom>
          <a:avLst/>
          <a:gdLst/>
          <a:ahLst/>
          <a:cxnLst/>
          <a:rect l="0" t="0" r="0" b="0"/>
          <a:pathLst>
            <a:path>
              <a:moveTo>
                <a:pt x="45720" y="0"/>
              </a:moveTo>
              <a:lnTo>
                <a:pt x="45720" y="84744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sr-Latn-RS"/>
        </a:p>
      </dgm:t>
    </dgm:pt>
    <dgm:pt modelId="{3EADB481-90C1-4553-B7A8-94698E4E7183}" type="sibTrans" cxnId="{2DE8C519-5C94-4544-B804-270CFC0B643D}">
      <dgm:prSet/>
      <dgm:spPr/>
      <dgm:t>
        <a:bodyPr/>
        <a:lstStyle/>
        <a:p>
          <a:pPr algn="ctr"/>
          <a:endParaRPr lang="sr-Latn-RS"/>
        </a:p>
      </dgm:t>
    </dgm:pt>
    <dgm:pt modelId="{3CEA2761-6B5A-413E-8964-9C16ADA44035}">
      <dgm:prSet phldrT="[Text]"/>
      <dgm:spPr>
        <a:xfrm>
          <a:off x="2239281" y="1308276"/>
          <a:ext cx="921132" cy="46056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sr-Cyrl-RS">
              <a:solidFill>
                <a:sysClr val="window" lastClr="FFFFFF"/>
              </a:solidFill>
              <a:latin typeface="Calibri" panose="020F0502020204030204"/>
              <a:ea typeface="+mn-ea"/>
              <a:cs typeface="+mn-cs"/>
            </a:rPr>
            <a:t>Стална и повремена радна тела</a:t>
          </a:r>
          <a:endParaRPr lang="sr-Latn-RS">
            <a:solidFill>
              <a:sysClr val="window" lastClr="FFFFFF"/>
            </a:solidFill>
            <a:latin typeface="Calibri" panose="020F0502020204030204"/>
            <a:ea typeface="+mn-ea"/>
            <a:cs typeface="+mn-cs"/>
          </a:endParaRPr>
        </a:p>
      </dgm:t>
    </dgm:pt>
    <dgm:pt modelId="{FBCF2BE5-EA20-400E-83F7-5FE099B16DA7}" type="parTrans" cxnId="{5BA60F4A-79C5-431E-B253-BBD2B56141A0}">
      <dgm:prSet/>
      <dgm:spPr>
        <a:xfrm>
          <a:off x="1585277" y="460833"/>
          <a:ext cx="1114570" cy="847442"/>
        </a:xfrm>
        <a:custGeom>
          <a:avLst/>
          <a:gdLst/>
          <a:ahLst/>
          <a:cxnLst/>
          <a:rect l="0" t="0" r="0" b="0"/>
          <a:pathLst>
            <a:path>
              <a:moveTo>
                <a:pt x="0" y="0"/>
              </a:moveTo>
              <a:lnTo>
                <a:pt x="0" y="750723"/>
              </a:lnTo>
              <a:lnTo>
                <a:pt x="1114570" y="750723"/>
              </a:lnTo>
              <a:lnTo>
                <a:pt x="1114570" y="84744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sr-Latn-RS"/>
        </a:p>
      </dgm:t>
    </dgm:pt>
    <dgm:pt modelId="{981E8E2C-FE1D-4DBF-9372-F8039DC764FC}" type="sibTrans" cxnId="{5BA60F4A-79C5-431E-B253-BBD2B56141A0}">
      <dgm:prSet/>
      <dgm:spPr/>
      <dgm:t>
        <a:bodyPr/>
        <a:lstStyle/>
        <a:p>
          <a:pPr algn="ctr"/>
          <a:endParaRPr lang="sr-Latn-RS"/>
        </a:p>
      </dgm:t>
    </dgm:pt>
    <dgm:pt modelId="{2EDF8ED9-E56B-4AF9-BC8D-6C52D4062A6F}" type="asst">
      <dgm:prSet phldrT="[Text]"/>
      <dgm:spPr>
        <a:xfrm>
          <a:off x="1674212" y="668079"/>
          <a:ext cx="921132" cy="46056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sr-Cyrl-RS">
              <a:solidFill>
                <a:sysClr val="window" lastClr="FFFFFF"/>
              </a:solidFill>
              <a:latin typeface="Calibri" panose="020F0502020204030204"/>
              <a:ea typeface="+mn-ea"/>
              <a:cs typeface="+mn-cs"/>
            </a:rPr>
            <a:t>Заменик председник скупштине</a:t>
          </a:r>
          <a:endParaRPr lang="sr-Latn-RS">
            <a:solidFill>
              <a:sysClr val="window" lastClr="FFFFFF"/>
            </a:solidFill>
            <a:latin typeface="Calibri" panose="020F0502020204030204"/>
            <a:ea typeface="+mn-ea"/>
            <a:cs typeface="+mn-cs"/>
          </a:endParaRPr>
        </a:p>
      </dgm:t>
    </dgm:pt>
    <dgm:pt modelId="{E2590112-AF7B-4020-B921-5F0A2DC718AF}" type="parTrans" cxnId="{B4BED2C6-A4A9-4C79-89BB-7ED844519216}">
      <dgm:prSet/>
      <dgm:spPr/>
      <dgm:t>
        <a:bodyPr/>
        <a:lstStyle/>
        <a:p>
          <a:pPr algn="ctr"/>
          <a:endParaRPr lang="sr-Latn-RS"/>
        </a:p>
      </dgm:t>
    </dgm:pt>
    <dgm:pt modelId="{8823639E-8455-45EF-AE35-F9CBFA82993E}" type="sibTrans" cxnId="{B4BED2C6-A4A9-4C79-89BB-7ED844519216}">
      <dgm:prSet/>
      <dgm:spPr/>
      <dgm:t>
        <a:bodyPr/>
        <a:lstStyle/>
        <a:p>
          <a:pPr algn="ctr"/>
          <a:endParaRPr lang="sr-Latn-RS"/>
        </a:p>
      </dgm:t>
    </dgm:pt>
    <dgm:pt modelId="{6A75CB2C-82AB-4498-82E5-997914281763}" type="pres">
      <dgm:prSet presAssocID="{EBF0A192-9943-4519-AA66-9E046E553964}" presName="hierChild1" presStyleCnt="0">
        <dgm:presLayoutVars>
          <dgm:orgChart val="1"/>
          <dgm:chPref val="1"/>
          <dgm:dir/>
          <dgm:animOne val="branch"/>
          <dgm:animLvl val="lvl"/>
          <dgm:resizeHandles/>
        </dgm:presLayoutVars>
      </dgm:prSet>
      <dgm:spPr/>
    </dgm:pt>
    <dgm:pt modelId="{5DD0F188-3152-488E-BD2D-A233154EA18C}" type="pres">
      <dgm:prSet presAssocID="{0328B068-7B12-4F4C-9FA6-7846BD7FD120}" presName="hierRoot1" presStyleCnt="0">
        <dgm:presLayoutVars>
          <dgm:hierBranch val="init"/>
        </dgm:presLayoutVars>
      </dgm:prSet>
      <dgm:spPr/>
    </dgm:pt>
    <dgm:pt modelId="{F9A4DCE9-1B1D-4DC3-9BCC-4F50F69F4910}" type="pres">
      <dgm:prSet presAssocID="{0328B068-7B12-4F4C-9FA6-7846BD7FD120}" presName="rootComposite1" presStyleCnt="0"/>
      <dgm:spPr/>
    </dgm:pt>
    <dgm:pt modelId="{A72D7F30-35AE-4D9B-9AA9-E31E489E691A}" type="pres">
      <dgm:prSet presAssocID="{0328B068-7B12-4F4C-9FA6-7846BD7FD120}" presName="rootText1" presStyleLbl="node0" presStyleIdx="0" presStyleCnt="2">
        <dgm:presLayoutVars>
          <dgm:chPref val="3"/>
        </dgm:presLayoutVars>
      </dgm:prSet>
      <dgm:spPr/>
    </dgm:pt>
    <dgm:pt modelId="{44BFB944-E250-453D-B973-2309556536D0}" type="pres">
      <dgm:prSet presAssocID="{0328B068-7B12-4F4C-9FA6-7846BD7FD120}" presName="rootConnector1" presStyleLbl="node1" presStyleIdx="0" presStyleCnt="0"/>
      <dgm:spPr/>
    </dgm:pt>
    <dgm:pt modelId="{D993F868-200D-4BD5-86B6-4CFE8184B774}" type="pres">
      <dgm:prSet presAssocID="{0328B068-7B12-4F4C-9FA6-7846BD7FD120}" presName="hierChild2" presStyleCnt="0"/>
      <dgm:spPr/>
    </dgm:pt>
    <dgm:pt modelId="{FFC87241-870C-4CF6-897F-A6C2E711BFB4}" type="pres">
      <dgm:prSet presAssocID="{2D708256-601B-46D1-B8F3-53835D168BF3}" presName="Name37" presStyleLbl="parChTrans1D2" presStyleIdx="0" presStyleCnt="4"/>
      <dgm:spPr/>
    </dgm:pt>
    <dgm:pt modelId="{B36568E4-A649-4A11-A63E-0D89622EF214}" type="pres">
      <dgm:prSet presAssocID="{43B1E21F-E750-4A8D-BE97-CC3F6813A9F7}" presName="hierRoot2" presStyleCnt="0">
        <dgm:presLayoutVars>
          <dgm:hierBranch val="init"/>
        </dgm:presLayoutVars>
      </dgm:prSet>
      <dgm:spPr/>
    </dgm:pt>
    <dgm:pt modelId="{40482AF1-3685-410E-8A6A-29395CBA75CC}" type="pres">
      <dgm:prSet presAssocID="{43B1E21F-E750-4A8D-BE97-CC3F6813A9F7}" presName="rootComposite" presStyleCnt="0"/>
      <dgm:spPr/>
    </dgm:pt>
    <dgm:pt modelId="{9405F199-6951-4D21-A919-625493D6DE47}" type="pres">
      <dgm:prSet presAssocID="{43B1E21F-E750-4A8D-BE97-CC3F6813A9F7}" presName="rootText" presStyleLbl="node2" presStyleIdx="0" presStyleCnt="3">
        <dgm:presLayoutVars>
          <dgm:chPref val="3"/>
        </dgm:presLayoutVars>
      </dgm:prSet>
      <dgm:spPr/>
    </dgm:pt>
    <dgm:pt modelId="{DD34EE12-5F26-4AFB-82EE-F17587A7A68E}" type="pres">
      <dgm:prSet presAssocID="{43B1E21F-E750-4A8D-BE97-CC3F6813A9F7}" presName="rootConnector" presStyleLbl="node2" presStyleIdx="0" presStyleCnt="3"/>
      <dgm:spPr/>
    </dgm:pt>
    <dgm:pt modelId="{EE1CC933-0721-4121-8CE6-E4E4B18DE569}" type="pres">
      <dgm:prSet presAssocID="{43B1E21F-E750-4A8D-BE97-CC3F6813A9F7}" presName="hierChild4" presStyleCnt="0"/>
      <dgm:spPr/>
    </dgm:pt>
    <dgm:pt modelId="{EDA90EE4-E41D-446F-A507-601021C8FAA9}" type="pres">
      <dgm:prSet presAssocID="{43B1E21F-E750-4A8D-BE97-CC3F6813A9F7}" presName="hierChild5" presStyleCnt="0"/>
      <dgm:spPr/>
    </dgm:pt>
    <dgm:pt modelId="{19C186C5-509D-482F-8B59-D8C113563094}" type="pres">
      <dgm:prSet presAssocID="{D0D9B4E9-9BC2-40D2-940B-20D39FCB3B19}" presName="Name37" presStyleLbl="parChTrans1D2" presStyleIdx="1" presStyleCnt="4"/>
      <dgm:spPr/>
    </dgm:pt>
    <dgm:pt modelId="{311ED885-F315-43AE-8AB0-4393A4860D5E}" type="pres">
      <dgm:prSet presAssocID="{A2C80FA2-7B60-48A8-BAC5-7D958571826B}" presName="hierRoot2" presStyleCnt="0">
        <dgm:presLayoutVars>
          <dgm:hierBranch val="init"/>
        </dgm:presLayoutVars>
      </dgm:prSet>
      <dgm:spPr/>
    </dgm:pt>
    <dgm:pt modelId="{5FCE0288-E6BF-48F8-8C39-F63B40D5F2F2}" type="pres">
      <dgm:prSet presAssocID="{A2C80FA2-7B60-48A8-BAC5-7D958571826B}" presName="rootComposite" presStyleCnt="0"/>
      <dgm:spPr/>
    </dgm:pt>
    <dgm:pt modelId="{49D0A31D-FDFF-49C3-B198-D9D184DAA313}" type="pres">
      <dgm:prSet presAssocID="{A2C80FA2-7B60-48A8-BAC5-7D958571826B}" presName="rootText" presStyleLbl="node2" presStyleIdx="1" presStyleCnt="3">
        <dgm:presLayoutVars>
          <dgm:chPref val="3"/>
        </dgm:presLayoutVars>
      </dgm:prSet>
      <dgm:spPr/>
    </dgm:pt>
    <dgm:pt modelId="{8AE0689A-04BA-4465-82FD-BB3883304D47}" type="pres">
      <dgm:prSet presAssocID="{A2C80FA2-7B60-48A8-BAC5-7D958571826B}" presName="rootConnector" presStyleLbl="node2" presStyleIdx="1" presStyleCnt="3"/>
      <dgm:spPr/>
    </dgm:pt>
    <dgm:pt modelId="{D948D07B-3493-4498-9288-A06E6FD88A3A}" type="pres">
      <dgm:prSet presAssocID="{A2C80FA2-7B60-48A8-BAC5-7D958571826B}" presName="hierChild4" presStyleCnt="0"/>
      <dgm:spPr/>
    </dgm:pt>
    <dgm:pt modelId="{1886D24C-5B95-47FA-9C31-BB34A2A0BD21}" type="pres">
      <dgm:prSet presAssocID="{A2C80FA2-7B60-48A8-BAC5-7D958571826B}" presName="hierChild5" presStyleCnt="0"/>
      <dgm:spPr/>
    </dgm:pt>
    <dgm:pt modelId="{666A57F9-8297-4268-B101-2588475E1A0F}" type="pres">
      <dgm:prSet presAssocID="{FBCF2BE5-EA20-400E-83F7-5FE099B16DA7}" presName="Name37" presStyleLbl="parChTrans1D2" presStyleIdx="2" presStyleCnt="4"/>
      <dgm:spPr/>
    </dgm:pt>
    <dgm:pt modelId="{6ADC4F32-50CB-4F25-94AD-88C13AD6661A}" type="pres">
      <dgm:prSet presAssocID="{3CEA2761-6B5A-413E-8964-9C16ADA44035}" presName="hierRoot2" presStyleCnt="0">
        <dgm:presLayoutVars>
          <dgm:hierBranch val="init"/>
        </dgm:presLayoutVars>
      </dgm:prSet>
      <dgm:spPr/>
    </dgm:pt>
    <dgm:pt modelId="{CE2C2D7B-A50C-4A56-BA66-F4A54715709C}" type="pres">
      <dgm:prSet presAssocID="{3CEA2761-6B5A-413E-8964-9C16ADA44035}" presName="rootComposite" presStyleCnt="0"/>
      <dgm:spPr/>
    </dgm:pt>
    <dgm:pt modelId="{0D7A8696-5F4F-45F6-87B7-B53437021461}" type="pres">
      <dgm:prSet presAssocID="{3CEA2761-6B5A-413E-8964-9C16ADA44035}" presName="rootText" presStyleLbl="node2" presStyleIdx="2" presStyleCnt="3">
        <dgm:presLayoutVars>
          <dgm:chPref val="3"/>
        </dgm:presLayoutVars>
      </dgm:prSet>
      <dgm:spPr/>
    </dgm:pt>
    <dgm:pt modelId="{94B78BEE-7A8F-4059-93BF-7F4AFFD8CA5E}" type="pres">
      <dgm:prSet presAssocID="{3CEA2761-6B5A-413E-8964-9C16ADA44035}" presName="rootConnector" presStyleLbl="node2" presStyleIdx="2" presStyleCnt="3"/>
      <dgm:spPr/>
    </dgm:pt>
    <dgm:pt modelId="{56D0B5D4-A6FA-45FE-A8DA-E22FF1C5178E}" type="pres">
      <dgm:prSet presAssocID="{3CEA2761-6B5A-413E-8964-9C16ADA44035}" presName="hierChild4" presStyleCnt="0"/>
      <dgm:spPr/>
    </dgm:pt>
    <dgm:pt modelId="{8CB95832-839E-44BF-A94F-823684165D6E}" type="pres">
      <dgm:prSet presAssocID="{3CEA2761-6B5A-413E-8964-9C16ADA44035}" presName="hierChild5" presStyleCnt="0"/>
      <dgm:spPr/>
    </dgm:pt>
    <dgm:pt modelId="{20EA57D6-757E-4947-8027-24E5637C35E2}" type="pres">
      <dgm:prSet presAssocID="{0328B068-7B12-4F4C-9FA6-7846BD7FD120}" presName="hierChild3" presStyleCnt="0"/>
      <dgm:spPr/>
    </dgm:pt>
    <dgm:pt modelId="{8720F6DB-DEC5-4473-A401-3B9C07263D52}" type="pres">
      <dgm:prSet presAssocID="{C4A8BE95-99B8-4E93-9769-8E24FFA35EEA}" presName="Name111" presStyleLbl="parChTrans1D2" presStyleIdx="3" presStyleCnt="4"/>
      <dgm:spPr/>
    </dgm:pt>
    <dgm:pt modelId="{0A884B12-6A71-4479-AAA9-99E38E722863}" type="pres">
      <dgm:prSet presAssocID="{B5A0C4C9-D269-43D0-8D1A-EF6AC720F18B}" presName="hierRoot3" presStyleCnt="0">
        <dgm:presLayoutVars>
          <dgm:hierBranch val="init"/>
        </dgm:presLayoutVars>
      </dgm:prSet>
      <dgm:spPr/>
    </dgm:pt>
    <dgm:pt modelId="{9BB1DC7A-9478-464C-84D9-402BDD7FAD99}" type="pres">
      <dgm:prSet presAssocID="{B5A0C4C9-D269-43D0-8D1A-EF6AC720F18B}" presName="rootComposite3" presStyleCnt="0"/>
      <dgm:spPr/>
    </dgm:pt>
    <dgm:pt modelId="{6EF4B02A-39DC-4CA8-83BC-772346804C2F}" type="pres">
      <dgm:prSet presAssocID="{B5A0C4C9-D269-43D0-8D1A-EF6AC720F18B}" presName="rootText3" presStyleLbl="asst1" presStyleIdx="0" presStyleCnt="1">
        <dgm:presLayoutVars>
          <dgm:chPref val="3"/>
        </dgm:presLayoutVars>
      </dgm:prSet>
      <dgm:spPr/>
    </dgm:pt>
    <dgm:pt modelId="{DDF1C9DC-22A1-4B6F-8F79-159770B891B5}" type="pres">
      <dgm:prSet presAssocID="{B5A0C4C9-D269-43D0-8D1A-EF6AC720F18B}" presName="rootConnector3" presStyleLbl="asst1" presStyleIdx="0" presStyleCnt="1"/>
      <dgm:spPr/>
    </dgm:pt>
    <dgm:pt modelId="{D8B0984D-1110-401D-9FE0-616AB9B63716}" type="pres">
      <dgm:prSet presAssocID="{B5A0C4C9-D269-43D0-8D1A-EF6AC720F18B}" presName="hierChild6" presStyleCnt="0"/>
      <dgm:spPr/>
    </dgm:pt>
    <dgm:pt modelId="{11E1D269-0FE9-466D-9D99-60A38A8BDD2C}" type="pres">
      <dgm:prSet presAssocID="{B5A0C4C9-D269-43D0-8D1A-EF6AC720F18B}" presName="hierChild7" presStyleCnt="0"/>
      <dgm:spPr/>
    </dgm:pt>
    <dgm:pt modelId="{420A8F37-D3D7-4A9F-BAB6-4A35B0E50470}" type="pres">
      <dgm:prSet presAssocID="{2EDF8ED9-E56B-4AF9-BC8D-6C52D4062A6F}" presName="hierRoot1" presStyleCnt="0">
        <dgm:presLayoutVars>
          <dgm:hierBranch val="init"/>
        </dgm:presLayoutVars>
      </dgm:prSet>
      <dgm:spPr/>
    </dgm:pt>
    <dgm:pt modelId="{AF19CBDD-B859-40FF-8A5D-592AACB33A47}" type="pres">
      <dgm:prSet presAssocID="{2EDF8ED9-E56B-4AF9-BC8D-6C52D4062A6F}" presName="rootComposite1" presStyleCnt="0"/>
      <dgm:spPr/>
    </dgm:pt>
    <dgm:pt modelId="{C3286FA2-72ED-4830-ACA1-96B559AA0EB3}" type="pres">
      <dgm:prSet presAssocID="{2EDF8ED9-E56B-4AF9-BC8D-6C52D4062A6F}" presName="rootText1" presStyleLbl="node0" presStyleIdx="1" presStyleCnt="2" custLinFactY="44998" custLinFactNeighborX="-61345" custLinFactNeighborY="100000">
        <dgm:presLayoutVars>
          <dgm:chPref val="3"/>
        </dgm:presLayoutVars>
      </dgm:prSet>
      <dgm:spPr/>
    </dgm:pt>
    <dgm:pt modelId="{316EB1BC-AF11-4EC0-83A2-C03C63797FCB}" type="pres">
      <dgm:prSet presAssocID="{2EDF8ED9-E56B-4AF9-BC8D-6C52D4062A6F}" presName="rootConnector1" presStyleLbl="asst0" presStyleIdx="0" presStyleCnt="0"/>
      <dgm:spPr/>
    </dgm:pt>
    <dgm:pt modelId="{861EB5E0-AE21-41B7-A8A4-92E595E6ADB0}" type="pres">
      <dgm:prSet presAssocID="{2EDF8ED9-E56B-4AF9-BC8D-6C52D4062A6F}" presName="hierChild2" presStyleCnt="0"/>
      <dgm:spPr/>
    </dgm:pt>
    <dgm:pt modelId="{62255B3E-1EE0-4714-8C96-2AD3484B8B2F}" type="pres">
      <dgm:prSet presAssocID="{2EDF8ED9-E56B-4AF9-BC8D-6C52D4062A6F}" presName="hierChild3" presStyleCnt="0"/>
      <dgm:spPr/>
    </dgm:pt>
  </dgm:ptLst>
  <dgm:cxnLst>
    <dgm:cxn modelId="{FC158000-A957-4933-8B86-EEE354134831}" type="presOf" srcId="{EBF0A192-9943-4519-AA66-9E046E553964}" destId="{6A75CB2C-82AB-4498-82E5-997914281763}" srcOrd="0" destOrd="0" presId="urn:microsoft.com/office/officeart/2005/8/layout/orgChart1"/>
    <dgm:cxn modelId="{EDB7820C-92A2-4255-81FD-A00171D1612B}" type="presOf" srcId="{43B1E21F-E750-4A8D-BE97-CC3F6813A9F7}" destId="{9405F199-6951-4D21-A919-625493D6DE47}" srcOrd="0" destOrd="0" presId="urn:microsoft.com/office/officeart/2005/8/layout/orgChart1"/>
    <dgm:cxn modelId="{EDECA313-64CD-4FE8-A338-853D26450CB2}" type="presOf" srcId="{2EDF8ED9-E56B-4AF9-BC8D-6C52D4062A6F}" destId="{C3286FA2-72ED-4830-ACA1-96B559AA0EB3}" srcOrd="0" destOrd="0" presId="urn:microsoft.com/office/officeart/2005/8/layout/orgChart1"/>
    <dgm:cxn modelId="{2DE8C519-5C94-4544-B804-270CFC0B643D}" srcId="{0328B068-7B12-4F4C-9FA6-7846BD7FD120}" destId="{A2C80FA2-7B60-48A8-BAC5-7D958571826B}" srcOrd="2" destOrd="0" parTransId="{D0D9B4E9-9BC2-40D2-940B-20D39FCB3B19}" sibTransId="{3EADB481-90C1-4553-B7A8-94698E4E7183}"/>
    <dgm:cxn modelId="{205EF21C-7430-4A6B-BD11-2A22DDB5CF1C}" srcId="{0328B068-7B12-4F4C-9FA6-7846BD7FD120}" destId="{43B1E21F-E750-4A8D-BE97-CC3F6813A9F7}" srcOrd="1" destOrd="0" parTransId="{2D708256-601B-46D1-B8F3-53835D168BF3}" sibTransId="{1E19D727-03C6-4A1B-B089-CE24F71348E8}"/>
    <dgm:cxn modelId="{1D6AB930-3D9F-4FBB-94C4-95C861BA8A8B}" type="presOf" srcId="{A2C80FA2-7B60-48A8-BAC5-7D958571826B}" destId="{49D0A31D-FDFF-49C3-B198-D9D184DAA313}" srcOrd="0" destOrd="0" presId="urn:microsoft.com/office/officeart/2005/8/layout/orgChart1"/>
    <dgm:cxn modelId="{BDDD563D-C78A-47AC-A09B-353DDC2D2293}" type="presOf" srcId="{2D708256-601B-46D1-B8F3-53835D168BF3}" destId="{FFC87241-870C-4CF6-897F-A6C2E711BFB4}" srcOrd="0" destOrd="0" presId="urn:microsoft.com/office/officeart/2005/8/layout/orgChart1"/>
    <dgm:cxn modelId="{C3A8AF5F-EA6E-4C45-B30D-F818598B73AE}" srcId="{EBF0A192-9943-4519-AA66-9E046E553964}" destId="{0328B068-7B12-4F4C-9FA6-7846BD7FD120}" srcOrd="0" destOrd="0" parTransId="{B9C28658-9CC6-4478-BB46-2E17B8930C8F}" sibTransId="{9FE91180-0192-45E6-8931-475FC9301BFB}"/>
    <dgm:cxn modelId="{5BA60F4A-79C5-431E-B253-BBD2B56141A0}" srcId="{0328B068-7B12-4F4C-9FA6-7846BD7FD120}" destId="{3CEA2761-6B5A-413E-8964-9C16ADA44035}" srcOrd="3" destOrd="0" parTransId="{FBCF2BE5-EA20-400E-83F7-5FE099B16DA7}" sibTransId="{981E8E2C-FE1D-4DBF-9372-F8039DC764FC}"/>
    <dgm:cxn modelId="{CE6D0A76-EF22-4E3E-993B-B8FA20BAFB03}" type="presOf" srcId="{B5A0C4C9-D269-43D0-8D1A-EF6AC720F18B}" destId="{6EF4B02A-39DC-4CA8-83BC-772346804C2F}" srcOrd="0" destOrd="0" presId="urn:microsoft.com/office/officeart/2005/8/layout/orgChart1"/>
    <dgm:cxn modelId="{3B3EAD57-3F33-41B4-A455-7B6AB11C4EA0}" type="presOf" srcId="{3CEA2761-6B5A-413E-8964-9C16ADA44035}" destId="{94B78BEE-7A8F-4059-93BF-7F4AFFD8CA5E}" srcOrd="1" destOrd="0" presId="urn:microsoft.com/office/officeart/2005/8/layout/orgChart1"/>
    <dgm:cxn modelId="{A9D7B07F-9486-41A5-9DA3-72E0A3A425AB}" type="presOf" srcId="{A2C80FA2-7B60-48A8-BAC5-7D958571826B}" destId="{8AE0689A-04BA-4465-82FD-BB3883304D47}" srcOrd="1" destOrd="0" presId="urn:microsoft.com/office/officeart/2005/8/layout/orgChart1"/>
    <dgm:cxn modelId="{5E96AF8A-F861-45A6-90C8-6B7B60EDD1BB}" type="presOf" srcId="{2EDF8ED9-E56B-4AF9-BC8D-6C52D4062A6F}" destId="{316EB1BC-AF11-4EC0-83A2-C03C63797FCB}" srcOrd="1" destOrd="0" presId="urn:microsoft.com/office/officeart/2005/8/layout/orgChart1"/>
    <dgm:cxn modelId="{639F8D8E-E100-436C-BBA0-C038F30D3FB2}" type="presOf" srcId="{43B1E21F-E750-4A8D-BE97-CC3F6813A9F7}" destId="{DD34EE12-5F26-4AFB-82EE-F17587A7A68E}" srcOrd="1" destOrd="0" presId="urn:microsoft.com/office/officeart/2005/8/layout/orgChart1"/>
    <dgm:cxn modelId="{440F40A4-2347-46EE-B354-852D2274108C}" type="presOf" srcId="{0328B068-7B12-4F4C-9FA6-7846BD7FD120}" destId="{A72D7F30-35AE-4D9B-9AA9-E31E489E691A}" srcOrd="0" destOrd="0" presId="urn:microsoft.com/office/officeart/2005/8/layout/orgChart1"/>
    <dgm:cxn modelId="{B4BED2C6-A4A9-4C79-89BB-7ED844519216}" srcId="{EBF0A192-9943-4519-AA66-9E046E553964}" destId="{2EDF8ED9-E56B-4AF9-BC8D-6C52D4062A6F}" srcOrd="1" destOrd="0" parTransId="{E2590112-AF7B-4020-B921-5F0A2DC718AF}" sibTransId="{8823639E-8455-45EF-AE35-F9CBFA82993E}"/>
    <dgm:cxn modelId="{AA3F9FC8-1923-4070-A68B-0186C1B53DD4}" type="presOf" srcId="{FBCF2BE5-EA20-400E-83F7-5FE099B16DA7}" destId="{666A57F9-8297-4268-B101-2588475E1A0F}" srcOrd="0" destOrd="0" presId="urn:microsoft.com/office/officeart/2005/8/layout/orgChart1"/>
    <dgm:cxn modelId="{FDDBC0D0-3E13-4EDE-AFAF-D2634B1DEEDF}" type="presOf" srcId="{B5A0C4C9-D269-43D0-8D1A-EF6AC720F18B}" destId="{DDF1C9DC-22A1-4B6F-8F79-159770B891B5}" srcOrd="1" destOrd="0" presId="urn:microsoft.com/office/officeart/2005/8/layout/orgChart1"/>
    <dgm:cxn modelId="{E305A6D1-FDB8-49E4-9D46-AD7AFE26C28F}" type="presOf" srcId="{3CEA2761-6B5A-413E-8964-9C16ADA44035}" destId="{0D7A8696-5F4F-45F6-87B7-B53437021461}" srcOrd="0" destOrd="0" presId="urn:microsoft.com/office/officeart/2005/8/layout/orgChart1"/>
    <dgm:cxn modelId="{568F44D7-E997-4B26-A804-D7E93B89EED0}" type="presOf" srcId="{0328B068-7B12-4F4C-9FA6-7846BD7FD120}" destId="{44BFB944-E250-453D-B973-2309556536D0}" srcOrd="1" destOrd="0" presId="urn:microsoft.com/office/officeart/2005/8/layout/orgChart1"/>
    <dgm:cxn modelId="{807503DB-DF1D-404B-800A-642F68C0A625}" srcId="{0328B068-7B12-4F4C-9FA6-7846BD7FD120}" destId="{B5A0C4C9-D269-43D0-8D1A-EF6AC720F18B}" srcOrd="0" destOrd="0" parTransId="{C4A8BE95-99B8-4E93-9769-8E24FFA35EEA}" sibTransId="{DB9702A0-509D-428F-BB1B-9D2B7F5AB6E9}"/>
    <dgm:cxn modelId="{C0253EDE-9E6B-4F30-9E2A-12D11A3E762E}" type="presOf" srcId="{D0D9B4E9-9BC2-40D2-940B-20D39FCB3B19}" destId="{19C186C5-509D-482F-8B59-D8C113563094}" srcOrd="0" destOrd="0" presId="urn:microsoft.com/office/officeart/2005/8/layout/orgChart1"/>
    <dgm:cxn modelId="{85DF4AEC-5CA2-4192-9B00-A47FDA1662E3}" type="presOf" srcId="{C4A8BE95-99B8-4E93-9769-8E24FFA35EEA}" destId="{8720F6DB-DEC5-4473-A401-3B9C07263D52}" srcOrd="0" destOrd="0" presId="urn:microsoft.com/office/officeart/2005/8/layout/orgChart1"/>
    <dgm:cxn modelId="{20B21196-9BF6-44E5-B439-D4F23EB47B6D}" type="presParOf" srcId="{6A75CB2C-82AB-4498-82E5-997914281763}" destId="{5DD0F188-3152-488E-BD2D-A233154EA18C}" srcOrd="0" destOrd="0" presId="urn:microsoft.com/office/officeart/2005/8/layout/orgChart1"/>
    <dgm:cxn modelId="{8DEB11CA-5CE1-454D-816E-BFE5EE651BB4}" type="presParOf" srcId="{5DD0F188-3152-488E-BD2D-A233154EA18C}" destId="{F9A4DCE9-1B1D-4DC3-9BCC-4F50F69F4910}" srcOrd="0" destOrd="0" presId="urn:microsoft.com/office/officeart/2005/8/layout/orgChart1"/>
    <dgm:cxn modelId="{76BDC612-601F-47F8-9BC4-543C304C6743}" type="presParOf" srcId="{F9A4DCE9-1B1D-4DC3-9BCC-4F50F69F4910}" destId="{A72D7F30-35AE-4D9B-9AA9-E31E489E691A}" srcOrd="0" destOrd="0" presId="urn:microsoft.com/office/officeart/2005/8/layout/orgChart1"/>
    <dgm:cxn modelId="{16CF1BD5-DA9D-4F95-9BD5-336527DE0FEC}" type="presParOf" srcId="{F9A4DCE9-1B1D-4DC3-9BCC-4F50F69F4910}" destId="{44BFB944-E250-453D-B973-2309556536D0}" srcOrd="1" destOrd="0" presId="urn:microsoft.com/office/officeart/2005/8/layout/orgChart1"/>
    <dgm:cxn modelId="{C9C42F62-71BB-4465-8FA6-6D93968B100C}" type="presParOf" srcId="{5DD0F188-3152-488E-BD2D-A233154EA18C}" destId="{D993F868-200D-4BD5-86B6-4CFE8184B774}" srcOrd="1" destOrd="0" presId="urn:microsoft.com/office/officeart/2005/8/layout/orgChart1"/>
    <dgm:cxn modelId="{9E6E9594-D2C2-4023-9F7C-ECCC8EF5F7A5}" type="presParOf" srcId="{D993F868-200D-4BD5-86B6-4CFE8184B774}" destId="{FFC87241-870C-4CF6-897F-A6C2E711BFB4}" srcOrd="0" destOrd="0" presId="urn:microsoft.com/office/officeart/2005/8/layout/orgChart1"/>
    <dgm:cxn modelId="{8EFC2053-E94D-44F2-8120-E3EB7FA9EB66}" type="presParOf" srcId="{D993F868-200D-4BD5-86B6-4CFE8184B774}" destId="{B36568E4-A649-4A11-A63E-0D89622EF214}" srcOrd="1" destOrd="0" presId="urn:microsoft.com/office/officeart/2005/8/layout/orgChart1"/>
    <dgm:cxn modelId="{77D659CF-C88B-4408-8400-B07B94A74EEE}" type="presParOf" srcId="{B36568E4-A649-4A11-A63E-0D89622EF214}" destId="{40482AF1-3685-410E-8A6A-29395CBA75CC}" srcOrd="0" destOrd="0" presId="urn:microsoft.com/office/officeart/2005/8/layout/orgChart1"/>
    <dgm:cxn modelId="{493A9E6D-B41A-46F7-9E66-EDB3B5400BA2}" type="presParOf" srcId="{40482AF1-3685-410E-8A6A-29395CBA75CC}" destId="{9405F199-6951-4D21-A919-625493D6DE47}" srcOrd="0" destOrd="0" presId="urn:microsoft.com/office/officeart/2005/8/layout/orgChart1"/>
    <dgm:cxn modelId="{CB773EAD-94E2-4120-A833-368E9976C049}" type="presParOf" srcId="{40482AF1-3685-410E-8A6A-29395CBA75CC}" destId="{DD34EE12-5F26-4AFB-82EE-F17587A7A68E}" srcOrd="1" destOrd="0" presId="urn:microsoft.com/office/officeart/2005/8/layout/orgChart1"/>
    <dgm:cxn modelId="{6262E21E-8944-40BC-AEEF-D7634FEDEFB9}" type="presParOf" srcId="{B36568E4-A649-4A11-A63E-0D89622EF214}" destId="{EE1CC933-0721-4121-8CE6-E4E4B18DE569}" srcOrd="1" destOrd="0" presId="urn:microsoft.com/office/officeart/2005/8/layout/orgChart1"/>
    <dgm:cxn modelId="{3F6B39B3-8E11-4A23-9009-2C487B8F635A}" type="presParOf" srcId="{B36568E4-A649-4A11-A63E-0D89622EF214}" destId="{EDA90EE4-E41D-446F-A507-601021C8FAA9}" srcOrd="2" destOrd="0" presId="urn:microsoft.com/office/officeart/2005/8/layout/orgChart1"/>
    <dgm:cxn modelId="{00333759-6464-4E27-8E9F-59D1510FE8D5}" type="presParOf" srcId="{D993F868-200D-4BD5-86B6-4CFE8184B774}" destId="{19C186C5-509D-482F-8B59-D8C113563094}" srcOrd="2" destOrd="0" presId="urn:microsoft.com/office/officeart/2005/8/layout/orgChart1"/>
    <dgm:cxn modelId="{C33A6B2C-9E92-4560-BED4-4A83C047E88B}" type="presParOf" srcId="{D993F868-200D-4BD5-86B6-4CFE8184B774}" destId="{311ED885-F315-43AE-8AB0-4393A4860D5E}" srcOrd="3" destOrd="0" presId="urn:microsoft.com/office/officeart/2005/8/layout/orgChart1"/>
    <dgm:cxn modelId="{857F765F-BC0A-4660-BB40-1C9D7D13BD19}" type="presParOf" srcId="{311ED885-F315-43AE-8AB0-4393A4860D5E}" destId="{5FCE0288-E6BF-48F8-8C39-F63B40D5F2F2}" srcOrd="0" destOrd="0" presId="urn:microsoft.com/office/officeart/2005/8/layout/orgChart1"/>
    <dgm:cxn modelId="{F7814F00-FC53-4000-8B0C-DBAFBBF784B4}" type="presParOf" srcId="{5FCE0288-E6BF-48F8-8C39-F63B40D5F2F2}" destId="{49D0A31D-FDFF-49C3-B198-D9D184DAA313}" srcOrd="0" destOrd="0" presId="urn:microsoft.com/office/officeart/2005/8/layout/orgChart1"/>
    <dgm:cxn modelId="{A28BAC42-D372-4581-8CF5-F191248B93FE}" type="presParOf" srcId="{5FCE0288-E6BF-48F8-8C39-F63B40D5F2F2}" destId="{8AE0689A-04BA-4465-82FD-BB3883304D47}" srcOrd="1" destOrd="0" presId="urn:microsoft.com/office/officeart/2005/8/layout/orgChart1"/>
    <dgm:cxn modelId="{0E15226A-F8F4-4697-96AE-75A1E807401E}" type="presParOf" srcId="{311ED885-F315-43AE-8AB0-4393A4860D5E}" destId="{D948D07B-3493-4498-9288-A06E6FD88A3A}" srcOrd="1" destOrd="0" presId="urn:microsoft.com/office/officeart/2005/8/layout/orgChart1"/>
    <dgm:cxn modelId="{37C6B1EE-CF0A-4CD3-BCC3-8D1FBFB5E55D}" type="presParOf" srcId="{311ED885-F315-43AE-8AB0-4393A4860D5E}" destId="{1886D24C-5B95-47FA-9C31-BB34A2A0BD21}" srcOrd="2" destOrd="0" presId="urn:microsoft.com/office/officeart/2005/8/layout/orgChart1"/>
    <dgm:cxn modelId="{8AC3ED83-4C83-4FB7-84F5-4F58F2E0CBB4}" type="presParOf" srcId="{D993F868-200D-4BD5-86B6-4CFE8184B774}" destId="{666A57F9-8297-4268-B101-2588475E1A0F}" srcOrd="4" destOrd="0" presId="urn:microsoft.com/office/officeart/2005/8/layout/orgChart1"/>
    <dgm:cxn modelId="{5AF942FA-BF5A-4B01-9332-ADA6D5F72756}" type="presParOf" srcId="{D993F868-200D-4BD5-86B6-4CFE8184B774}" destId="{6ADC4F32-50CB-4F25-94AD-88C13AD6661A}" srcOrd="5" destOrd="0" presId="urn:microsoft.com/office/officeart/2005/8/layout/orgChart1"/>
    <dgm:cxn modelId="{2AD183C7-D8E1-4739-9A4E-7FFB5B0859FD}" type="presParOf" srcId="{6ADC4F32-50CB-4F25-94AD-88C13AD6661A}" destId="{CE2C2D7B-A50C-4A56-BA66-F4A54715709C}" srcOrd="0" destOrd="0" presId="urn:microsoft.com/office/officeart/2005/8/layout/orgChart1"/>
    <dgm:cxn modelId="{5C0A7625-95CE-4727-AC9F-6D642EDD494B}" type="presParOf" srcId="{CE2C2D7B-A50C-4A56-BA66-F4A54715709C}" destId="{0D7A8696-5F4F-45F6-87B7-B53437021461}" srcOrd="0" destOrd="0" presId="urn:microsoft.com/office/officeart/2005/8/layout/orgChart1"/>
    <dgm:cxn modelId="{1118BE53-528C-4525-9244-56DD9F2858EA}" type="presParOf" srcId="{CE2C2D7B-A50C-4A56-BA66-F4A54715709C}" destId="{94B78BEE-7A8F-4059-93BF-7F4AFFD8CA5E}" srcOrd="1" destOrd="0" presId="urn:microsoft.com/office/officeart/2005/8/layout/orgChart1"/>
    <dgm:cxn modelId="{B4F81555-365E-4E96-89B1-CBAB8585C31C}" type="presParOf" srcId="{6ADC4F32-50CB-4F25-94AD-88C13AD6661A}" destId="{56D0B5D4-A6FA-45FE-A8DA-E22FF1C5178E}" srcOrd="1" destOrd="0" presId="urn:microsoft.com/office/officeart/2005/8/layout/orgChart1"/>
    <dgm:cxn modelId="{4545FD60-75FE-4281-A1BF-38190681BCA6}" type="presParOf" srcId="{6ADC4F32-50CB-4F25-94AD-88C13AD6661A}" destId="{8CB95832-839E-44BF-A94F-823684165D6E}" srcOrd="2" destOrd="0" presId="urn:microsoft.com/office/officeart/2005/8/layout/orgChart1"/>
    <dgm:cxn modelId="{D8ED9C4A-F2B5-42E4-8D7C-2FECA382828A}" type="presParOf" srcId="{5DD0F188-3152-488E-BD2D-A233154EA18C}" destId="{20EA57D6-757E-4947-8027-24E5637C35E2}" srcOrd="2" destOrd="0" presId="urn:microsoft.com/office/officeart/2005/8/layout/orgChart1"/>
    <dgm:cxn modelId="{BF94292D-589F-48D1-AD6C-A0C90F906BD7}" type="presParOf" srcId="{20EA57D6-757E-4947-8027-24E5637C35E2}" destId="{8720F6DB-DEC5-4473-A401-3B9C07263D52}" srcOrd="0" destOrd="0" presId="urn:microsoft.com/office/officeart/2005/8/layout/orgChart1"/>
    <dgm:cxn modelId="{E129E2EC-B68D-4BCD-BBE8-578CF4F95483}" type="presParOf" srcId="{20EA57D6-757E-4947-8027-24E5637C35E2}" destId="{0A884B12-6A71-4479-AAA9-99E38E722863}" srcOrd="1" destOrd="0" presId="urn:microsoft.com/office/officeart/2005/8/layout/orgChart1"/>
    <dgm:cxn modelId="{2F894F53-631A-427A-9959-20C56CAC4553}" type="presParOf" srcId="{0A884B12-6A71-4479-AAA9-99E38E722863}" destId="{9BB1DC7A-9478-464C-84D9-402BDD7FAD99}" srcOrd="0" destOrd="0" presId="urn:microsoft.com/office/officeart/2005/8/layout/orgChart1"/>
    <dgm:cxn modelId="{6B20617C-4F47-4DB7-9272-86EEE378892F}" type="presParOf" srcId="{9BB1DC7A-9478-464C-84D9-402BDD7FAD99}" destId="{6EF4B02A-39DC-4CA8-83BC-772346804C2F}" srcOrd="0" destOrd="0" presId="urn:microsoft.com/office/officeart/2005/8/layout/orgChart1"/>
    <dgm:cxn modelId="{8F41C868-614E-4F07-948B-C4AF28A7B8D4}" type="presParOf" srcId="{9BB1DC7A-9478-464C-84D9-402BDD7FAD99}" destId="{DDF1C9DC-22A1-4B6F-8F79-159770B891B5}" srcOrd="1" destOrd="0" presId="urn:microsoft.com/office/officeart/2005/8/layout/orgChart1"/>
    <dgm:cxn modelId="{FAA5B43A-CCFD-49BC-8179-2E0F88A0C35A}" type="presParOf" srcId="{0A884B12-6A71-4479-AAA9-99E38E722863}" destId="{D8B0984D-1110-401D-9FE0-616AB9B63716}" srcOrd="1" destOrd="0" presId="urn:microsoft.com/office/officeart/2005/8/layout/orgChart1"/>
    <dgm:cxn modelId="{F23100FB-5283-48BC-BEB7-B33282D7A7BD}" type="presParOf" srcId="{0A884B12-6A71-4479-AAA9-99E38E722863}" destId="{11E1D269-0FE9-466D-9D99-60A38A8BDD2C}" srcOrd="2" destOrd="0" presId="urn:microsoft.com/office/officeart/2005/8/layout/orgChart1"/>
    <dgm:cxn modelId="{9CEAFE3D-6C17-4461-9D69-B6B6CC1E425E}" type="presParOf" srcId="{6A75CB2C-82AB-4498-82E5-997914281763}" destId="{420A8F37-D3D7-4A9F-BAB6-4A35B0E50470}" srcOrd="1" destOrd="0" presId="urn:microsoft.com/office/officeart/2005/8/layout/orgChart1"/>
    <dgm:cxn modelId="{024A4D4E-BFD1-470B-BC14-99FF1CBDF4F1}" type="presParOf" srcId="{420A8F37-D3D7-4A9F-BAB6-4A35B0E50470}" destId="{AF19CBDD-B859-40FF-8A5D-592AACB33A47}" srcOrd="0" destOrd="0" presId="urn:microsoft.com/office/officeart/2005/8/layout/orgChart1"/>
    <dgm:cxn modelId="{805C229C-10CD-4FC7-904B-16ADDA3B7138}" type="presParOf" srcId="{AF19CBDD-B859-40FF-8A5D-592AACB33A47}" destId="{C3286FA2-72ED-4830-ACA1-96B559AA0EB3}" srcOrd="0" destOrd="0" presId="urn:microsoft.com/office/officeart/2005/8/layout/orgChart1"/>
    <dgm:cxn modelId="{668C7ACF-C786-4596-A8CE-FE2038D75648}" type="presParOf" srcId="{AF19CBDD-B859-40FF-8A5D-592AACB33A47}" destId="{316EB1BC-AF11-4EC0-83A2-C03C63797FCB}" srcOrd="1" destOrd="0" presId="urn:microsoft.com/office/officeart/2005/8/layout/orgChart1"/>
    <dgm:cxn modelId="{1F321AE7-FD06-40FE-801B-81CB5579C5B4}" type="presParOf" srcId="{420A8F37-D3D7-4A9F-BAB6-4A35B0E50470}" destId="{861EB5E0-AE21-41B7-A8A4-92E595E6ADB0}" srcOrd="1" destOrd="0" presId="urn:microsoft.com/office/officeart/2005/8/layout/orgChart1"/>
    <dgm:cxn modelId="{92D1961A-25A4-4D6F-9042-67476C863522}" type="presParOf" srcId="{420A8F37-D3D7-4A9F-BAB6-4A35B0E50470}" destId="{62255B3E-1EE0-4714-8C96-2AD3484B8B2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20F6DB-DEC5-4473-A401-3B9C07263D52}">
      <dsp:nvSpPr>
        <dsp:cNvPr id="0" name=""/>
        <dsp:cNvSpPr/>
      </dsp:nvSpPr>
      <dsp:spPr>
        <a:xfrm>
          <a:off x="1489358" y="460602"/>
          <a:ext cx="96554" cy="423000"/>
        </a:xfrm>
        <a:custGeom>
          <a:avLst/>
          <a:gdLst/>
          <a:ahLst/>
          <a:cxnLst/>
          <a:rect l="0" t="0" r="0" b="0"/>
          <a:pathLst>
            <a:path>
              <a:moveTo>
                <a:pt x="96718" y="0"/>
              </a:moveTo>
              <a:lnTo>
                <a:pt x="96718" y="423721"/>
              </a:lnTo>
              <a:lnTo>
                <a:pt x="0" y="42372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66A57F9-8297-4268-B101-2588475E1A0F}">
      <dsp:nvSpPr>
        <dsp:cNvPr id="0" name=""/>
        <dsp:cNvSpPr/>
      </dsp:nvSpPr>
      <dsp:spPr>
        <a:xfrm>
          <a:off x="1585912" y="460602"/>
          <a:ext cx="1112674" cy="846000"/>
        </a:xfrm>
        <a:custGeom>
          <a:avLst/>
          <a:gdLst/>
          <a:ahLst/>
          <a:cxnLst/>
          <a:rect l="0" t="0" r="0" b="0"/>
          <a:pathLst>
            <a:path>
              <a:moveTo>
                <a:pt x="0" y="0"/>
              </a:moveTo>
              <a:lnTo>
                <a:pt x="0" y="750723"/>
              </a:lnTo>
              <a:lnTo>
                <a:pt x="1114570" y="750723"/>
              </a:lnTo>
              <a:lnTo>
                <a:pt x="1114570" y="84744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C186C5-509D-482F-8B59-D8C113563094}">
      <dsp:nvSpPr>
        <dsp:cNvPr id="0" name=""/>
        <dsp:cNvSpPr/>
      </dsp:nvSpPr>
      <dsp:spPr>
        <a:xfrm>
          <a:off x="1540192" y="460602"/>
          <a:ext cx="91440" cy="846000"/>
        </a:xfrm>
        <a:custGeom>
          <a:avLst/>
          <a:gdLst/>
          <a:ahLst/>
          <a:cxnLst/>
          <a:rect l="0" t="0" r="0" b="0"/>
          <a:pathLst>
            <a:path>
              <a:moveTo>
                <a:pt x="45720" y="0"/>
              </a:moveTo>
              <a:lnTo>
                <a:pt x="45720" y="84744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C87241-870C-4CF6-897F-A6C2E711BFB4}">
      <dsp:nvSpPr>
        <dsp:cNvPr id="0" name=""/>
        <dsp:cNvSpPr/>
      </dsp:nvSpPr>
      <dsp:spPr>
        <a:xfrm>
          <a:off x="473237" y="460602"/>
          <a:ext cx="1112674" cy="846000"/>
        </a:xfrm>
        <a:custGeom>
          <a:avLst/>
          <a:gdLst/>
          <a:ahLst/>
          <a:cxnLst/>
          <a:rect l="0" t="0" r="0" b="0"/>
          <a:pathLst>
            <a:path>
              <a:moveTo>
                <a:pt x="1114570" y="0"/>
              </a:moveTo>
              <a:lnTo>
                <a:pt x="1114570" y="750723"/>
              </a:lnTo>
              <a:lnTo>
                <a:pt x="0" y="750723"/>
              </a:lnTo>
              <a:lnTo>
                <a:pt x="0" y="84744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2D7F30-35AE-4D9B-9AA9-E31E489E691A}">
      <dsp:nvSpPr>
        <dsp:cNvPr id="0" name=""/>
        <dsp:cNvSpPr/>
      </dsp:nvSpPr>
      <dsp:spPr>
        <a:xfrm>
          <a:off x="1126129" y="819"/>
          <a:ext cx="919565" cy="459782"/>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RS" sz="1000" kern="1200">
              <a:solidFill>
                <a:sysClr val="window" lastClr="FFFFFF"/>
              </a:solidFill>
              <a:latin typeface="Calibri" panose="020F0502020204030204"/>
              <a:ea typeface="+mn-ea"/>
              <a:cs typeface="+mn-cs"/>
            </a:rPr>
            <a:t>Скупштина општине</a:t>
          </a:r>
          <a:endParaRPr lang="sr-Latn-RS" sz="1000" kern="1200">
            <a:solidFill>
              <a:sysClr val="window" lastClr="FFFFFF"/>
            </a:solidFill>
            <a:latin typeface="Calibri" panose="020F0502020204030204"/>
            <a:ea typeface="+mn-ea"/>
            <a:cs typeface="+mn-cs"/>
          </a:endParaRPr>
        </a:p>
      </dsp:txBody>
      <dsp:txXfrm>
        <a:off x="1126129" y="819"/>
        <a:ext cx="919565" cy="459782"/>
      </dsp:txXfrm>
    </dsp:sp>
    <dsp:sp modelId="{9405F199-6951-4D21-A919-625493D6DE47}">
      <dsp:nvSpPr>
        <dsp:cNvPr id="0" name=""/>
        <dsp:cNvSpPr/>
      </dsp:nvSpPr>
      <dsp:spPr>
        <a:xfrm>
          <a:off x="13454" y="1306602"/>
          <a:ext cx="919565" cy="45978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RS" sz="1000" kern="1200">
              <a:solidFill>
                <a:sysClr val="window" lastClr="FFFFFF"/>
              </a:solidFill>
              <a:latin typeface="Calibri" panose="020F0502020204030204"/>
              <a:ea typeface="+mn-ea"/>
              <a:cs typeface="+mn-cs"/>
            </a:rPr>
            <a:t>Секретар скупштине</a:t>
          </a:r>
          <a:endParaRPr lang="sr-Latn-RS" sz="1000" kern="1200">
            <a:solidFill>
              <a:sysClr val="window" lastClr="FFFFFF"/>
            </a:solidFill>
            <a:latin typeface="Calibri" panose="020F0502020204030204"/>
            <a:ea typeface="+mn-ea"/>
            <a:cs typeface="+mn-cs"/>
          </a:endParaRPr>
        </a:p>
      </dsp:txBody>
      <dsp:txXfrm>
        <a:off x="13454" y="1306602"/>
        <a:ext cx="919565" cy="459782"/>
      </dsp:txXfrm>
    </dsp:sp>
    <dsp:sp modelId="{49D0A31D-FDFF-49C3-B198-D9D184DAA313}">
      <dsp:nvSpPr>
        <dsp:cNvPr id="0" name=""/>
        <dsp:cNvSpPr/>
      </dsp:nvSpPr>
      <dsp:spPr>
        <a:xfrm>
          <a:off x="1126129" y="1306602"/>
          <a:ext cx="919565" cy="45978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RS" sz="1000" kern="1200">
              <a:solidFill>
                <a:sysClr val="window" lastClr="FFFFFF"/>
              </a:solidFill>
              <a:latin typeface="Calibri" panose="020F0502020204030204"/>
              <a:ea typeface="+mn-ea"/>
              <a:cs typeface="+mn-cs"/>
            </a:rPr>
            <a:t>Одборници</a:t>
          </a:r>
          <a:endParaRPr lang="sr-Latn-RS" sz="1000" kern="1200">
            <a:solidFill>
              <a:sysClr val="window" lastClr="FFFFFF"/>
            </a:solidFill>
            <a:latin typeface="Calibri" panose="020F0502020204030204"/>
            <a:ea typeface="+mn-ea"/>
            <a:cs typeface="+mn-cs"/>
          </a:endParaRPr>
        </a:p>
      </dsp:txBody>
      <dsp:txXfrm>
        <a:off x="1126129" y="1306602"/>
        <a:ext cx="919565" cy="459782"/>
      </dsp:txXfrm>
    </dsp:sp>
    <dsp:sp modelId="{0D7A8696-5F4F-45F6-87B7-B53437021461}">
      <dsp:nvSpPr>
        <dsp:cNvPr id="0" name=""/>
        <dsp:cNvSpPr/>
      </dsp:nvSpPr>
      <dsp:spPr>
        <a:xfrm>
          <a:off x="2238804" y="1306602"/>
          <a:ext cx="919565" cy="45978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RS" sz="1000" kern="1200">
              <a:solidFill>
                <a:sysClr val="window" lastClr="FFFFFF"/>
              </a:solidFill>
              <a:latin typeface="Calibri" panose="020F0502020204030204"/>
              <a:ea typeface="+mn-ea"/>
              <a:cs typeface="+mn-cs"/>
            </a:rPr>
            <a:t>Стална и повремена радна тела</a:t>
          </a:r>
          <a:endParaRPr lang="sr-Latn-RS" sz="1000" kern="1200">
            <a:solidFill>
              <a:sysClr val="window" lastClr="FFFFFF"/>
            </a:solidFill>
            <a:latin typeface="Calibri" panose="020F0502020204030204"/>
            <a:ea typeface="+mn-ea"/>
            <a:cs typeface="+mn-cs"/>
          </a:endParaRPr>
        </a:p>
      </dsp:txBody>
      <dsp:txXfrm>
        <a:off x="2238804" y="1306602"/>
        <a:ext cx="919565" cy="459782"/>
      </dsp:txXfrm>
    </dsp:sp>
    <dsp:sp modelId="{6EF4B02A-39DC-4CA8-83BC-772346804C2F}">
      <dsp:nvSpPr>
        <dsp:cNvPr id="0" name=""/>
        <dsp:cNvSpPr/>
      </dsp:nvSpPr>
      <dsp:spPr>
        <a:xfrm>
          <a:off x="569792" y="653711"/>
          <a:ext cx="919565" cy="45978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RS" sz="1000" kern="1200">
              <a:solidFill>
                <a:sysClr val="window" lastClr="FFFFFF"/>
              </a:solidFill>
              <a:latin typeface="Calibri" panose="020F0502020204030204"/>
              <a:ea typeface="+mn-ea"/>
              <a:cs typeface="+mn-cs"/>
            </a:rPr>
            <a:t>Председник скупштине</a:t>
          </a:r>
          <a:endParaRPr lang="sr-Latn-RS" sz="1000" kern="1200">
            <a:solidFill>
              <a:sysClr val="window" lastClr="FFFFFF"/>
            </a:solidFill>
            <a:latin typeface="Calibri" panose="020F0502020204030204"/>
            <a:ea typeface="+mn-ea"/>
            <a:cs typeface="+mn-cs"/>
          </a:endParaRPr>
        </a:p>
      </dsp:txBody>
      <dsp:txXfrm>
        <a:off x="569792" y="653711"/>
        <a:ext cx="919565" cy="459782"/>
      </dsp:txXfrm>
    </dsp:sp>
    <dsp:sp modelId="{C3286FA2-72ED-4830-ACA1-96B559AA0EB3}">
      <dsp:nvSpPr>
        <dsp:cNvPr id="0" name=""/>
        <dsp:cNvSpPr/>
      </dsp:nvSpPr>
      <dsp:spPr>
        <a:xfrm>
          <a:off x="1674696" y="667495"/>
          <a:ext cx="919565" cy="45978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RS" sz="1000" kern="1200">
              <a:solidFill>
                <a:sysClr val="window" lastClr="FFFFFF"/>
              </a:solidFill>
              <a:latin typeface="Calibri" panose="020F0502020204030204"/>
              <a:ea typeface="+mn-ea"/>
              <a:cs typeface="+mn-cs"/>
            </a:rPr>
            <a:t>Заменик председник скупштине</a:t>
          </a:r>
          <a:endParaRPr lang="sr-Latn-RS" sz="1000" kern="1200">
            <a:solidFill>
              <a:sysClr val="window" lastClr="FFFFFF"/>
            </a:solidFill>
            <a:latin typeface="Calibri" panose="020F0502020204030204"/>
            <a:ea typeface="+mn-ea"/>
            <a:cs typeface="+mn-cs"/>
          </a:endParaRPr>
        </a:p>
      </dsp:txBody>
      <dsp:txXfrm>
        <a:off x="1674696" y="667495"/>
        <a:ext cx="919565" cy="4597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8A18A-72B5-4A3E-9C12-36C7DEB3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19360</Words>
  <Characters>110353</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lpstr>
    </vt:vector>
  </TitlesOfParts>
  <Company>redasp</Company>
  <LinksUpToDate>false</LinksUpToDate>
  <CharactersWithSpaces>129455</CharactersWithSpaces>
  <SharedDoc>false</SharedDoc>
  <HLinks>
    <vt:vector size="1026" baseType="variant">
      <vt:variant>
        <vt:i4>1966147</vt:i4>
      </vt:variant>
      <vt:variant>
        <vt:i4>510</vt:i4>
      </vt:variant>
      <vt:variant>
        <vt:i4>0</vt:i4>
      </vt:variant>
      <vt:variant>
        <vt:i4>5</vt:i4>
      </vt:variant>
      <vt:variant>
        <vt:lpwstr>http://www.topola.rs/</vt:lpwstr>
      </vt:variant>
      <vt:variant>
        <vt:lpwstr/>
      </vt:variant>
      <vt:variant>
        <vt:i4>4194385</vt:i4>
      </vt:variant>
      <vt:variant>
        <vt:i4>507</vt:i4>
      </vt:variant>
      <vt:variant>
        <vt:i4>0</vt:i4>
      </vt:variant>
      <vt:variant>
        <vt:i4>5</vt:i4>
      </vt:variant>
      <vt:variant>
        <vt:lpwstr/>
      </vt:variant>
      <vt:variant>
        <vt:lpwstr>br32</vt:lpwstr>
      </vt:variant>
      <vt:variant>
        <vt:i4>4194385</vt:i4>
      </vt:variant>
      <vt:variant>
        <vt:i4>504</vt:i4>
      </vt:variant>
      <vt:variant>
        <vt:i4>0</vt:i4>
      </vt:variant>
      <vt:variant>
        <vt:i4>5</vt:i4>
      </vt:variant>
      <vt:variant>
        <vt:lpwstr/>
      </vt:variant>
      <vt:variant>
        <vt:lpwstr>br32</vt:lpwstr>
      </vt:variant>
      <vt:variant>
        <vt:i4>4194385</vt:i4>
      </vt:variant>
      <vt:variant>
        <vt:i4>501</vt:i4>
      </vt:variant>
      <vt:variant>
        <vt:i4>0</vt:i4>
      </vt:variant>
      <vt:variant>
        <vt:i4>5</vt:i4>
      </vt:variant>
      <vt:variant>
        <vt:lpwstr/>
      </vt:variant>
      <vt:variant>
        <vt:lpwstr>br32</vt:lpwstr>
      </vt:variant>
      <vt:variant>
        <vt:i4>4194385</vt:i4>
      </vt:variant>
      <vt:variant>
        <vt:i4>498</vt:i4>
      </vt:variant>
      <vt:variant>
        <vt:i4>0</vt:i4>
      </vt:variant>
      <vt:variant>
        <vt:i4>5</vt:i4>
      </vt:variant>
      <vt:variant>
        <vt:lpwstr/>
      </vt:variant>
      <vt:variant>
        <vt:lpwstr>br32</vt:lpwstr>
      </vt:variant>
      <vt:variant>
        <vt:i4>4194385</vt:i4>
      </vt:variant>
      <vt:variant>
        <vt:i4>495</vt:i4>
      </vt:variant>
      <vt:variant>
        <vt:i4>0</vt:i4>
      </vt:variant>
      <vt:variant>
        <vt:i4>5</vt:i4>
      </vt:variant>
      <vt:variant>
        <vt:lpwstr/>
      </vt:variant>
      <vt:variant>
        <vt:lpwstr>br32</vt:lpwstr>
      </vt:variant>
      <vt:variant>
        <vt:i4>4194385</vt:i4>
      </vt:variant>
      <vt:variant>
        <vt:i4>492</vt:i4>
      </vt:variant>
      <vt:variant>
        <vt:i4>0</vt:i4>
      </vt:variant>
      <vt:variant>
        <vt:i4>5</vt:i4>
      </vt:variant>
      <vt:variant>
        <vt:lpwstr/>
      </vt:variant>
      <vt:variant>
        <vt:lpwstr>br32</vt:lpwstr>
      </vt:variant>
      <vt:variant>
        <vt:i4>4194385</vt:i4>
      </vt:variant>
      <vt:variant>
        <vt:i4>489</vt:i4>
      </vt:variant>
      <vt:variant>
        <vt:i4>0</vt:i4>
      </vt:variant>
      <vt:variant>
        <vt:i4>5</vt:i4>
      </vt:variant>
      <vt:variant>
        <vt:lpwstr/>
      </vt:variant>
      <vt:variant>
        <vt:lpwstr>br32</vt:lpwstr>
      </vt:variant>
      <vt:variant>
        <vt:i4>4194385</vt:i4>
      </vt:variant>
      <vt:variant>
        <vt:i4>486</vt:i4>
      </vt:variant>
      <vt:variant>
        <vt:i4>0</vt:i4>
      </vt:variant>
      <vt:variant>
        <vt:i4>5</vt:i4>
      </vt:variant>
      <vt:variant>
        <vt:lpwstr/>
      </vt:variant>
      <vt:variant>
        <vt:lpwstr>br32</vt:lpwstr>
      </vt:variant>
      <vt:variant>
        <vt:i4>4194385</vt:i4>
      </vt:variant>
      <vt:variant>
        <vt:i4>483</vt:i4>
      </vt:variant>
      <vt:variant>
        <vt:i4>0</vt:i4>
      </vt:variant>
      <vt:variant>
        <vt:i4>5</vt:i4>
      </vt:variant>
      <vt:variant>
        <vt:lpwstr/>
      </vt:variant>
      <vt:variant>
        <vt:lpwstr>br32</vt:lpwstr>
      </vt:variant>
      <vt:variant>
        <vt:i4>4194385</vt:i4>
      </vt:variant>
      <vt:variant>
        <vt:i4>480</vt:i4>
      </vt:variant>
      <vt:variant>
        <vt:i4>0</vt:i4>
      </vt:variant>
      <vt:variant>
        <vt:i4>5</vt:i4>
      </vt:variant>
      <vt:variant>
        <vt:lpwstr/>
      </vt:variant>
      <vt:variant>
        <vt:lpwstr>br32</vt:lpwstr>
      </vt:variant>
      <vt:variant>
        <vt:i4>4194385</vt:i4>
      </vt:variant>
      <vt:variant>
        <vt:i4>477</vt:i4>
      </vt:variant>
      <vt:variant>
        <vt:i4>0</vt:i4>
      </vt:variant>
      <vt:variant>
        <vt:i4>5</vt:i4>
      </vt:variant>
      <vt:variant>
        <vt:lpwstr/>
      </vt:variant>
      <vt:variant>
        <vt:lpwstr>br32</vt:lpwstr>
      </vt:variant>
      <vt:variant>
        <vt:i4>4194385</vt:i4>
      </vt:variant>
      <vt:variant>
        <vt:i4>474</vt:i4>
      </vt:variant>
      <vt:variant>
        <vt:i4>0</vt:i4>
      </vt:variant>
      <vt:variant>
        <vt:i4>5</vt:i4>
      </vt:variant>
      <vt:variant>
        <vt:lpwstr/>
      </vt:variant>
      <vt:variant>
        <vt:lpwstr>br32</vt:lpwstr>
      </vt:variant>
      <vt:variant>
        <vt:i4>4194385</vt:i4>
      </vt:variant>
      <vt:variant>
        <vt:i4>471</vt:i4>
      </vt:variant>
      <vt:variant>
        <vt:i4>0</vt:i4>
      </vt:variant>
      <vt:variant>
        <vt:i4>5</vt:i4>
      </vt:variant>
      <vt:variant>
        <vt:lpwstr/>
      </vt:variant>
      <vt:variant>
        <vt:lpwstr>br32</vt:lpwstr>
      </vt:variant>
      <vt:variant>
        <vt:i4>4194385</vt:i4>
      </vt:variant>
      <vt:variant>
        <vt:i4>468</vt:i4>
      </vt:variant>
      <vt:variant>
        <vt:i4>0</vt:i4>
      </vt:variant>
      <vt:variant>
        <vt:i4>5</vt:i4>
      </vt:variant>
      <vt:variant>
        <vt:lpwstr/>
      </vt:variant>
      <vt:variant>
        <vt:lpwstr>br32</vt:lpwstr>
      </vt:variant>
      <vt:variant>
        <vt:i4>4194385</vt:i4>
      </vt:variant>
      <vt:variant>
        <vt:i4>465</vt:i4>
      </vt:variant>
      <vt:variant>
        <vt:i4>0</vt:i4>
      </vt:variant>
      <vt:variant>
        <vt:i4>5</vt:i4>
      </vt:variant>
      <vt:variant>
        <vt:lpwstr/>
      </vt:variant>
      <vt:variant>
        <vt:lpwstr>br32</vt:lpwstr>
      </vt:variant>
      <vt:variant>
        <vt:i4>4194385</vt:i4>
      </vt:variant>
      <vt:variant>
        <vt:i4>462</vt:i4>
      </vt:variant>
      <vt:variant>
        <vt:i4>0</vt:i4>
      </vt:variant>
      <vt:variant>
        <vt:i4>5</vt:i4>
      </vt:variant>
      <vt:variant>
        <vt:lpwstr/>
      </vt:variant>
      <vt:variant>
        <vt:lpwstr>br32</vt:lpwstr>
      </vt:variant>
      <vt:variant>
        <vt:i4>4194385</vt:i4>
      </vt:variant>
      <vt:variant>
        <vt:i4>459</vt:i4>
      </vt:variant>
      <vt:variant>
        <vt:i4>0</vt:i4>
      </vt:variant>
      <vt:variant>
        <vt:i4>5</vt:i4>
      </vt:variant>
      <vt:variant>
        <vt:lpwstr/>
      </vt:variant>
      <vt:variant>
        <vt:lpwstr>br32</vt:lpwstr>
      </vt:variant>
      <vt:variant>
        <vt:i4>4194385</vt:i4>
      </vt:variant>
      <vt:variant>
        <vt:i4>456</vt:i4>
      </vt:variant>
      <vt:variant>
        <vt:i4>0</vt:i4>
      </vt:variant>
      <vt:variant>
        <vt:i4>5</vt:i4>
      </vt:variant>
      <vt:variant>
        <vt:lpwstr/>
      </vt:variant>
      <vt:variant>
        <vt:lpwstr>br32</vt:lpwstr>
      </vt:variant>
      <vt:variant>
        <vt:i4>4194385</vt:i4>
      </vt:variant>
      <vt:variant>
        <vt:i4>453</vt:i4>
      </vt:variant>
      <vt:variant>
        <vt:i4>0</vt:i4>
      </vt:variant>
      <vt:variant>
        <vt:i4>5</vt:i4>
      </vt:variant>
      <vt:variant>
        <vt:lpwstr/>
      </vt:variant>
      <vt:variant>
        <vt:lpwstr>br32</vt:lpwstr>
      </vt:variant>
      <vt:variant>
        <vt:i4>4194385</vt:i4>
      </vt:variant>
      <vt:variant>
        <vt:i4>450</vt:i4>
      </vt:variant>
      <vt:variant>
        <vt:i4>0</vt:i4>
      </vt:variant>
      <vt:variant>
        <vt:i4>5</vt:i4>
      </vt:variant>
      <vt:variant>
        <vt:lpwstr/>
      </vt:variant>
      <vt:variant>
        <vt:lpwstr>br32</vt:lpwstr>
      </vt:variant>
      <vt:variant>
        <vt:i4>4194385</vt:i4>
      </vt:variant>
      <vt:variant>
        <vt:i4>447</vt:i4>
      </vt:variant>
      <vt:variant>
        <vt:i4>0</vt:i4>
      </vt:variant>
      <vt:variant>
        <vt:i4>5</vt:i4>
      </vt:variant>
      <vt:variant>
        <vt:lpwstr/>
      </vt:variant>
      <vt:variant>
        <vt:lpwstr>br32</vt:lpwstr>
      </vt:variant>
      <vt:variant>
        <vt:i4>4194385</vt:i4>
      </vt:variant>
      <vt:variant>
        <vt:i4>444</vt:i4>
      </vt:variant>
      <vt:variant>
        <vt:i4>0</vt:i4>
      </vt:variant>
      <vt:variant>
        <vt:i4>5</vt:i4>
      </vt:variant>
      <vt:variant>
        <vt:lpwstr/>
      </vt:variant>
      <vt:variant>
        <vt:lpwstr>br32</vt:lpwstr>
      </vt:variant>
      <vt:variant>
        <vt:i4>4194385</vt:i4>
      </vt:variant>
      <vt:variant>
        <vt:i4>441</vt:i4>
      </vt:variant>
      <vt:variant>
        <vt:i4>0</vt:i4>
      </vt:variant>
      <vt:variant>
        <vt:i4>5</vt:i4>
      </vt:variant>
      <vt:variant>
        <vt:lpwstr/>
      </vt:variant>
      <vt:variant>
        <vt:lpwstr>br32</vt:lpwstr>
      </vt:variant>
      <vt:variant>
        <vt:i4>4194385</vt:i4>
      </vt:variant>
      <vt:variant>
        <vt:i4>438</vt:i4>
      </vt:variant>
      <vt:variant>
        <vt:i4>0</vt:i4>
      </vt:variant>
      <vt:variant>
        <vt:i4>5</vt:i4>
      </vt:variant>
      <vt:variant>
        <vt:lpwstr/>
      </vt:variant>
      <vt:variant>
        <vt:lpwstr>br32</vt:lpwstr>
      </vt:variant>
      <vt:variant>
        <vt:i4>4849744</vt:i4>
      </vt:variant>
      <vt:variant>
        <vt:i4>435</vt:i4>
      </vt:variant>
      <vt:variant>
        <vt:i4>0</vt:i4>
      </vt:variant>
      <vt:variant>
        <vt:i4>5</vt:i4>
      </vt:variant>
      <vt:variant>
        <vt:lpwstr/>
      </vt:variant>
      <vt:variant>
        <vt:lpwstr>br28</vt:lpwstr>
      </vt:variant>
      <vt:variant>
        <vt:i4>4849744</vt:i4>
      </vt:variant>
      <vt:variant>
        <vt:i4>432</vt:i4>
      </vt:variant>
      <vt:variant>
        <vt:i4>0</vt:i4>
      </vt:variant>
      <vt:variant>
        <vt:i4>5</vt:i4>
      </vt:variant>
      <vt:variant>
        <vt:lpwstr/>
      </vt:variant>
      <vt:variant>
        <vt:lpwstr>br28</vt:lpwstr>
      </vt:variant>
      <vt:variant>
        <vt:i4>4849744</vt:i4>
      </vt:variant>
      <vt:variant>
        <vt:i4>429</vt:i4>
      </vt:variant>
      <vt:variant>
        <vt:i4>0</vt:i4>
      </vt:variant>
      <vt:variant>
        <vt:i4>5</vt:i4>
      </vt:variant>
      <vt:variant>
        <vt:lpwstr/>
      </vt:variant>
      <vt:variant>
        <vt:lpwstr>br28</vt:lpwstr>
      </vt:variant>
      <vt:variant>
        <vt:i4>4849744</vt:i4>
      </vt:variant>
      <vt:variant>
        <vt:i4>426</vt:i4>
      </vt:variant>
      <vt:variant>
        <vt:i4>0</vt:i4>
      </vt:variant>
      <vt:variant>
        <vt:i4>5</vt:i4>
      </vt:variant>
      <vt:variant>
        <vt:lpwstr/>
      </vt:variant>
      <vt:variant>
        <vt:lpwstr>br28</vt:lpwstr>
      </vt:variant>
      <vt:variant>
        <vt:i4>4849744</vt:i4>
      </vt:variant>
      <vt:variant>
        <vt:i4>423</vt:i4>
      </vt:variant>
      <vt:variant>
        <vt:i4>0</vt:i4>
      </vt:variant>
      <vt:variant>
        <vt:i4>5</vt:i4>
      </vt:variant>
      <vt:variant>
        <vt:lpwstr/>
      </vt:variant>
      <vt:variant>
        <vt:lpwstr>br28</vt:lpwstr>
      </vt:variant>
      <vt:variant>
        <vt:i4>4849744</vt:i4>
      </vt:variant>
      <vt:variant>
        <vt:i4>420</vt:i4>
      </vt:variant>
      <vt:variant>
        <vt:i4>0</vt:i4>
      </vt:variant>
      <vt:variant>
        <vt:i4>5</vt:i4>
      </vt:variant>
      <vt:variant>
        <vt:lpwstr/>
      </vt:variant>
      <vt:variant>
        <vt:lpwstr>br28</vt:lpwstr>
      </vt:variant>
      <vt:variant>
        <vt:i4>4849744</vt:i4>
      </vt:variant>
      <vt:variant>
        <vt:i4>417</vt:i4>
      </vt:variant>
      <vt:variant>
        <vt:i4>0</vt:i4>
      </vt:variant>
      <vt:variant>
        <vt:i4>5</vt:i4>
      </vt:variant>
      <vt:variant>
        <vt:lpwstr/>
      </vt:variant>
      <vt:variant>
        <vt:lpwstr>br28</vt:lpwstr>
      </vt:variant>
      <vt:variant>
        <vt:i4>4849744</vt:i4>
      </vt:variant>
      <vt:variant>
        <vt:i4>414</vt:i4>
      </vt:variant>
      <vt:variant>
        <vt:i4>0</vt:i4>
      </vt:variant>
      <vt:variant>
        <vt:i4>5</vt:i4>
      </vt:variant>
      <vt:variant>
        <vt:lpwstr/>
      </vt:variant>
      <vt:variant>
        <vt:lpwstr>br28</vt:lpwstr>
      </vt:variant>
      <vt:variant>
        <vt:i4>4849744</vt:i4>
      </vt:variant>
      <vt:variant>
        <vt:i4>411</vt:i4>
      </vt:variant>
      <vt:variant>
        <vt:i4>0</vt:i4>
      </vt:variant>
      <vt:variant>
        <vt:i4>5</vt:i4>
      </vt:variant>
      <vt:variant>
        <vt:lpwstr/>
      </vt:variant>
      <vt:variant>
        <vt:lpwstr>br28</vt:lpwstr>
      </vt:variant>
      <vt:variant>
        <vt:i4>4849744</vt:i4>
      </vt:variant>
      <vt:variant>
        <vt:i4>408</vt:i4>
      </vt:variant>
      <vt:variant>
        <vt:i4>0</vt:i4>
      </vt:variant>
      <vt:variant>
        <vt:i4>5</vt:i4>
      </vt:variant>
      <vt:variant>
        <vt:lpwstr/>
      </vt:variant>
      <vt:variant>
        <vt:lpwstr>br28</vt:lpwstr>
      </vt:variant>
      <vt:variant>
        <vt:i4>4849744</vt:i4>
      </vt:variant>
      <vt:variant>
        <vt:i4>405</vt:i4>
      </vt:variant>
      <vt:variant>
        <vt:i4>0</vt:i4>
      </vt:variant>
      <vt:variant>
        <vt:i4>5</vt:i4>
      </vt:variant>
      <vt:variant>
        <vt:lpwstr/>
      </vt:variant>
      <vt:variant>
        <vt:lpwstr>br28</vt:lpwstr>
      </vt:variant>
      <vt:variant>
        <vt:i4>4849744</vt:i4>
      </vt:variant>
      <vt:variant>
        <vt:i4>402</vt:i4>
      </vt:variant>
      <vt:variant>
        <vt:i4>0</vt:i4>
      </vt:variant>
      <vt:variant>
        <vt:i4>5</vt:i4>
      </vt:variant>
      <vt:variant>
        <vt:lpwstr/>
      </vt:variant>
      <vt:variant>
        <vt:lpwstr>br28</vt:lpwstr>
      </vt:variant>
      <vt:variant>
        <vt:i4>4849744</vt:i4>
      </vt:variant>
      <vt:variant>
        <vt:i4>399</vt:i4>
      </vt:variant>
      <vt:variant>
        <vt:i4>0</vt:i4>
      </vt:variant>
      <vt:variant>
        <vt:i4>5</vt:i4>
      </vt:variant>
      <vt:variant>
        <vt:lpwstr/>
      </vt:variant>
      <vt:variant>
        <vt:lpwstr>br28</vt:lpwstr>
      </vt:variant>
      <vt:variant>
        <vt:i4>4849744</vt:i4>
      </vt:variant>
      <vt:variant>
        <vt:i4>396</vt:i4>
      </vt:variant>
      <vt:variant>
        <vt:i4>0</vt:i4>
      </vt:variant>
      <vt:variant>
        <vt:i4>5</vt:i4>
      </vt:variant>
      <vt:variant>
        <vt:lpwstr/>
      </vt:variant>
      <vt:variant>
        <vt:lpwstr>br28</vt:lpwstr>
      </vt:variant>
      <vt:variant>
        <vt:i4>4849744</vt:i4>
      </vt:variant>
      <vt:variant>
        <vt:i4>393</vt:i4>
      </vt:variant>
      <vt:variant>
        <vt:i4>0</vt:i4>
      </vt:variant>
      <vt:variant>
        <vt:i4>5</vt:i4>
      </vt:variant>
      <vt:variant>
        <vt:lpwstr/>
      </vt:variant>
      <vt:variant>
        <vt:lpwstr>br28</vt:lpwstr>
      </vt:variant>
      <vt:variant>
        <vt:i4>4849744</vt:i4>
      </vt:variant>
      <vt:variant>
        <vt:i4>390</vt:i4>
      </vt:variant>
      <vt:variant>
        <vt:i4>0</vt:i4>
      </vt:variant>
      <vt:variant>
        <vt:i4>5</vt:i4>
      </vt:variant>
      <vt:variant>
        <vt:lpwstr/>
      </vt:variant>
      <vt:variant>
        <vt:lpwstr>br28</vt:lpwstr>
      </vt:variant>
      <vt:variant>
        <vt:i4>4849744</vt:i4>
      </vt:variant>
      <vt:variant>
        <vt:i4>387</vt:i4>
      </vt:variant>
      <vt:variant>
        <vt:i4>0</vt:i4>
      </vt:variant>
      <vt:variant>
        <vt:i4>5</vt:i4>
      </vt:variant>
      <vt:variant>
        <vt:lpwstr/>
      </vt:variant>
      <vt:variant>
        <vt:lpwstr>br28</vt:lpwstr>
      </vt:variant>
      <vt:variant>
        <vt:i4>4849744</vt:i4>
      </vt:variant>
      <vt:variant>
        <vt:i4>384</vt:i4>
      </vt:variant>
      <vt:variant>
        <vt:i4>0</vt:i4>
      </vt:variant>
      <vt:variant>
        <vt:i4>5</vt:i4>
      </vt:variant>
      <vt:variant>
        <vt:lpwstr/>
      </vt:variant>
      <vt:variant>
        <vt:lpwstr>br28</vt:lpwstr>
      </vt:variant>
      <vt:variant>
        <vt:i4>4849744</vt:i4>
      </vt:variant>
      <vt:variant>
        <vt:i4>381</vt:i4>
      </vt:variant>
      <vt:variant>
        <vt:i4>0</vt:i4>
      </vt:variant>
      <vt:variant>
        <vt:i4>5</vt:i4>
      </vt:variant>
      <vt:variant>
        <vt:lpwstr/>
      </vt:variant>
      <vt:variant>
        <vt:lpwstr>br28</vt:lpwstr>
      </vt:variant>
      <vt:variant>
        <vt:i4>4849744</vt:i4>
      </vt:variant>
      <vt:variant>
        <vt:i4>378</vt:i4>
      </vt:variant>
      <vt:variant>
        <vt:i4>0</vt:i4>
      </vt:variant>
      <vt:variant>
        <vt:i4>5</vt:i4>
      </vt:variant>
      <vt:variant>
        <vt:lpwstr/>
      </vt:variant>
      <vt:variant>
        <vt:lpwstr>br28</vt:lpwstr>
      </vt:variant>
      <vt:variant>
        <vt:i4>4849744</vt:i4>
      </vt:variant>
      <vt:variant>
        <vt:i4>375</vt:i4>
      </vt:variant>
      <vt:variant>
        <vt:i4>0</vt:i4>
      </vt:variant>
      <vt:variant>
        <vt:i4>5</vt:i4>
      </vt:variant>
      <vt:variant>
        <vt:lpwstr/>
      </vt:variant>
      <vt:variant>
        <vt:lpwstr>br28</vt:lpwstr>
      </vt:variant>
      <vt:variant>
        <vt:i4>4849744</vt:i4>
      </vt:variant>
      <vt:variant>
        <vt:i4>372</vt:i4>
      </vt:variant>
      <vt:variant>
        <vt:i4>0</vt:i4>
      </vt:variant>
      <vt:variant>
        <vt:i4>5</vt:i4>
      </vt:variant>
      <vt:variant>
        <vt:lpwstr/>
      </vt:variant>
      <vt:variant>
        <vt:lpwstr>br28</vt:lpwstr>
      </vt:variant>
      <vt:variant>
        <vt:i4>4849744</vt:i4>
      </vt:variant>
      <vt:variant>
        <vt:i4>369</vt:i4>
      </vt:variant>
      <vt:variant>
        <vt:i4>0</vt:i4>
      </vt:variant>
      <vt:variant>
        <vt:i4>5</vt:i4>
      </vt:variant>
      <vt:variant>
        <vt:lpwstr/>
      </vt:variant>
      <vt:variant>
        <vt:lpwstr>br28</vt:lpwstr>
      </vt:variant>
      <vt:variant>
        <vt:i4>4849744</vt:i4>
      </vt:variant>
      <vt:variant>
        <vt:i4>366</vt:i4>
      </vt:variant>
      <vt:variant>
        <vt:i4>0</vt:i4>
      </vt:variant>
      <vt:variant>
        <vt:i4>5</vt:i4>
      </vt:variant>
      <vt:variant>
        <vt:lpwstr/>
      </vt:variant>
      <vt:variant>
        <vt:lpwstr>br28</vt:lpwstr>
      </vt:variant>
      <vt:variant>
        <vt:i4>4849744</vt:i4>
      </vt:variant>
      <vt:variant>
        <vt:i4>363</vt:i4>
      </vt:variant>
      <vt:variant>
        <vt:i4>0</vt:i4>
      </vt:variant>
      <vt:variant>
        <vt:i4>5</vt:i4>
      </vt:variant>
      <vt:variant>
        <vt:lpwstr/>
      </vt:variant>
      <vt:variant>
        <vt:lpwstr>br28</vt:lpwstr>
      </vt:variant>
      <vt:variant>
        <vt:i4>4849744</vt:i4>
      </vt:variant>
      <vt:variant>
        <vt:i4>360</vt:i4>
      </vt:variant>
      <vt:variant>
        <vt:i4>0</vt:i4>
      </vt:variant>
      <vt:variant>
        <vt:i4>5</vt:i4>
      </vt:variant>
      <vt:variant>
        <vt:lpwstr/>
      </vt:variant>
      <vt:variant>
        <vt:lpwstr>br28</vt:lpwstr>
      </vt:variant>
      <vt:variant>
        <vt:i4>4849744</vt:i4>
      </vt:variant>
      <vt:variant>
        <vt:i4>357</vt:i4>
      </vt:variant>
      <vt:variant>
        <vt:i4>0</vt:i4>
      </vt:variant>
      <vt:variant>
        <vt:i4>5</vt:i4>
      </vt:variant>
      <vt:variant>
        <vt:lpwstr/>
      </vt:variant>
      <vt:variant>
        <vt:lpwstr>br28</vt:lpwstr>
      </vt:variant>
      <vt:variant>
        <vt:i4>4849744</vt:i4>
      </vt:variant>
      <vt:variant>
        <vt:i4>354</vt:i4>
      </vt:variant>
      <vt:variant>
        <vt:i4>0</vt:i4>
      </vt:variant>
      <vt:variant>
        <vt:i4>5</vt:i4>
      </vt:variant>
      <vt:variant>
        <vt:lpwstr/>
      </vt:variant>
      <vt:variant>
        <vt:lpwstr>br28</vt:lpwstr>
      </vt:variant>
      <vt:variant>
        <vt:i4>4849744</vt:i4>
      </vt:variant>
      <vt:variant>
        <vt:i4>351</vt:i4>
      </vt:variant>
      <vt:variant>
        <vt:i4>0</vt:i4>
      </vt:variant>
      <vt:variant>
        <vt:i4>5</vt:i4>
      </vt:variant>
      <vt:variant>
        <vt:lpwstr/>
      </vt:variant>
      <vt:variant>
        <vt:lpwstr>br28</vt:lpwstr>
      </vt:variant>
      <vt:variant>
        <vt:i4>4849744</vt:i4>
      </vt:variant>
      <vt:variant>
        <vt:i4>348</vt:i4>
      </vt:variant>
      <vt:variant>
        <vt:i4>0</vt:i4>
      </vt:variant>
      <vt:variant>
        <vt:i4>5</vt:i4>
      </vt:variant>
      <vt:variant>
        <vt:lpwstr/>
      </vt:variant>
      <vt:variant>
        <vt:lpwstr>br28</vt:lpwstr>
      </vt:variant>
      <vt:variant>
        <vt:i4>4522064</vt:i4>
      </vt:variant>
      <vt:variant>
        <vt:i4>345</vt:i4>
      </vt:variant>
      <vt:variant>
        <vt:i4>0</vt:i4>
      </vt:variant>
      <vt:variant>
        <vt:i4>5</vt:i4>
      </vt:variant>
      <vt:variant>
        <vt:lpwstr/>
      </vt:variant>
      <vt:variant>
        <vt:lpwstr>br27</vt:lpwstr>
      </vt:variant>
      <vt:variant>
        <vt:i4>4522064</vt:i4>
      </vt:variant>
      <vt:variant>
        <vt:i4>342</vt:i4>
      </vt:variant>
      <vt:variant>
        <vt:i4>0</vt:i4>
      </vt:variant>
      <vt:variant>
        <vt:i4>5</vt:i4>
      </vt:variant>
      <vt:variant>
        <vt:lpwstr/>
      </vt:variant>
      <vt:variant>
        <vt:lpwstr>br27</vt:lpwstr>
      </vt:variant>
      <vt:variant>
        <vt:i4>4522064</vt:i4>
      </vt:variant>
      <vt:variant>
        <vt:i4>339</vt:i4>
      </vt:variant>
      <vt:variant>
        <vt:i4>0</vt:i4>
      </vt:variant>
      <vt:variant>
        <vt:i4>5</vt:i4>
      </vt:variant>
      <vt:variant>
        <vt:lpwstr/>
      </vt:variant>
      <vt:variant>
        <vt:lpwstr>br27</vt:lpwstr>
      </vt:variant>
      <vt:variant>
        <vt:i4>4522064</vt:i4>
      </vt:variant>
      <vt:variant>
        <vt:i4>336</vt:i4>
      </vt:variant>
      <vt:variant>
        <vt:i4>0</vt:i4>
      </vt:variant>
      <vt:variant>
        <vt:i4>5</vt:i4>
      </vt:variant>
      <vt:variant>
        <vt:lpwstr/>
      </vt:variant>
      <vt:variant>
        <vt:lpwstr>br27</vt:lpwstr>
      </vt:variant>
      <vt:variant>
        <vt:i4>4522064</vt:i4>
      </vt:variant>
      <vt:variant>
        <vt:i4>333</vt:i4>
      </vt:variant>
      <vt:variant>
        <vt:i4>0</vt:i4>
      </vt:variant>
      <vt:variant>
        <vt:i4>5</vt:i4>
      </vt:variant>
      <vt:variant>
        <vt:lpwstr/>
      </vt:variant>
      <vt:variant>
        <vt:lpwstr>br27</vt:lpwstr>
      </vt:variant>
      <vt:variant>
        <vt:i4>4522064</vt:i4>
      </vt:variant>
      <vt:variant>
        <vt:i4>330</vt:i4>
      </vt:variant>
      <vt:variant>
        <vt:i4>0</vt:i4>
      </vt:variant>
      <vt:variant>
        <vt:i4>5</vt:i4>
      </vt:variant>
      <vt:variant>
        <vt:lpwstr/>
      </vt:variant>
      <vt:variant>
        <vt:lpwstr>br27</vt:lpwstr>
      </vt:variant>
      <vt:variant>
        <vt:i4>4522064</vt:i4>
      </vt:variant>
      <vt:variant>
        <vt:i4>327</vt:i4>
      </vt:variant>
      <vt:variant>
        <vt:i4>0</vt:i4>
      </vt:variant>
      <vt:variant>
        <vt:i4>5</vt:i4>
      </vt:variant>
      <vt:variant>
        <vt:lpwstr/>
      </vt:variant>
      <vt:variant>
        <vt:lpwstr>br27</vt:lpwstr>
      </vt:variant>
      <vt:variant>
        <vt:i4>4522064</vt:i4>
      </vt:variant>
      <vt:variant>
        <vt:i4>324</vt:i4>
      </vt:variant>
      <vt:variant>
        <vt:i4>0</vt:i4>
      </vt:variant>
      <vt:variant>
        <vt:i4>5</vt:i4>
      </vt:variant>
      <vt:variant>
        <vt:lpwstr/>
      </vt:variant>
      <vt:variant>
        <vt:lpwstr>br27</vt:lpwstr>
      </vt:variant>
      <vt:variant>
        <vt:i4>4522064</vt:i4>
      </vt:variant>
      <vt:variant>
        <vt:i4>321</vt:i4>
      </vt:variant>
      <vt:variant>
        <vt:i4>0</vt:i4>
      </vt:variant>
      <vt:variant>
        <vt:i4>5</vt:i4>
      </vt:variant>
      <vt:variant>
        <vt:lpwstr/>
      </vt:variant>
      <vt:variant>
        <vt:lpwstr>br27</vt:lpwstr>
      </vt:variant>
      <vt:variant>
        <vt:i4>4522064</vt:i4>
      </vt:variant>
      <vt:variant>
        <vt:i4>318</vt:i4>
      </vt:variant>
      <vt:variant>
        <vt:i4>0</vt:i4>
      </vt:variant>
      <vt:variant>
        <vt:i4>5</vt:i4>
      </vt:variant>
      <vt:variant>
        <vt:lpwstr/>
      </vt:variant>
      <vt:variant>
        <vt:lpwstr>br27</vt:lpwstr>
      </vt:variant>
      <vt:variant>
        <vt:i4>4522064</vt:i4>
      </vt:variant>
      <vt:variant>
        <vt:i4>315</vt:i4>
      </vt:variant>
      <vt:variant>
        <vt:i4>0</vt:i4>
      </vt:variant>
      <vt:variant>
        <vt:i4>5</vt:i4>
      </vt:variant>
      <vt:variant>
        <vt:lpwstr/>
      </vt:variant>
      <vt:variant>
        <vt:lpwstr>br27</vt:lpwstr>
      </vt:variant>
      <vt:variant>
        <vt:i4>4522064</vt:i4>
      </vt:variant>
      <vt:variant>
        <vt:i4>312</vt:i4>
      </vt:variant>
      <vt:variant>
        <vt:i4>0</vt:i4>
      </vt:variant>
      <vt:variant>
        <vt:i4>5</vt:i4>
      </vt:variant>
      <vt:variant>
        <vt:lpwstr/>
      </vt:variant>
      <vt:variant>
        <vt:lpwstr>br27</vt:lpwstr>
      </vt:variant>
      <vt:variant>
        <vt:i4>4522064</vt:i4>
      </vt:variant>
      <vt:variant>
        <vt:i4>309</vt:i4>
      </vt:variant>
      <vt:variant>
        <vt:i4>0</vt:i4>
      </vt:variant>
      <vt:variant>
        <vt:i4>5</vt:i4>
      </vt:variant>
      <vt:variant>
        <vt:lpwstr/>
      </vt:variant>
      <vt:variant>
        <vt:lpwstr>br27</vt:lpwstr>
      </vt:variant>
      <vt:variant>
        <vt:i4>4522064</vt:i4>
      </vt:variant>
      <vt:variant>
        <vt:i4>306</vt:i4>
      </vt:variant>
      <vt:variant>
        <vt:i4>0</vt:i4>
      </vt:variant>
      <vt:variant>
        <vt:i4>5</vt:i4>
      </vt:variant>
      <vt:variant>
        <vt:lpwstr/>
      </vt:variant>
      <vt:variant>
        <vt:lpwstr>br27</vt:lpwstr>
      </vt:variant>
      <vt:variant>
        <vt:i4>4522064</vt:i4>
      </vt:variant>
      <vt:variant>
        <vt:i4>303</vt:i4>
      </vt:variant>
      <vt:variant>
        <vt:i4>0</vt:i4>
      </vt:variant>
      <vt:variant>
        <vt:i4>5</vt:i4>
      </vt:variant>
      <vt:variant>
        <vt:lpwstr/>
      </vt:variant>
      <vt:variant>
        <vt:lpwstr>br27</vt:lpwstr>
      </vt:variant>
      <vt:variant>
        <vt:i4>4522064</vt:i4>
      </vt:variant>
      <vt:variant>
        <vt:i4>300</vt:i4>
      </vt:variant>
      <vt:variant>
        <vt:i4>0</vt:i4>
      </vt:variant>
      <vt:variant>
        <vt:i4>5</vt:i4>
      </vt:variant>
      <vt:variant>
        <vt:lpwstr/>
      </vt:variant>
      <vt:variant>
        <vt:lpwstr>br27</vt:lpwstr>
      </vt:variant>
      <vt:variant>
        <vt:i4>4522064</vt:i4>
      </vt:variant>
      <vt:variant>
        <vt:i4>297</vt:i4>
      </vt:variant>
      <vt:variant>
        <vt:i4>0</vt:i4>
      </vt:variant>
      <vt:variant>
        <vt:i4>5</vt:i4>
      </vt:variant>
      <vt:variant>
        <vt:lpwstr/>
      </vt:variant>
      <vt:variant>
        <vt:lpwstr>br27</vt:lpwstr>
      </vt:variant>
      <vt:variant>
        <vt:i4>4522064</vt:i4>
      </vt:variant>
      <vt:variant>
        <vt:i4>294</vt:i4>
      </vt:variant>
      <vt:variant>
        <vt:i4>0</vt:i4>
      </vt:variant>
      <vt:variant>
        <vt:i4>5</vt:i4>
      </vt:variant>
      <vt:variant>
        <vt:lpwstr/>
      </vt:variant>
      <vt:variant>
        <vt:lpwstr>br27</vt:lpwstr>
      </vt:variant>
      <vt:variant>
        <vt:i4>4522064</vt:i4>
      </vt:variant>
      <vt:variant>
        <vt:i4>291</vt:i4>
      </vt:variant>
      <vt:variant>
        <vt:i4>0</vt:i4>
      </vt:variant>
      <vt:variant>
        <vt:i4>5</vt:i4>
      </vt:variant>
      <vt:variant>
        <vt:lpwstr/>
      </vt:variant>
      <vt:variant>
        <vt:lpwstr>br27</vt:lpwstr>
      </vt:variant>
      <vt:variant>
        <vt:i4>4522064</vt:i4>
      </vt:variant>
      <vt:variant>
        <vt:i4>288</vt:i4>
      </vt:variant>
      <vt:variant>
        <vt:i4>0</vt:i4>
      </vt:variant>
      <vt:variant>
        <vt:i4>5</vt:i4>
      </vt:variant>
      <vt:variant>
        <vt:lpwstr/>
      </vt:variant>
      <vt:variant>
        <vt:lpwstr>br27</vt:lpwstr>
      </vt:variant>
      <vt:variant>
        <vt:i4>4522064</vt:i4>
      </vt:variant>
      <vt:variant>
        <vt:i4>285</vt:i4>
      </vt:variant>
      <vt:variant>
        <vt:i4>0</vt:i4>
      </vt:variant>
      <vt:variant>
        <vt:i4>5</vt:i4>
      </vt:variant>
      <vt:variant>
        <vt:lpwstr/>
      </vt:variant>
      <vt:variant>
        <vt:lpwstr>br27</vt:lpwstr>
      </vt:variant>
      <vt:variant>
        <vt:i4>4522064</vt:i4>
      </vt:variant>
      <vt:variant>
        <vt:i4>282</vt:i4>
      </vt:variant>
      <vt:variant>
        <vt:i4>0</vt:i4>
      </vt:variant>
      <vt:variant>
        <vt:i4>5</vt:i4>
      </vt:variant>
      <vt:variant>
        <vt:lpwstr/>
      </vt:variant>
      <vt:variant>
        <vt:lpwstr>br27</vt:lpwstr>
      </vt:variant>
      <vt:variant>
        <vt:i4>4522064</vt:i4>
      </vt:variant>
      <vt:variant>
        <vt:i4>279</vt:i4>
      </vt:variant>
      <vt:variant>
        <vt:i4>0</vt:i4>
      </vt:variant>
      <vt:variant>
        <vt:i4>5</vt:i4>
      </vt:variant>
      <vt:variant>
        <vt:lpwstr/>
      </vt:variant>
      <vt:variant>
        <vt:lpwstr>br27</vt:lpwstr>
      </vt:variant>
      <vt:variant>
        <vt:i4>4456531</vt:i4>
      </vt:variant>
      <vt:variant>
        <vt:i4>276</vt:i4>
      </vt:variant>
      <vt:variant>
        <vt:i4>0</vt:i4>
      </vt:variant>
      <vt:variant>
        <vt:i4>5</vt:i4>
      </vt:variant>
      <vt:variant>
        <vt:lpwstr/>
      </vt:variant>
      <vt:variant>
        <vt:lpwstr>br16</vt:lpwstr>
      </vt:variant>
      <vt:variant>
        <vt:i4>4456531</vt:i4>
      </vt:variant>
      <vt:variant>
        <vt:i4>273</vt:i4>
      </vt:variant>
      <vt:variant>
        <vt:i4>0</vt:i4>
      </vt:variant>
      <vt:variant>
        <vt:i4>5</vt:i4>
      </vt:variant>
      <vt:variant>
        <vt:lpwstr/>
      </vt:variant>
      <vt:variant>
        <vt:lpwstr>br16</vt:lpwstr>
      </vt:variant>
      <vt:variant>
        <vt:i4>4456531</vt:i4>
      </vt:variant>
      <vt:variant>
        <vt:i4>270</vt:i4>
      </vt:variant>
      <vt:variant>
        <vt:i4>0</vt:i4>
      </vt:variant>
      <vt:variant>
        <vt:i4>5</vt:i4>
      </vt:variant>
      <vt:variant>
        <vt:lpwstr/>
      </vt:variant>
      <vt:variant>
        <vt:lpwstr>br16</vt:lpwstr>
      </vt:variant>
      <vt:variant>
        <vt:i4>4456531</vt:i4>
      </vt:variant>
      <vt:variant>
        <vt:i4>267</vt:i4>
      </vt:variant>
      <vt:variant>
        <vt:i4>0</vt:i4>
      </vt:variant>
      <vt:variant>
        <vt:i4>5</vt:i4>
      </vt:variant>
      <vt:variant>
        <vt:lpwstr/>
      </vt:variant>
      <vt:variant>
        <vt:lpwstr>br16</vt:lpwstr>
      </vt:variant>
      <vt:variant>
        <vt:i4>4456531</vt:i4>
      </vt:variant>
      <vt:variant>
        <vt:i4>264</vt:i4>
      </vt:variant>
      <vt:variant>
        <vt:i4>0</vt:i4>
      </vt:variant>
      <vt:variant>
        <vt:i4>5</vt:i4>
      </vt:variant>
      <vt:variant>
        <vt:lpwstr/>
      </vt:variant>
      <vt:variant>
        <vt:lpwstr>br16</vt:lpwstr>
      </vt:variant>
      <vt:variant>
        <vt:i4>4456531</vt:i4>
      </vt:variant>
      <vt:variant>
        <vt:i4>261</vt:i4>
      </vt:variant>
      <vt:variant>
        <vt:i4>0</vt:i4>
      </vt:variant>
      <vt:variant>
        <vt:i4>5</vt:i4>
      </vt:variant>
      <vt:variant>
        <vt:lpwstr/>
      </vt:variant>
      <vt:variant>
        <vt:lpwstr>br16</vt:lpwstr>
      </vt:variant>
      <vt:variant>
        <vt:i4>4456531</vt:i4>
      </vt:variant>
      <vt:variant>
        <vt:i4>258</vt:i4>
      </vt:variant>
      <vt:variant>
        <vt:i4>0</vt:i4>
      </vt:variant>
      <vt:variant>
        <vt:i4>5</vt:i4>
      </vt:variant>
      <vt:variant>
        <vt:lpwstr/>
      </vt:variant>
      <vt:variant>
        <vt:lpwstr>br16</vt:lpwstr>
      </vt:variant>
      <vt:variant>
        <vt:i4>4456531</vt:i4>
      </vt:variant>
      <vt:variant>
        <vt:i4>255</vt:i4>
      </vt:variant>
      <vt:variant>
        <vt:i4>0</vt:i4>
      </vt:variant>
      <vt:variant>
        <vt:i4>5</vt:i4>
      </vt:variant>
      <vt:variant>
        <vt:lpwstr/>
      </vt:variant>
      <vt:variant>
        <vt:lpwstr>br16</vt:lpwstr>
      </vt:variant>
      <vt:variant>
        <vt:i4>4456531</vt:i4>
      </vt:variant>
      <vt:variant>
        <vt:i4>252</vt:i4>
      </vt:variant>
      <vt:variant>
        <vt:i4>0</vt:i4>
      </vt:variant>
      <vt:variant>
        <vt:i4>5</vt:i4>
      </vt:variant>
      <vt:variant>
        <vt:lpwstr/>
      </vt:variant>
      <vt:variant>
        <vt:lpwstr>br16</vt:lpwstr>
      </vt:variant>
      <vt:variant>
        <vt:i4>4456531</vt:i4>
      </vt:variant>
      <vt:variant>
        <vt:i4>249</vt:i4>
      </vt:variant>
      <vt:variant>
        <vt:i4>0</vt:i4>
      </vt:variant>
      <vt:variant>
        <vt:i4>5</vt:i4>
      </vt:variant>
      <vt:variant>
        <vt:lpwstr/>
      </vt:variant>
      <vt:variant>
        <vt:lpwstr>br16</vt:lpwstr>
      </vt:variant>
      <vt:variant>
        <vt:i4>4456531</vt:i4>
      </vt:variant>
      <vt:variant>
        <vt:i4>246</vt:i4>
      </vt:variant>
      <vt:variant>
        <vt:i4>0</vt:i4>
      </vt:variant>
      <vt:variant>
        <vt:i4>5</vt:i4>
      </vt:variant>
      <vt:variant>
        <vt:lpwstr/>
      </vt:variant>
      <vt:variant>
        <vt:lpwstr>br16</vt:lpwstr>
      </vt:variant>
      <vt:variant>
        <vt:i4>4456531</vt:i4>
      </vt:variant>
      <vt:variant>
        <vt:i4>243</vt:i4>
      </vt:variant>
      <vt:variant>
        <vt:i4>0</vt:i4>
      </vt:variant>
      <vt:variant>
        <vt:i4>5</vt:i4>
      </vt:variant>
      <vt:variant>
        <vt:lpwstr/>
      </vt:variant>
      <vt:variant>
        <vt:lpwstr>br16</vt:lpwstr>
      </vt:variant>
      <vt:variant>
        <vt:i4>4653139</vt:i4>
      </vt:variant>
      <vt:variant>
        <vt:i4>240</vt:i4>
      </vt:variant>
      <vt:variant>
        <vt:i4>0</vt:i4>
      </vt:variant>
      <vt:variant>
        <vt:i4>5</vt:i4>
      </vt:variant>
      <vt:variant>
        <vt:lpwstr/>
      </vt:variant>
      <vt:variant>
        <vt:lpwstr>br15</vt:lpwstr>
      </vt:variant>
      <vt:variant>
        <vt:i4>4653139</vt:i4>
      </vt:variant>
      <vt:variant>
        <vt:i4>237</vt:i4>
      </vt:variant>
      <vt:variant>
        <vt:i4>0</vt:i4>
      </vt:variant>
      <vt:variant>
        <vt:i4>5</vt:i4>
      </vt:variant>
      <vt:variant>
        <vt:lpwstr/>
      </vt:variant>
      <vt:variant>
        <vt:lpwstr>br15</vt:lpwstr>
      </vt:variant>
      <vt:variant>
        <vt:i4>4653139</vt:i4>
      </vt:variant>
      <vt:variant>
        <vt:i4>234</vt:i4>
      </vt:variant>
      <vt:variant>
        <vt:i4>0</vt:i4>
      </vt:variant>
      <vt:variant>
        <vt:i4>5</vt:i4>
      </vt:variant>
      <vt:variant>
        <vt:lpwstr/>
      </vt:variant>
      <vt:variant>
        <vt:lpwstr>br15</vt:lpwstr>
      </vt:variant>
      <vt:variant>
        <vt:i4>4653139</vt:i4>
      </vt:variant>
      <vt:variant>
        <vt:i4>231</vt:i4>
      </vt:variant>
      <vt:variant>
        <vt:i4>0</vt:i4>
      </vt:variant>
      <vt:variant>
        <vt:i4>5</vt:i4>
      </vt:variant>
      <vt:variant>
        <vt:lpwstr/>
      </vt:variant>
      <vt:variant>
        <vt:lpwstr>br15</vt:lpwstr>
      </vt:variant>
      <vt:variant>
        <vt:i4>4653139</vt:i4>
      </vt:variant>
      <vt:variant>
        <vt:i4>228</vt:i4>
      </vt:variant>
      <vt:variant>
        <vt:i4>0</vt:i4>
      </vt:variant>
      <vt:variant>
        <vt:i4>5</vt:i4>
      </vt:variant>
      <vt:variant>
        <vt:lpwstr/>
      </vt:variant>
      <vt:variant>
        <vt:lpwstr>br15</vt:lpwstr>
      </vt:variant>
      <vt:variant>
        <vt:i4>4653139</vt:i4>
      </vt:variant>
      <vt:variant>
        <vt:i4>225</vt:i4>
      </vt:variant>
      <vt:variant>
        <vt:i4>0</vt:i4>
      </vt:variant>
      <vt:variant>
        <vt:i4>5</vt:i4>
      </vt:variant>
      <vt:variant>
        <vt:lpwstr/>
      </vt:variant>
      <vt:variant>
        <vt:lpwstr>br15</vt:lpwstr>
      </vt:variant>
      <vt:variant>
        <vt:i4>4653139</vt:i4>
      </vt:variant>
      <vt:variant>
        <vt:i4>222</vt:i4>
      </vt:variant>
      <vt:variant>
        <vt:i4>0</vt:i4>
      </vt:variant>
      <vt:variant>
        <vt:i4>5</vt:i4>
      </vt:variant>
      <vt:variant>
        <vt:lpwstr/>
      </vt:variant>
      <vt:variant>
        <vt:lpwstr>br15</vt:lpwstr>
      </vt:variant>
      <vt:variant>
        <vt:i4>4653139</vt:i4>
      </vt:variant>
      <vt:variant>
        <vt:i4>219</vt:i4>
      </vt:variant>
      <vt:variant>
        <vt:i4>0</vt:i4>
      </vt:variant>
      <vt:variant>
        <vt:i4>5</vt:i4>
      </vt:variant>
      <vt:variant>
        <vt:lpwstr/>
      </vt:variant>
      <vt:variant>
        <vt:lpwstr>br15</vt:lpwstr>
      </vt:variant>
      <vt:variant>
        <vt:i4>4653139</vt:i4>
      </vt:variant>
      <vt:variant>
        <vt:i4>216</vt:i4>
      </vt:variant>
      <vt:variant>
        <vt:i4>0</vt:i4>
      </vt:variant>
      <vt:variant>
        <vt:i4>5</vt:i4>
      </vt:variant>
      <vt:variant>
        <vt:lpwstr/>
      </vt:variant>
      <vt:variant>
        <vt:lpwstr>br15</vt:lpwstr>
      </vt:variant>
      <vt:variant>
        <vt:i4>4653139</vt:i4>
      </vt:variant>
      <vt:variant>
        <vt:i4>213</vt:i4>
      </vt:variant>
      <vt:variant>
        <vt:i4>0</vt:i4>
      </vt:variant>
      <vt:variant>
        <vt:i4>5</vt:i4>
      </vt:variant>
      <vt:variant>
        <vt:lpwstr/>
      </vt:variant>
      <vt:variant>
        <vt:lpwstr>br15</vt:lpwstr>
      </vt:variant>
      <vt:variant>
        <vt:i4>4653139</vt:i4>
      </vt:variant>
      <vt:variant>
        <vt:i4>210</vt:i4>
      </vt:variant>
      <vt:variant>
        <vt:i4>0</vt:i4>
      </vt:variant>
      <vt:variant>
        <vt:i4>5</vt:i4>
      </vt:variant>
      <vt:variant>
        <vt:lpwstr/>
      </vt:variant>
      <vt:variant>
        <vt:lpwstr>br15</vt:lpwstr>
      </vt:variant>
      <vt:variant>
        <vt:i4>4653139</vt:i4>
      </vt:variant>
      <vt:variant>
        <vt:i4>207</vt:i4>
      </vt:variant>
      <vt:variant>
        <vt:i4>0</vt:i4>
      </vt:variant>
      <vt:variant>
        <vt:i4>5</vt:i4>
      </vt:variant>
      <vt:variant>
        <vt:lpwstr/>
      </vt:variant>
      <vt:variant>
        <vt:lpwstr>br15</vt:lpwstr>
      </vt:variant>
      <vt:variant>
        <vt:i4>4653139</vt:i4>
      </vt:variant>
      <vt:variant>
        <vt:i4>204</vt:i4>
      </vt:variant>
      <vt:variant>
        <vt:i4>0</vt:i4>
      </vt:variant>
      <vt:variant>
        <vt:i4>5</vt:i4>
      </vt:variant>
      <vt:variant>
        <vt:lpwstr/>
      </vt:variant>
      <vt:variant>
        <vt:lpwstr>br15</vt:lpwstr>
      </vt:variant>
      <vt:variant>
        <vt:i4>4653139</vt:i4>
      </vt:variant>
      <vt:variant>
        <vt:i4>201</vt:i4>
      </vt:variant>
      <vt:variant>
        <vt:i4>0</vt:i4>
      </vt:variant>
      <vt:variant>
        <vt:i4>5</vt:i4>
      </vt:variant>
      <vt:variant>
        <vt:lpwstr/>
      </vt:variant>
      <vt:variant>
        <vt:lpwstr>br15</vt:lpwstr>
      </vt:variant>
      <vt:variant>
        <vt:i4>4653139</vt:i4>
      </vt:variant>
      <vt:variant>
        <vt:i4>198</vt:i4>
      </vt:variant>
      <vt:variant>
        <vt:i4>0</vt:i4>
      </vt:variant>
      <vt:variant>
        <vt:i4>5</vt:i4>
      </vt:variant>
      <vt:variant>
        <vt:lpwstr/>
      </vt:variant>
      <vt:variant>
        <vt:lpwstr>br15</vt:lpwstr>
      </vt:variant>
      <vt:variant>
        <vt:i4>4653139</vt:i4>
      </vt:variant>
      <vt:variant>
        <vt:i4>195</vt:i4>
      </vt:variant>
      <vt:variant>
        <vt:i4>0</vt:i4>
      </vt:variant>
      <vt:variant>
        <vt:i4>5</vt:i4>
      </vt:variant>
      <vt:variant>
        <vt:lpwstr/>
      </vt:variant>
      <vt:variant>
        <vt:lpwstr>br15</vt:lpwstr>
      </vt:variant>
      <vt:variant>
        <vt:i4>4653139</vt:i4>
      </vt:variant>
      <vt:variant>
        <vt:i4>192</vt:i4>
      </vt:variant>
      <vt:variant>
        <vt:i4>0</vt:i4>
      </vt:variant>
      <vt:variant>
        <vt:i4>5</vt:i4>
      </vt:variant>
      <vt:variant>
        <vt:lpwstr/>
      </vt:variant>
      <vt:variant>
        <vt:lpwstr>br15</vt:lpwstr>
      </vt:variant>
      <vt:variant>
        <vt:i4>4653139</vt:i4>
      </vt:variant>
      <vt:variant>
        <vt:i4>189</vt:i4>
      </vt:variant>
      <vt:variant>
        <vt:i4>0</vt:i4>
      </vt:variant>
      <vt:variant>
        <vt:i4>5</vt:i4>
      </vt:variant>
      <vt:variant>
        <vt:lpwstr/>
      </vt:variant>
      <vt:variant>
        <vt:lpwstr>br15</vt:lpwstr>
      </vt:variant>
      <vt:variant>
        <vt:i4>4653139</vt:i4>
      </vt:variant>
      <vt:variant>
        <vt:i4>186</vt:i4>
      </vt:variant>
      <vt:variant>
        <vt:i4>0</vt:i4>
      </vt:variant>
      <vt:variant>
        <vt:i4>5</vt:i4>
      </vt:variant>
      <vt:variant>
        <vt:lpwstr/>
      </vt:variant>
      <vt:variant>
        <vt:lpwstr>br15</vt:lpwstr>
      </vt:variant>
      <vt:variant>
        <vt:i4>4390995</vt:i4>
      </vt:variant>
      <vt:variant>
        <vt:i4>183</vt:i4>
      </vt:variant>
      <vt:variant>
        <vt:i4>0</vt:i4>
      </vt:variant>
      <vt:variant>
        <vt:i4>5</vt:i4>
      </vt:variant>
      <vt:variant>
        <vt:lpwstr/>
      </vt:variant>
      <vt:variant>
        <vt:lpwstr>br11</vt:lpwstr>
      </vt:variant>
      <vt:variant>
        <vt:i4>4390995</vt:i4>
      </vt:variant>
      <vt:variant>
        <vt:i4>180</vt:i4>
      </vt:variant>
      <vt:variant>
        <vt:i4>0</vt:i4>
      </vt:variant>
      <vt:variant>
        <vt:i4>5</vt:i4>
      </vt:variant>
      <vt:variant>
        <vt:lpwstr/>
      </vt:variant>
      <vt:variant>
        <vt:lpwstr>br11</vt:lpwstr>
      </vt:variant>
      <vt:variant>
        <vt:i4>4390995</vt:i4>
      </vt:variant>
      <vt:variant>
        <vt:i4>177</vt:i4>
      </vt:variant>
      <vt:variant>
        <vt:i4>0</vt:i4>
      </vt:variant>
      <vt:variant>
        <vt:i4>5</vt:i4>
      </vt:variant>
      <vt:variant>
        <vt:lpwstr/>
      </vt:variant>
      <vt:variant>
        <vt:lpwstr>br11</vt:lpwstr>
      </vt:variant>
      <vt:variant>
        <vt:i4>4390995</vt:i4>
      </vt:variant>
      <vt:variant>
        <vt:i4>174</vt:i4>
      </vt:variant>
      <vt:variant>
        <vt:i4>0</vt:i4>
      </vt:variant>
      <vt:variant>
        <vt:i4>5</vt:i4>
      </vt:variant>
      <vt:variant>
        <vt:lpwstr/>
      </vt:variant>
      <vt:variant>
        <vt:lpwstr>br11</vt:lpwstr>
      </vt:variant>
      <vt:variant>
        <vt:i4>4390995</vt:i4>
      </vt:variant>
      <vt:variant>
        <vt:i4>171</vt:i4>
      </vt:variant>
      <vt:variant>
        <vt:i4>0</vt:i4>
      </vt:variant>
      <vt:variant>
        <vt:i4>5</vt:i4>
      </vt:variant>
      <vt:variant>
        <vt:lpwstr/>
      </vt:variant>
      <vt:variant>
        <vt:lpwstr>br11</vt:lpwstr>
      </vt:variant>
      <vt:variant>
        <vt:i4>4390995</vt:i4>
      </vt:variant>
      <vt:variant>
        <vt:i4>168</vt:i4>
      </vt:variant>
      <vt:variant>
        <vt:i4>0</vt:i4>
      </vt:variant>
      <vt:variant>
        <vt:i4>5</vt:i4>
      </vt:variant>
      <vt:variant>
        <vt:lpwstr/>
      </vt:variant>
      <vt:variant>
        <vt:lpwstr>br11</vt:lpwstr>
      </vt:variant>
      <vt:variant>
        <vt:i4>4390995</vt:i4>
      </vt:variant>
      <vt:variant>
        <vt:i4>165</vt:i4>
      </vt:variant>
      <vt:variant>
        <vt:i4>0</vt:i4>
      </vt:variant>
      <vt:variant>
        <vt:i4>5</vt:i4>
      </vt:variant>
      <vt:variant>
        <vt:lpwstr/>
      </vt:variant>
      <vt:variant>
        <vt:lpwstr>br11</vt:lpwstr>
      </vt:variant>
      <vt:variant>
        <vt:i4>4390995</vt:i4>
      </vt:variant>
      <vt:variant>
        <vt:i4>162</vt:i4>
      </vt:variant>
      <vt:variant>
        <vt:i4>0</vt:i4>
      </vt:variant>
      <vt:variant>
        <vt:i4>5</vt:i4>
      </vt:variant>
      <vt:variant>
        <vt:lpwstr/>
      </vt:variant>
      <vt:variant>
        <vt:lpwstr>br11</vt:lpwstr>
      </vt:variant>
      <vt:variant>
        <vt:i4>4390995</vt:i4>
      </vt:variant>
      <vt:variant>
        <vt:i4>159</vt:i4>
      </vt:variant>
      <vt:variant>
        <vt:i4>0</vt:i4>
      </vt:variant>
      <vt:variant>
        <vt:i4>5</vt:i4>
      </vt:variant>
      <vt:variant>
        <vt:lpwstr/>
      </vt:variant>
      <vt:variant>
        <vt:lpwstr>br11</vt:lpwstr>
      </vt:variant>
      <vt:variant>
        <vt:i4>4390995</vt:i4>
      </vt:variant>
      <vt:variant>
        <vt:i4>156</vt:i4>
      </vt:variant>
      <vt:variant>
        <vt:i4>0</vt:i4>
      </vt:variant>
      <vt:variant>
        <vt:i4>5</vt:i4>
      </vt:variant>
      <vt:variant>
        <vt:lpwstr/>
      </vt:variant>
      <vt:variant>
        <vt:lpwstr>br11</vt:lpwstr>
      </vt:variant>
      <vt:variant>
        <vt:i4>4390995</vt:i4>
      </vt:variant>
      <vt:variant>
        <vt:i4>153</vt:i4>
      </vt:variant>
      <vt:variant>
        <vt:i4>0</vt:i4>
      </vt:variant>
      <vt:variant>
        <vt:i4>5</vt:i4>
      </vt:variant>
      <vt:variant>
        <vt:lpwstr/>
      </vt:variant>
      <vt:variant>
        <vt:lpwstr>br11</vt:lpwstr>
      </vt:variant>
      <vt:variant>
        <vt:i4>7471202</vt:i4>
      </vt:variant>
      <vt:variant>
        <vt:i4>150</vt:i4>
      </vt:variant>
      <vt:variant>
        <vt:i4>0</vt:i4>
      </vt:variant>
      <vt:variant>
        <vt:i4>5</vt:i4>
      </vt:variant>
      <vt:variant>
        <vt:lpwstr/>
      </vt:variant>
      <vt:variant>
        <vt:lpwstr>br8</vt:lpwstr>
      </vt:variant>
      <vt:variant>
        <vt:i4>7471202</vt:i4>
      </vt:variant>
      <vt:variant>
        <vt:i4>147</vt:i4>
      </vt:variant>
      <vt:variant>
        <vt:i4>0</vt:i4>
      </vt:variant>
      <vt:variant>
        <vt:i4>5</vt:i4>
      </vt:variant>
      <vt:variant>
        <vt:lpwstr/>
      </vt:variant>
      <vt:variant>
        <vt:lpwstr>br8</vt:lpwstr>
      </vt:variant>
      <vt:variant>
        <vt:i4>7471202</vt:i4>
      </vt:variant>
      <vt:variant>
        <vt:i4>144</vt:i4>
      </vt:variant>
      <vt:variant>
        <vt:i4>0</vt:i4>
      </vt:variant>
      <vt:variant>
        <vt:i4>5</vt:i4>
      </vt:variant>
      <vt:variant>
        <vt:lpwstr/>
      </vt:variant>
      <vt:variant>
        <vt:lpwstr>br8</vt:lpwstr>
      </vt:variant>
      <vt:variant>
        <vt:i4>7471202</vt:i4>
      </vt:variant>
      <vt:variant>
        <vt:i4>141</vt:i4>
      </vt:variant>
      <vt:variant>
        <vt:i4>0</vt:i4>
      </vt:variant>
      <vt:variant>
        <vt:i4>5</vt:i4>
      </vt:variant>
      <vt:variant>
        <vt:lpwstr/>
      </vt:variant>
      <vt:variant>
        <vt:lpwstr>br8</vt:lpwstr>
      </vt:variant>
      <vt:variant>
        <vt:i4>7471202</vt:i4>
      </vt:variant>
      <vt:variant>
        <vt:i4>138</vt:i4>
      </vt:variant>
      <vt:variant>
        <vt:i4>0</vt:i4>
      </vt:variant>
      <vt:variant>
        <vt:i4>5</vt:i4>
      </vt:variant>
      <vt:variant>
        <vt:lpwstr/>
      </vt:variant>
      <vt:variant>
        <vt:lpwstr>br8</vt:lpwstr>
      </vt:variant>
      <vt:variant>
        <vt:i4>7471202</vt:i4>
      </vt:variant>
      <vt:variant>
        <vt:i4>135</vt:i4>
      </vt:variant>
      <vt:variant>
        <vt:i4>0</vt:i4>
      </vt:variant>
      <vt:variant>
        <vt:i4>5</vt:i4>
      </vt:variant>
      <vt:variant>
        <vt:lpwstr/>
      </vt:variant>
      <vt:variant>
        <vt:lpwstr>br8</vt:lpwstr>
      </vt:variant>
      <vt:variant>
        <vt:i4>7471202</vt:i4>
      </vt:variant>
      <vt:variant>
        <vt:i4>132</vt:i4>
      </vt:variant>
      <vt:variant>
        <vt:i4>0</vt:i4>
      </vt:variant>
      <vt:variant>
        <vt:i4>5</vt:i4>
      </vt:variant>
      <vt:variant>
        <vt:lpwstr/>
      </vt:variant>
      <vt:variant>
        <vt:lpwstr>br8</vt:lpwstr>
      </vt:variant>
      <vt:variant>
        <vt:i4>7471202</vt:i4>
      </vt:variant>
      <vt:variant>
        <vt:i4>129</vt:i4>
      </vt:variant>
      <vt:variant>
        <vt:i4>0</vt:i4>
      </vt:variant>
      <vt:variant>
        <vt:i4>5</vt:i4>
      </vt:variant>
      <vt:variant>
        <vt:lpwstr/>
      </vt:variant>
      <vt:variant>
        <vt:lpwstr>br8</vt:lpwstr>
      </vt:variant>
      <vt:variant>
        <vt:i4>7471202</vt:i4>
      </vt:variant>
      <vt:variant>
        <vt:i4>126</vt:i4>
      </vt:variant>
      <vt:variant>
        <vt:i4>0</vt:i4>
      </vt:variant>
      <vt:variant>
        <vt:i4>5</vt:i4>
      </vt:variant>
      <vt:variant>
        <vt:lpwstr/>
      </vt:variant>
      <vt:variant>
        <vt:lpwstr>br8</vt:lpwstr>
      </vt:variant>
      <vt:variant>
        <vt:i4>7471202</vt:i4>
      </vt:variant>
      <vt:variant>
        <vt:i4>123</vt:i4>
      </vt:variant>
      <vt:variant>
        <vt:i4>0</vt:i4>
      </vt:variant>
      <vt:variant>
        <vt:i4>5</vt:i4>
      </vt:variant>
      <vt:variant>
        <vt:lpwstr/>
      </vt:variant>
      <vt:variant>
        <vt:lpwstr>br8</vt:lpwstr>
      </vt:variant>
      <vt:variant>
        <vt:i4>7471202</vt:i4>
      </vt:variant>
      <vt:variant>
        <vt:i4>120</vt:i4>
      </vt:variant>
      <vt:variant>
        <vt:i4>0</vt:i4>
      </vt:variant>
      <vt:variant>
        <vt:i4>5</vt:i4>
      </vt:variant>
      <vt:variant>
        <vt:lpwstr/>
      </vt:variant>
      <vt:variant>
        <vt:lpwstr>br8</vt:lpwstr>
      </vt:variant>
      <vt:variant>
        <vt:i4>7471202</vt:i4>
      </vt:variant>
      <vt:variant>
        <vt:i4>117</vt:i4>
      </vt:variant>
      <vt:variant>
        <vt:i4>0</vt:i4>
      </vt:variant>
      <vt:variant>
        <vt:i4>5</vt:i4>
      </vt:variant>
      <vt:variant>
        <vt:lpwstr/>
      </vt:variant>
      <vt:variant>
        <vt:lpwstr>br8</vt:lpwstr>
      </vt:variant>
      <vt:variant>
        <vt:i4>7471202</vt:i4>
      </vt:variant>
      <vt:variant>
        <vt:i4>114</vt:i4>
      </vt:variant>
      <vt:variant>
        <vt:i4>0</vt:i4>
      </vt:variant>
      <vt:variant>
        <vt:i4>5</vt:i4>
      </vt:variant>
      <vt:variant>
        <vt:lpwstr/>
      </vt:variant>
      <vt:variant>
        <vt:lpwstr>br4</vt:lpwstr>
      </vt:variant>
      <vt:variant>
        <vt:i4>7471202</vt:i4>
      </vt:variant>
      <vt:variant>
        <vt:i4>111</vt:i4>
      </vt:variant>
      <vt:variant>
        <vt:i4>0</vt:i4>
      </vt:variant>
      <vt:variant>
        <vt:i4>5</vt:i4>
      </vt:variant>
      <vt:variant>
        <vt:lpwstr/>
      </vt:variant>
      <vt:variant>
        <vt:lpwstr>br4</vt:lpwstr>
      </vt:variant>
      <vt:variant>
        <vt:i4>7471202</vt:i4>
      </vt:variant>
      <vt:variant>
        <vt:i4>108</vt:i4>
      </vt:variant>
      <vt:variant>
        <vt:i4>0</vt:i4>
      </vt:variant>
      <vt:variant>
        <vt:i4>5</vt:i4>
      </vt:variant>
      <vt:variant>
        <vt:lpwstr/>
      </vt:variant>
      <vt:variant>
        <vt:lpwstr>br4</vt:lpwstr>
      </vt:variant>
      <vt:variant>
        <vt:i4>7471202</vt:i4>
      </vt:variant>
      <vt:variant>
        <vt:i4>105</vt:i4>
      </vt:variant>
      <vt:variant>
        <vt:i4>0</vt:i4>
      </vt:variant>
      <vt:variant>
        <vt:i4>5</vt:i4>
      </vt:variant>
      <vt:variant>
        <vt:lpwstr/>
      </vt:variant>
      <vt:variant>
        <vt:lpwstr>br4</vt:lpwstr>
      </vt:variant>
      <vt:variant>
        <vt:i4>7471202</vt:i4>
      </vt:variant>
      <vt:variant>
        <vt:i4>102</vt:i4>
      </vt:variant>
      <vt:variant>
        <vt:i4>0</vt:i4>
      </vt:variant>
      <vt:variant>
        <vt:i4>5</vt:i4>
      </vt:variant>
      <vt:variant>
        <vt:lpwstr/>
      </vt:variant>
      <vt:variant>
        <vt:lpwstr>br4</vt:lpwstr>
      </vt:variant>
      <vt:variant>
        <vt:i4>7471202</vt:i4>
      </vt:variant>
      <vt:variant>
        <vt:i4>99</vt:i4>
      </vt:variant>
      <vt:variant>
        <vt:i4>0</vt:i4>
      </vt:variant>
      <vt:variant>
        <vt:i4>5</vt:i4>
      </vt:variant>
      <vt:variant>
        <vt:lpwstr/>
      </vt:variant>
      <vt:variant>
        <vt:lpwstr>br4</vt:lpwstr>
      </vt:variant>
      <vt:variant>
        <vt:i4>7471202</vt:i4>
      </vt:variant>
      <vt:variant>
        <vt:i4>96</vt:i4>
      </vt:variant>
      <vt:variant>
        <vt:i4>0</vt:i4>
      </vt:variant>
      <vt:variant>
        <vt:i4>5</vt:i4>
      </vt:variant>
      <vt:variant>
        <vt:lpwstr/>
      </vt:variant>
      <vt:variant>
        <vt:lpwstr>br4</vt:lpwstr>
      </vt:variant>
      <vt:variant>
        <vt:i4>7471202</vt:i4>
      </vt:variant>
      <vt:variant>
        <vt:i4>93</vt:i4>
      </vt:variant>
      <vt:variant>
        <vt:i4>0</vt:i4>
      </vt:variant>
      <vt:variant>
        <vt:i4>5</vt:i4>
      </vt:variant>
      <vt:variant>
        <vt:lpwstr/>
      </vt:variant>
      <vt:variant>
        <vt:lpwstr>br4</vt:lpwstr>
      </vt:variant>
      <vt:variant>
        <vt:i4>7471202</vt:i4>
      </vt:variant>
      <vt:variant>
        <vt:i4>90</vt:i4>
      </vt:variant>
      <vt:variant>
        <vt:i4>0</vt:i4>
      </vt:variant>
      <vt:variant>
        <vt:i4>5</vt:i4>
      </vt:variant>
      <vt:variant>
        <vt:lpwstr/>
      </vt:variant>
      <vt:variant>
        <vt:lpwstr>br4</vt:lpwstr>
      </vt:variant>
      <vt:variant>
        <vt:i4>7471202</vt:i4>
      </vt:variant>
      <vt:variant>
        <vt:i4>87</vt:i4>
      </vt:variant>
      <vt:variant>
        <vt:i4>0</vt:i4>
      </vt:variant>
      <vt:variant>
        <vt:i4>5</vt:i4>
      </vt:variant>
      <vt:variant>
        <vt:lpwstr/>
      </vt:variant>
      <vt:variant>
        <vt:lpwstr>br4</vt:lpwstr>
      </vt:variant>
      <vt:variant>
        <vt:i4>7471202</vt:i4>
      </vt:variant>
      <vt:variant>
        <vt:i4>84</vt:i4>
      </vt:variant>
      <vt:variant>
        <vt:i4>0</vt:i4>
      </vt:variant>
      <vt:variant>
        <vt:i4>5</vt:i4>
      </vt:variant>
      <vt:variant>
        <vt:lpwstr/>
      </vt:variant>
      <vt:variant>
        <vt:lpwstr>br4</vt:lpwstr>
      </vt:variant>
      <vt:variant>
        <vt:i4>7471202</vt:i4>
      </vt:variant>
      <vt:variant>
        <vt:i4>81</vt:i4>
      </vt:variant>
      <vt:variant>
        <vt:i4>0</vt:i4>
      </vt:variant>
      <vt:variant>
        <vt:i4>5</vt:i4>
      </vt:variant>
      <vt:variant>
        <vt:lpwstr/>
      </vt:variant>
      <vt:variant>
        <vt:lpwstr>br4</vt:lpwstr>
      </vt:variant>
      <vt:variant>
        <vt:i4>7471202</vt:i4>
      </vt:variant>
      <vt:variant>
        <vt:i4>78</vt:i4>
      </vt:variant>
      <vt:variant>
        <vt:i4>0</vt:i4>
      </vt:variant>
      <vt:variant>
        <vt:i4>5</vt:i4>
      </vt:variant>
      <vt:variant>
        <vt:lpwstr/>
      </vt:variant>
      <vt:variant>
        <vt:lpwstr>br4</vt:lpwstr>
      </vt:variant>
      <vt:variant>
        <vt:i4>7471202</vt:i4>
      </vt:variant>
      <vt:variant>
        <vt:i4>75</vt:i4>
      </vt:variant>
      <vt:variant>
        <vt:i4>0</vt:i4>
      </vt:variant>
      <vt:variant>
        <vt:i4>5</vt:i4>
      </vt:variant>
      <vt:variant>
        <vt:lpwstr/>
      </vt:variant>
      <vt:variant>
        <vt:lpwstr>br4</vt:lpwstr>
      </vt:variant>
      <vt:variant>
        <vt:i4>7471202</vt:i4>
      </vt:variant>
      <vt:variant>
        <vt:i4>72</vt:i4>
      </vt:variant>
      <vt:variant>
        <vt:i4>0</vt:i4>
      </vt:variant>
      <vt:variant>
        <vt:i4>5</vt:i4>
      </vt:variant>
      <vt:variant>
        <vt:lpwstr/>
      </vt:variant>
      <vt:variant>
        <vt:lpwstr>br4</vt:lpwstr>
      </vt:variant>
      <vt:variant>
        <vt:i4>7471202</vt:i4>
      </vt:variant>
      <vt:variant>
        <vt:i4>69</vt:i4>
      </vt:variant>
      <vt:variant>
        <vt:i4>0</vt:i4>
      </vt:variant>
      <vt:variant>
        <vt:i4>5</vt:i4>
      </vt:variant>
      <vt:variant>
        <vt:lpwstr/>
      </vt:variant>
      <vt:variant>
        <vt:lpwstr>br4</vt:lpwstr>
      </vt:variant>
      <vt:variant>
        <vt:i4>7471202</vt:i4>
      </vt:variant>
      <vt:variant>
        <vt:i4>66</vt:i4>
      </vt:variant>
      <vt:variant>
        <vt:i4>0</vt:i4>
      </vt:variant>
      <vt:variant>
        <vt:i4>5</vt:i4>
      </vt:variant>
      <vt:variant>
        <vt:lpwstr/>
      </vt:variant>
      <vt:variant>
        <vt:lpwstr>br4</vt:lpwstr>
      </vt:variant>
      <vt:variant>
        <vt:i4>7471202</vt:i4>
      </vt:variant>
      <vt:variant>
        <vt:i4>63</vt:i4>
      </vt:variant>
      <vt:variant>
        <vt:i4>0</vt:i4>
      </vt:variant>
      <vt:variant>
        <vt:i4>5</vt:i4>
      </vt:variant>
      <vt:variant>
        <vt:lpwstr/>
      </vt:variant>
      <vt:variant>
        <vt:lpwstr>br4</vt:lpwstr>
      </vt:variant>
      <vt:variant>
        <vt:i4>7471202</vt:i4>
      </vt:variant>
      <vt:variant>
        <vt:i4>60</vt:i4>
      </vt:variant>
      <vt:variant>
        <vt:i4>0</vt:i4>
      </vt:variant>
      <vt:variant>
        <vt:i4>5</vt:i4>
      </vt:variant>
      <vt:variant>
        <vt:lpwstr/>
      </vt:variant>
      <vt:variant>
        <vt:lpwstr>br4</vt:lpwstr>
      </vt:variant>
      <vt:variant>
        <vt:i4>7471202</vt:i4>
      </vt:variant>
      <vt:variant>
        <vt:i4>57</vt:i4>
      </vt:variant>
      <vt:variant>
        <vt:i4>0</vt:i4>
      </vt:variant>
      <vt:variant>
        <vt:i4>5</vt:i4>
      </vt:variant>
      <vt:variant>
        <vt:lpwstr/>
      </vt:variant>
      <vt:variant>
        <vt:lpwstr>br4</vt:lpwstr>
      </vt:variant>
      <vt:variant>
        <vt:i4>7471202</vt:i4>
      </vt:variant>
      <vt:variant>
        <vt:i4>54</vt:i4>
      </vt:variant>
      <vt:variant>
        <vt:i4>0</vt:i4>
      </vt:variant>
      <vt:variant>
        <vt:i4>5</vt:i4>
      </vt:variant>
      <vt:variant>
        <vt:lpwstr/>
      </vt:variant>
      <vt:variant>
        <vt:lpwstr>br4</vt:lpwstr>
      </vt:variant>
      <vt:variant>
        <vt:i4>7471202</vt:i4>
      </vt:variant>
      <vt:variant>
        <vt:i4>51</vt:i4>
      </vt:variant>
      <vt:variant>
        <vt:i4>0</vt:i4>
      </vt:variant>
      <vt:variant>
        <vt:i4>5</vt:i4>
      </vt:variant>
      <vt:variant>
        <vt:lpwstr/>
      </vt:variant>
      <vt:variant>
        <vt:lpwstr>br4</vt:lpwstr>
      </vt:variant>
      <vt:variant>
        <vt:i4>7471202</vt:i4>
      </vt:variant>
      <vt:variant>
        <vt:i4>48</vt:i4>
      </vt:variant>
      <vt:variant>
        <vt:i4>0</vt:i4>
      </vt:variant>
      <vt:variant>
        <vt:i4>5</vt:i4>
      </vt:variant>
      <vt:variant>
        <vt:lpwstr/>
      </vt:variant>
      <vt:variant>
        <vt:lpwstr>br4</vt:lpwstr>
      </vt:variant>
      <vt:variant>
        <vt:i4>7471202</vt:i4>
      </vt:variant>
      <vt:variant>
        <vt:i4>45</vt:i4>
      </vt:variant>
      <vt:variant>
        <vt:i4>0</vt:i4>
      </vt:variant>
      <vt:variant>
        <vt:i4>5</vt:i4>
      </vt:variant>
      <vt:variant>
        <vt:lpwstr/>
      </vt:variant>
      <vt:variant>
        <vt:lpwstr>br4</vt:lpwstr>
      </vt:variant>
      <vt:variant>
        <vt:i4>7471202</vt:i4>
      </vt:variant>
      <vt:variant>
        <vt:i4>42</vt:i4>
      </vt:variant>
      <vt:variant>
        <vt:i4>0</vt:i4>
      </vt:variant>
      <vt:variant>
        <vt:i4>5</vt:i4>
      </vt:variant>
      <vt:variant>
        <vt:lpwstr/>
      </vt:variant>
      <vt:variant>
        <vt:lpwstr>br4</vt:lpwstr>
      </vt:variant>
      <vt:variant>
        <vt:i4>7471202</vt:i4>
      </vt:variant>
      <vt:variant>
        <vt:i4>39</vt:i4>
      </vt:variant>
      <vt:variant>
        <vt:i4>0</vt:i4>
      </vt:variant>
      <vt:variant>
        <vt:i4>5</vt:i4>
      </vt:variant>
      <vt:variant>
        <vt:lpwstr/>
      </vt:variant>
      <vt:variant>
        <vt:lpwstr>br4</vt:lpwstr>
      </vt:variant>
      <vt:variant>
        <vt:i4>7471202</vt:i4>
      </vt:variant>
      <vt:variant>
        <vt:i4>36</vt:i4>
      </vt:variant>
      <vt:variant>
        <vt:i4>0</vt:i4>
      </vt:variant>
      <vt:variant>
        <vt:i4>5</vt:i4>
      </vt:variant>
      <vt:variant>
        <vt:lpwstr/>
      </vt:variant>
      <vt:variant>
        <vt:lpwstr>br4</vt:lpwstr>
      </vt:variant>
      <vt:variant>
        <vt:i4>7471202</vt:i4>
      </vt:variant>
      <vt:variant>
        <vt:i4>33</vt:i4>
      </vt:variant>
      <vt:variant>
        <vt:i4>0</vt:i4>
      </vt:variant>
      <vt:variant>
        <vt:i4>5</vt:i4>
      </vt:variant>
      <vt:variant>
        <vt:lpwstr/>
      </vt:variant>
      <vt:variant>
        <vt:lpwstr>br4</vt:lpwstr>
      </vt:variant>
      <vt:variant>
        <vt:i4>7471202</vt:i4>
      </vt:variant>
      <vt:variant>
        <vt:i4>30</vt:i4>
      </vt:variant>
      <vt:variant>
        <vt:i4>0</vt:i4>
      </vt:variant>
      <vt:variant>
        <vt:i4>5</vt:i4>
      </vt:variant>
      <vt:variant>
        <vt:lpwstr/>
      </vt:variant>
      <vt:variant>
        <vt:lpwstr>br4</vt:lpwstr>
      </vt:variant>
      <vt:variant>
        <vt:i4>7471202</vt:i4>
      </vt:variant>
      <vt:variant>
        <vt:i4>27</vt:i4>
      </vt:variant>
      <vt:variant>
        <vt:i4>0</vt:i4>
      </vt:variant>
      <vt:variant>
        <vt:i4>5</vt:i4>
      </vt:variant>
      <vt:variant>
        <vt:lpwstr/>
      </vt:variant>
      <vt:variant>
        <vt:lpwstr>br4</vt:lpwstr>
      </vt:variant>
      <vt:variant>
        <vt:i4>7471202</vt:i4>
      </vt:variant>
      <vt:variant>
        <vt:i4>24</vt:i4>
      </vt:variant>
      <vt:variant>
        <vt:i4>0</vt:i4>
      </vt:variant>
      <vt:variant>
        <vt:i4>5</vt:i4>
      </vt:variant>
      <vt:variant>
        <vt:lpwstr/>
      </vt:variant>
      <vt:variant>
        <vt:lpwstr>br4</vt:lpwstr>
      </vt:variant>
      <vt:variant>
        <vt:i4>7471202</vt:i4>
      </vt:variant>
      <vt:variant>
        <vt:i4>21</vt:i4>
      </vt:variant>
      <vt:variant>
        <vt:i4>0</vt:i4>
      </vt:variant>
      <vt:variant>
        <vt:i4>5</vt:i4>
      </vt:variant>
      <vt:variant>
        <vt:lpwstr/>
      </vt:variant>
      <vt:variant>
        <vt:lpwstr>br4</vt:lpwstr>
      </vt:variant>
      <vt:variant>
        <vt:i4>7471202</vt:i4>
      </vt:variant>
      <vt:variant>
        <vt:i4>18</vt:i4>
      </vt:variant>
      <vt:variant>
        <vt:i4>0</vt:i4>
      </vt:variant>
      <vt:variant>
        <vt:i4>5</vt:i4>
      </vt:variant>
      <vt:variant>
        <vt:lpwstr/>
      </vt:variant>
      <vt:variant>
        <vt:lpwstr>br4</vt:lpwstr>
      </vt:variant>
      <vt:variant>
        <vt:i4>7471202</vt:i4>
      </vt:variant>
      <vt:variant>
        <vt:i4>15</vt:i4>
      </vt:variant>
      <vt:variant>
        <vt:i4>0</vt:i4>
      </vt:variant>
      <vt:variant>
        <vt:i4>5</vt:i4>
      </vt:variant>
      <vt:variant>
        <vt:lpwstr/>
      </vt:variant>
      <vt:variant>
        <vt:lpwstr>br3</vt:lpwstr>
      </vt:variant>
      <vt:variant>
        <vt:i4>7471202</vt:i4>
      </vt:variant>
      <vt:variant>
        <vt:i4>12</vt:i4>
      </vt:variant>
      <vt:variant>
        <vt:i4>0</vt:i4>
      </vt:variant>
      <vt:variant>
        <vt:i4>5</vt:i4>
      </vt:variant>
      <vt:variant>
        <vt:lpwstr/>
      </vt:variant>
      <vt:variant>
        <vt:lpwstr>br3</vt:lpwstr>
      </vt:variant>
      <vt:variant>
        <vt:i4>7471202</vt:i4>
      </vt:variant>
      <vt:variant>
        <vt:i4>9</vt:i4>
      </vt:variant>
      <vt:variant>
        <vt:i4>0</vt:i4>
      </vt:variant>
      <vt:variant>
        <vt:i4>5</vt:i4>
      </vt:variant>
      <vt:variant>
        <vt:lpwstr/>
      </vt:variant>
      <vt:variant>
        <vt:lpwstr>br3</vt:lpwstr>
      </vt:variant>
      <vt:variant>
        <vt:i4>7471202</vt:i4>
      </vt:variant>
      <vt:variant>
        <vt:i4>6</vt:i4>
      </vt:variant>
      <vt:variant>
        <vt:i4>0</vt:i4>
      </vt:variant>
      <vt:variant>
        <vt:i4>5</vt:i4>
      </vt:variant>
      <vt:variant>
        <vt:lpwstr/>
      </vt:variant>
      <vt:variant>
        <vt:lpwstr>br3</vt:lpwstr>
      </vt:variant>
      <vt:variant>
        <vt:i4>7471202</vt:i4>
      </vt:variant>
      <vt:variant>
        <vt:i4>3</vt:i4>
      </vt:variant>
      <vt:variant>
        <vt:i4>0</vt:i4>
      </vt:variant>
      <vt:variant>
        <vt:i4>5</vt:i4>
      </vt:variant>
      <vt:variant>
        <vt:lpwstr/>
      </vt:variant>
      <vt:variant>
        <vt:lpwstr>br3</vt:lpwstr>
      </vt:variant>
      <vt:variant>
        <vt:i4>7471202</vt:i4>
      </vt:variant>
      <vt:variant>
        <vt:i4>0</vt:i4>
      </vt:variant>
      <vt:variant>
        <vt:i4>0</vt:i4>
      </vt:variant>
      <vt:variant>
        <vt:i4>5</vt:i4>
      </vt:variant>
      <vt:variant>
        <vt:lpwstr/>
      </vt:variant>
      <vt:variant>
        <vt:lpwstr>br3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mbozic</dc:creator>
  <cp:keywords/>
  <cp:lastModifiedBy>User</cp:lastModifiedBy>
  <cp:revision>2</cp:revision>
  <cp:lastPrinted>2022-12-26T11:14:00Z</cp:lastPrinted>
  <dcterms:created xsi:type="dcterms:W3CDTF">2023-06-02T08:25:00Z</dcterms:created>
  <dcterms:modified xsi:type="dcterms:W3CDTF">2023-06-02T08:25:00Z</dcterms:modified>
</cp:coreProperties>
</file>