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06B6" w:rsidRDefault="00157306">
      <w:pPr>
        <w:spacing w:after="280"/>
        <w:ind w:right="-56"/>
        <w:jc w:val="center"/>
      </w:pPr>
      <w:r>
        <w:rPr>
          <w:b/>
          <w:bCs/>
          <w:sz w:val="28"/>
          <w:szCs w:val="28"/>
        </w:rPr>
        <w:t>ОПШТИНАТОПОЛА</w:t>
      </w:r>
    </w:p>
    <w:p w:rsidR="002106B6" w:rsidRDefault="00157306">
      <w:pPr>
        <w:tabs>
          <w:tab w:val="left" w:pos="360"/>
          <w:tab w:val="left" w:pos="540"/>
        </w:tabs>
        <w:ind w:right="-56" w:firstLine="360"/>
        <w:jc w:val="center"/>
      </w:pPr>
      <w:r>
        <w:rPr>
          <w:b/>
          <w:bCs/>
          <w:color w:val="000000"/>
        </w:rPr>
        <w:t>Комисији за избор корисника средстава по  Програму мера подршке за спровођење пољопривредне политике и политике руралног развоја за општину Топола за 202</w:t>
      </w:r>
      <w:r w:rsidR="00EF37F2">
        <w:rPr>
          <w:b/>
          <w:bCs/>
          <w:color w:val="000000"/>
          <w:lang w:val="sr-Cyrl-RS"/>
        </w:rPr>
        <w:t>5</w:t>
      </w:r>
      <w:r>
        <w:rPr>
          <w:b/>
          <w:bCs/>
          <w:color w:val="000000"/>
        </w:rPr>
        <w:t>. годину</w:t>
      </w:r>
    </w:p>
    <w:p w:rsidR="002106B6" w:rsidRDefault="00157306">
      <w:pPr>
        <w:spacing w:after="280"/>
        <w:ind w:right="49"/>
        <w:jc w:val="righ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ТОПОЛА</w:t>
      </w:r>
    </w:p>
    <w:p w:rsidR="002106B6" w:rsidRDefault="002106B6">
      <w:pPr>
        <w:autoSpaceDE w:val="0"/>
        <w:ind w:right="-56"/>
        <w:jc w:val="right"/>
        <w:rPr>
          <w:b/>
          <w:bCs/>
          <w:sz w:val="20"/>
          <w:szCs w:val="20"/>
        </w:rPr>
      </w:pPr>
    </w:p>
    <w:p w:rsidR="002106B6" w:rsidRDefault="00157306">
      <w:pPr>
        <w:autoSpaceDE w:val="0"/>
        <w:ind w:right="49"/>
        <w:jc w:val="both"/>
      </w:pPr>
      <w:r>
        <w:rPr>
          <w:b/>
          <w:bCs/>
          <w:color w:val="000000"/>
        </w:rPr>
        <w:t>ПРЕДМЕТ: Захтев за остваривање права на регрес за репродуктивни материјал (вештачко   осемењавање) говеда са ХБ бројем у 202</w:t>
      </w:r>
      <w:r w:rsidR="00EF37F2">
        <w:rPr>
          <w:b/>
          <w:bCs/>
          <w:color w:val="000000"/>
          <w:lang w:val="sr-Cyrl-RS"/>
        </w:rPr>
        <w:t>5</w:t>
      </w:r>
      <w:r>
        <w:rPr>
          <w:b/>
          <w:bCs/>
          <w:color w:val="000000"/>
        </w:rPr>
        <w:t>. години</w:t>
      </w:r>
    </w:p>
    <w:p w:rsidR="002106B6" w:rsidRDefault="002106B6">
      <w:pPr>
        <w:autoSpaceDE w:val="0"/>
        <w:ind w:right="-56"/>
        <w:jc w:val="center"/>
        <w:rPr>
          <w:b/>
          <w:bCs/>
          <w:sz w:val="22"/>
          <w:szCs w:val="22"/>
        </w:rPr>
      </w:pPr>
    </w:p>
    <w:p w:rsidR="002106B6" w:rsidRDefault="00157306">
      <w:pPr>
        <w:ind w:right="-56"/>
        <w:rPr>
          <w:b/>
          <w:sz w:val="22"/>
          <w:szCs w:val="22"/>
        </w:rPr>
      </w:pPr>
      <w:r>
        <w:rPr>
          <w:b/>
          <w:sz w:val="22"/>
          <w:szCs w:val="22"/>
        </w:rPr>
        <w:t>Основни подаци</w:t>
      </w:r>
    </w:p>
    <w:tbl>
      <w:tblPr>
        <w:tblW w:w="103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536"/>
      </w:tblGrid>
      <w:tr w:rsidR="002106B6">
        <w:trPr>
          <w:trHeight w:val="36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Име и презиме носиоца РПГ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Адреса пребивалишта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ЈМБГ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Број регистрованог пољопривредног газдинства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</w:pPr>
            <w:r>
              <w:rPr>
                <w:rFonts w:eastAsia="MyriadPro-Regular;Arial Unicode"/>
                <w:sz w:val="22"/>
                <w:szCs w:val="22"/>
                <w:lang w:val="sr-Latn-CS"/>
              </w:rPr>
              <w:t>K</w:t>
            </w:r>
            <w:proofErr w:type="spellStart"/>
            <w:r>
              <w:rPr>
                <w:rFonts w:eastAsia="MyriadPro-Regular;Arial Unicode"/>
                <w:sz w:val="22"/>
                <w:szCs w:val="22"/>
              </w:rPr>
              <w:t>онтакт</w:t>
            </w:r>
            <w:proofErr w:type="spellEnd"/>
            <w:r>
              <w:rPr>
                <w:rFonts w:eastAsia="MyriadPro-Regular;Arial Unicode"/>
                <w:sz w:val="22"/>
                <w:szCs w:val="22"/>
              </w:rPr>
              <w:t xml:space="preserve"> телефон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</w:tbl>
    <w:p w:rsidR="002106B6" w:rsidRDefault="002106B6">
      <w:pPr>
        <w:ind w:right="-56"/>
        <w:rPr>
          <w:b/>
          <w:sz w:val="22"/>
          <w:szCs w:val="22"/>
        </w:rPr>
      </w:pPr>
    </w:p>
    <w:p w:rsidR="002106B6" w:rsidRDefault="00157306">
      <w:pPr>
        <w:ind w:right="-56"/>
      </w:pPr>
      <w:r>
        <w:rPr>
          <w:b/>
          <w:sz w:val="22"/>
          <w:szCs w:val="22"/>
        </w:rPr>
        <w:t>Преглед грла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</w:rPr>
        <w:t>за која се подноси захтев</w:t>
      </w:r>
    </w:p>
    <w:tbl>
      <w:tblPr>
        <w:tblW w:w="102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4"/>
        <w:gridCol w:w="3360"/>
        <w:gridCol w:w="2137"/>
        <w:gridCol w:w="4036"/>
      </w:tblGrid>
      <w:tr w:rsidR="002106B6">
        <w:trPr>
          <w:trHeight w:val="59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</w:pPr>
            <w:r>
              <w:rPr>
                <w:rFonts w:eastAsia="MyriadPro-Regular;Arial Unicode"/>
                <w:sz w:val="22"/>
                <w:szCs w:val="22"/>
              </w:rPr>
              <w:t>Ред</w:t>
            </w:r>
            <w:r>
              <w:rPr>
                <w:rFonts w:eastAsia="MyriadPro-Regular;Arial Unicode"/>
                <w:sz w:val="22"/>
                <w:szCs w:val="22"/>
                <w:lang w:val="sr-Latn-CS"/>
              </w:rPr>
              <w:t>.</w:t>
            </w:r>
          </w:p>
          <w:p w:rsidR="002106B6" w:rsidRDefault="00157306">
            <w:pPr>
              <w:autoSpaceDE w:val="0"/>
              <w:ind w:right="-56"/>
              <w:jc w:val="center"/>
            </w:pPr>
            <w:r>
              <w:rPr>
                <w:rFonts w:eastAsia="MyriadPro-Regular;Arial Unicode"/>
                <w:sz w:val="22"/>
                <w:szCs w:val="22"/>
              </w:rPr>
              <w:t>бр</w:t>
            </w:r>
            <w:r>
              <w:rPr>
                <w:rFonts w:eastAsia="MyriadPro-Regular;Arial Unicode"/>
                <w:sz w:val="22"/>
                <w:szCs w:val="22"/>
                <w:lang w:val="sr-Latn-CS"/>
              </w:rPr>
              <w:t>oj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 xml:space="preserve">Идентификациони број грла </w:t>
            </w:r>
          </w:p>
          <w:p w:rsidR="002106B6" w:rsidRDefault="00157306">
            <w:pPr>
              <w:autoSpaceDE w:val="0"/>
              <w:ind w:right="-56"/>
              <w:jc w:val="center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(ИД број животиње)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ХБ број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Датум осемењавања грла</w:t>
            </w:r>
          </w:p>
        </w:tc>
      </w:tr>
      <w:tr w:rsidR="002106B6">
        <w:trPr>
          <w:trHeight w:val="5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tabs>
                <w:tab w:val="left" w:pos="34"/>
              </w:tabs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</w:tbl>
    <w:p w:rsidR="002106B6" w:rsidRDefault="002106B6">
      <w:pPr>
        <w:ind w:right="-56"/>
        <w:rPr>
          <w:b/>
          <w:sz w:val="22"/>
          <w:szCs w:val="22"/>
        </w:rPr>
      </w:pPr>
    </w:p>
    <w:p w:rsidR="002106B6" w:rsidRDefault="002106B6">
      <w:pPr>
        <w:ind w:right="-56"/>
        <w:rPr>
          <w:b/>
          <w:sz w:val="22"/>
          <w:szCs w:val="22"/>
        </w:rPr>
      </w:pPr>
    </w:p>
    <w:p w:rsidR="008979A3" w:rsidRDefault="008979A3">
      <w:pPr>
        <w:ind w:right="-56"/>
        <w:rPr>
          <w:b/>
          <w:sz w:val="22"/>
          <w:szCs w:val="22"/>
        </w:rPr>
      </w:pPr>
    </w:p>
    <w:p w:rsidR="002106B6" w:rsidRDefault="00157306">
      <w:pPr>
        <w:ind w:right="49"/>
        <w:jc w:val="both"/>
      </w:pPr>
      <w:r>
        <w:rPr>
          <w:rFonts w:eastAsia="MyriadPro-Regular;Arial Unicode"/>
          <w:b/>
          <w:sz w:val="22"/>
          <w:szCs w:val="22"/>
        </w:rPr>
        <w:lastRenderedPageBreak/>
        <w:tab/>
        <w:t xml:space="preserve">Уз захтев за остваривање права  </w:t>
      </w:r>
      <w:r>
        <w:rPr>
          <w:b/>
          <w:sz w:val="22"/>
          <w:szCs w:val="22"/>
        </w:rPr>
        <w:t>на регрес за репродуктивни материјал (прво вештачко осемењавање) се прилаже: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>потврду о активном статусу у Регистру пољопривредних газдинстава у 202</w:t>
      </w:r>
      <w:r w:rsidR="00EF37F2">
        <w:rPr>
          <w:lang w:val="sr-Cyrl-RS"/>
        </w:rPr>
        <w:t>5</w:t>
      </w:r>
      <w:r>
        <w:t xml:space="preserve">. години </w:t>
      </w:r>
      <w:r w:rsidR="007125BB">
        <w:rPr>
          <w:lang w:val="sr-Cyrl-RS"/>
        </w:rPr>
        <w:t>,</w:t>
      </w:r>
    </w:p>
    <w:p w:rsidR="002106B6" w:rsidRPr="009C22A2" w:rsidRDefault="00157306" w:rsidP="009C22A2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  <w:rPr>
          <w:color w:val="FF0000"/>
        </w:rPr>
      </w:pPr>
      <w:r w:rsidRPr="007125BB">
        <w:t xml:space="preserve">извод из Регистра пољопривредних газдинстава о сточном фонду и Извод о структури биљне производње, као доказ о пољопривредној производњи на територији општине, уколико је члан пољопривредног газдинства власник животиње која је предмет захтева прилаже се и Извод из регистра пољопривредних газдинстава (страна извода РПГ са </w:t>
      </w:r>
      <w:r>
        <w:t>основним подацима и члановима ПГ),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 xml:space="preserve">доказ да је грло уматичено (да има ХБ број) издат од надлежне матичне службе која води матичну евиденцију говеда, 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>потврда о вештачком осемењавању надлежне ветеринарске службе са (признаницом/потврдом) о извршеном плаћању за прво вештачко осемењавање у периоду од 16.10.20</w:t>
      </w:r>
      <w:r>
        <w:rPr>
          <w:lang w:val="en-US"/>
        </w:rPr>
        <w:t>2</w:t>
      </w:r>
      <w:r w:rsidR="00EF37F2">
        <w:rPr>
          <w:lang w:val="sr-Cyrl-RS"/>
        </w:rPr>
        <w:t>4</w:t>
      </w:r>
      <w:r>
        <w:t xml:space="preserve">. године </w:t>
      </w:r>
      <w:r>
        <w:rPr>
          <w:color w:val="000000"/>
        </w:rPr>
        <w:t xml:space="preserve">до дана подношења захтева, </w:t>
      </w:r>
      <w:r>
        <w:t>потврда треба да гласи на носиоца РПГ или на члана РПГ- власника грла,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 xml:space="preserve">потписана Изјава под пуном материјалном и кривичном одговорношћу да не постоји захтев за исто улагање другим јавним фондовима, 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>потписана Изјава о измиреним дуговањима према општини Топола по основу уговора/решења из претходних година,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 xml:space="preserve">фотокопије наменског текућег рачуна и важеће личне карте подносиоца захтева (за личне карте са чипом приложити очитану личну карту). </w:t>
      </w:r>
    </w:p>
    <w:p w:rsidR="002106B6" w:rsidRDefault="002106B6">
      <w:pPr>
        <w:ind w:right="49"/>
        <w:rPr>
          <w:b/>
          <w:sz w:val="22"/>
          <w:szCs w:val="22"/>
        </w:rPr>
      </w:pPr>
    </w:p>
    <w:p w:rsidR="002106B6" w:rsidRDefault="00157306">
      <w:pPr>
        <w:ind w:right="49"/>
        <w:jc w:val="center"/>
      </w:pPr>
      <w:r>
        <w:rPr>
          <w:b/>
          <w:sz w:val="22"/>
          <w:szCs w:val="22"/>
        </w:rPr>
        <w:t>(Заокружити испред приложеног доказа )</w:t>
      </w:r>
    </w:p>
    <w:p w:rsidR="002106B6" w:rsidRDefault="002106B6">
      <w:pPr>
        <w:ind w:right="49"/>
        <w:jc w:val="center"/>
        <w:rPr>
          <w:b/>
          <w:sz w:val="22"/>
          <w:szCs w:val="22"/>
        </w:rPr>
      </w:pPr>
    </w:p>
    <w:p w:rsidR="002106B6" w:rsidRDefault="00157306">
      <w:pPr>
        <w:ind w:right="49"/>
        <w:jc w:val="both"/>
      </w:pPr>
      <w:r>
        <w:tab/>
        <w:t xml:space="preserve">Напомена: Документа која се достављају уз захтев морају да гласе на подносиоца захтева и прилажу се у </w:t>
      </w:r>
      <w:proofErr w:type="spellStart"/>
      <w:r>
        <w:t>ор</w:t>
      </w:r>
      <w:proofErr w:type="spellEnd"/>
      <w:r w:rsidR="007125BB">
        <w:rPr>
          <w:lang w:val="sr-Cyrl-RS"/>
        </w:rPr>
        <w:t>и</w:t>
      </w:r>
      <w:proofErr w:type="spellStart"/>
      <w:r>
        <w:t>гиналу</w:t>
      </w:r>
      <w:proofErr w:type="spellEnd"/>
      <w:r>
        <w:t xml:space="preserve"> или фотокопији уз достављање </w:t>
      </w:r>
      <w:proofErr w:type="spellStart"/>
      <w:r>
        <w:t>ор</w:t>
      </w:r>
      <w:proofErr w:type="spellEnd"/>
      <w:r w:rsidR="007125BB">
        <w:rPr>
          <w:lang w:val="sr-Cyrl-RS"/>
        </w:rPr>
        <w:t>и</w:t>
      </w:r>
      <w:proofErr w:type="spellStart"/>
      <w:r>
        <w:t>гинала</w:t>
      </w:r>
      <w:proofErr w:type="spellEnd"/>
      <w:r>
        <w:t xml:space="preserve"> на увид.</w:t>
      </w:r>
    </w:p>
    <w:p w:rsidR="002106B6" w:rsidRDefault="002106B6">
      <w:pPr>
        <w:ind w:right="49"/>
        <w:jc w:val="both"/>
      </w:pPr>
    </w:p>
    <w:p w:rsidR="002106B6" w:rsidRDefault="002106B6">
      <w:pPr>
        <w:ind w:right="49"/>
        <w:jc w:val="both"/>
      </w:pPr>
    </w:p>
    <w:p w:rsidR="002106B6" w:rsidRDefault="00157306">
      <w:pPr>
        <w:ind w:right="49"/>
        <w:jc w:val="both"/>
      </w:pPr>
      <w:r>
        <w:tab/>
        <w:t xml:space="preserve">Својим потписом потврђујем под материјалном и кривичном одговорношћу да су подаци дати у обрасцу захтева и пратећој документацији тачни, као и да ћу овлашћеним лицима општине Топола омогућити њихову проверу. </w:t>
      </w:r>
    </w:p>
    <w:p w:rsidR="002106B6" w:rsidRDefault="00157306">
      <w:pPr>
        <w:ind w:left="7080" w:right="49"/>
        <w:rPr>
          <w:sz w:val="22"/>
          <w:szCs w:val="22"/>
        </w:rPr>
      </w:pPr>
      <w:r>
        <w:rPr>
          <w:sz w:val="22"/>
          <w:szCs w:val="22"/>
        </w:rPr>
        <w:tab/>
      </w:r>
    </w:p>
    <w:p w:rsidR="002106B6" w:rsidRDefault="002106B6">
      <w:pPr>
        <w:ind w:left="7080" w:right="49"/>
        <w:rPr>
          <w:sz w:val="22"/>
          <w:szCs w:val="22"/>
        </w:rPr>
      </w:pPr>
    </w:p>
    <w:p w:rsidR="002106B6" w:rsidRDefault="002106B6">
      <w:pPr>
        <w:ind w:left="7080" w:right="49"/>
        <w:rPr>
          <w:sz w:val="22"/>
          <w:szCs w:val="22"/>
        </w:rPr>
      </w:pPr>
    </w:p>
    <w:p w:rsidR="002106B6" w:rsidRDefault="002106B6">
      <w:pPr>
        <w:ind w:left="7080" w:right="49"/>
        <w:rPr>
          <w:sz w:val="22"/>
          <w:szCs w:val="22"/>
        </w:rPr>
      </w:pPr>
    </w:p>
    <w:p w:rsidR="002106B6" w:rsidRDefault="00157306">
      <w:pPr>
        <w:ind w:left="7080" w:right="4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2106B6" w:rsidRDefault="00157306">
      <w:pPr>
        <w:ind w:right="49"/>
        <w:jc w:val="right"/>
      </w:pPr>
      <w:r>
        <w:rPr>
          <w:sz w:val="22"/>
          <w:szCs w:val="22"/>
        </w:rPr>
        <w:t>Дана____________202</w:t>
      </w:r>
      <w:r w:rsidR="00EF37F2"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 xml:space="preserve">. године                                                                           ___________________________                                                                                        (Потпис подносиоца захтева)  </w:t>
      </w:r>
    </w:p>
    <w:p w:rsidR="002106B6" w:rsidRDefault="00157306">
      <w:pPr>
        <w:ind w:right="49"/>
        <w:jc w:val="right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 xml:space="preserve">                        </w:t>
      </w:r>
    </w:p>
    <w:p w:rsidR="002106B6" w:rsidRDefault="002106B6">
      <w:pPr>
        <w:ind w:right="-56"/>
        <w:jc w:val="right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C93D2F" w:rsidRDefault="00C93D2F">
      <w:pPr>
        <w:ind w:right="-56"/>
        <w:rPr>
          <w:sz w:val="22"/>
          <w:szCs w:val="22"/>
        </w:rPr>
      </w:pPr>
    </w:p>
    <w:p w:rsidR="00C93D2F" w:rsidRDefault="00C93D2F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jc w:val="right"/>
        <w:rPr>
          <w:b/>
          <w:szCs w:val="22"/>
        </w:rPr>
      </w:pPr>
    </w:p>
    <w:p w:rsidR="002106B6" w:rsidRDefault="00157306">
      <w:pPr>
        <w:ind w:right="-56"/>
        <w:jc w:val="right"/>
      </w:pPr>
      <w:r>
        <w:rPr>
          <w:b/>
          <w:szCs w:val="22"/>
        </w:rPr>
        <w:t xml:space="preserve">Изјавa  за физичка лица – </w:t>
      </w:r>
      <w:r>
        <w:rPr>
          <w:szCs w:val="22"/>
        </w:rPr>
        <w:t>образац 1</w:t>
      </w:r>
    </w:p>
    <w:p w:rsidR="002106B6" w:rsidRDefault="002106B6">
      <w:pPr>
        <w:ind w:right="-56"/>
        <w:jc w:val="right"/>
        <w:rPr>
          <w:sz w:val="22"/>
          <w:szCs w:val="22"/>
        </w:rPr>
      </w:pPr>
    </w:p>
    <w:p w:rsidR="002106B6" w:rsidRDefault="00157306">
      <w:pPr>
        <w:ind w:right="-56"/>
        <w:jc w:val="both"/>
      </w:pPr>
      <w:r>
        <w:rPr>
          <w:sz w:val="22"/>
          <w:szCs w:val="22"/>
        </w:rPr>
        <w:tab/>
        <w:t xml:space="preserve">Упознат/а сам са одредбом члана 103. став 3.  Закона о општем управном поступку („Службени гласник РС“, бр. 18/2016 и 95/2018 - аутентично тумачење), којом је прописано да у поступку који се покреће по захтеву странке </w:t>
      </w:r>
      <w:r>
        <w:rPr>
          <w:sz w:val="22"/>
          <w:szCs w:val="22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106B6" w:rsidRDefault="00157306">
      <w:pPr>
        <w:ind w:right="-56"/>
        <w:jc w:val="both"/>
      </w:pPr>
      <w:r>
        <w:rPr>
          <w:sz w:val="22"/>
          <w:szCs w:val="22"/>
          <w:lang w:val="ru-RU"/>
        </w:rPr>
        <w:tab/>
        <w:t>Поступак покрећем ко</w:t>
      </w:r>
      <w:r>
        <w:rPr>
          <w:sz w:val="22"/>
          <w:szCs w:val="22"/>
        </w:rPr>
        <w:t>д</w:t>
      </w:r>
      <w:r>
        <w:rPr>
          <w:b/>
          <w:sz w:val="22"/>
          <w:szCs w:val="22"/>
        </w:rPr>
        <w:t xml:space="preserve"> Општинске управе општине Топола-</w:t>
      </w:r>
      <w:r>
        <w:rPr>
          <w:b/>
          <w:bCs/>
        </w:rPr>
        <w:t xml:space="preserve">Комисије за </w:t>
      </w:r>
      <w:r>
        <w:rPr>
          <w:b/>
          <w:bCs/>
          <w:color w:val="000000"/>
        </w:rPr>
        <w:t xml:space="preserve">избор корисника средстава по  Програму мера подршке за спровођење пољопривредне политике и политике руралног развоја за општину Топола за </w:t>
      </w:r>
      <w:r>
        <w:rPr>
          <w:b/>
          <w:bCs/>
          <w:color w:val="000000"/>
          <w:lang w:val="en-US"/>
        </w:rPr>
        <w:t>202</w:t>
      </w:r>
      <w:r w:rsidR="00EF37F2">
        <w:rPr>
          <w:b/>
          <w:bCs/>
          <w:color w:val="000000"/>
          <w:lang w:val="sr-Cyrl-RS"/>
        </w:rPr>
        <w:t>5</w:t>
      </w:r>
      <w:r>
        <w:rPr>
          <w:b/>
          <w:bCs/>
          <w:color w:val="000000"/>
        </w:rPr>
        <w:t>. годину</w:t>
      </w:r>
      <w:r>
        <w:rPr>
          <w:sz w:val="22"/>
          <w:szCs w:val="22"/>
          <w:lang w:val="ru-RU"/>
        </w:rPr>
        <w:t xml:space="preserve"> ради остваривања </w:t>
      </w:r>
      <w:r>
        <w:rPr>
          <w:sz w:val="22"/>
          <w:szCs w:val="22"/>
        </w:rPr>
        <w:t xml:space="preserve">бесповратних </w:t>
      </w:r>
      <w:r>
        <w:rPr>
          <w:b/>
          <w:sz w:val="22"/>
          <w:szCs w:val="22"/>
        </w:rPr>
        <w:t>подстицајних средстава намењених за пољопривреду за 202</w:t>
      </w:r>
      <w:r w:rsidR="00EF37F2">
        <w:rPr>
          <w:b/>
          <w:sz w:val="22"/>
          <w:szCs w:val="22"/>
          <w:lang w:val="sr-Cyrl-RS"/>
        </w:rPr>
        <w:t>5</w:t>
      </w:r>
      <w:r>
        <w:rPr>
          <w:b/>
          <w:sz w:val="22"/>
          <w:szCs w:val="22"/>
        </w:rPr>
        <w:t xml:space="preserve">. годину </w:t>
      </w:r>
      <w:r>
        <w:rPr>
          <w:sz w:val="22"/>
          <w:szCs w:val="22"/>
          <w:lang w:val="ru-RU"/>
        </w:rPr>
        <w:t>и тим поводом дајем следећу</w:t>
      </w:r>
    </w:p>
    <w:p w:rsidR="002106B6" w:rsidRDefault="002106B6">
      <w:pPr>
        <w:ind w:right="-56"/>
        <w:jc w:val="both"/>
        <w:rPr>
          <w:sz w:val="22"/>
          <w:szCs w:val="22"/>
          <w:lang w:val="ru-RU"/>
        </w:rPr>
      </w:pPr>
    </w:p>
    <w:p w:rsidR="002106B6" w:rsidRDefault="00157306">
      <w:pPr>
        <w:ind w:right="-56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 З Ј А В У</w:t>
      </w:r>
    </w:p>
    <w:p w:rsidR="002106B6" w:rsidRDefault="002106B6">
      <w:pPr>
        <w:ind w:right="-56"/>
        <w:jc w:val="center"/>
        <w:rPr>
          <w:b/>
          <w:sz w:val="22"/>
          <w:szCs w:val="22"/>
          <w:lang w:val="sr-Latn-CS"/>
        </w:rPr>
      </w:pPr>
    </w:p>
    <w:p w:rsidR="002106B6" w:rsidRDefault="00157306">
      <w:pPr>
        <w:ind w:right="-56"/>
        <w:jc w:val="both"/>
      </w:pPr>
      <w:r>
        <w:rPr>
          <w:b/>
          <w:sz w:val="22"/>
          <w:szCs w:val="22"/>
          <w:lang w:val="sr-Latn-CS"/>
        </w:rPr>
        <w:t xml:space="preserve">I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Саглас</w:t>
      </w:r>
      <w:r>
        <w:rPr>
          <w:b/>
          <w:sz w:val="22"/>
          <w:szCs w:val="22"/>
          <w:lang w:val="sr-Latn-CS"/>
        </w:rPr>
        <w:t>a</w:t>
      </w:r>
      <w:r>
        <w:rPr>
          <w:b/>
          <w:sz w:val="22"/>
          <w:szCs w:val="22"/>
          <w:lang w:val="ru-RU"/>
        </w:rPr>
        <w:t>н/а сам</w:t>
      </w:r>
      <w:r>
        <w:rPr>
          <w:sz w:val="22"/>
          <w:szCs w:val="22"/>
          <w:lang w:val="ru-RU"/>
        </w:rPr>
        <w:t xml:space="preserve">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sz w:val="22"/>
          <w:szCs w:val="22"/>
        </w:rPr>
        <w:t xml:space="preserve">, који су неопходни у поступку одлучивања. </w:t>
      </w:r>
      <w:r>
        <w:rPr>
          <w:rStyle w:val="FootnoteAnchor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</w:p>
    <w:p w:rsidR="002106B6" w:rsidRDefault="002106B6">
      <w:pPr>
        <w:ind w:right="-56"/>
        <w:jc w:val="both"/>
        <w:rPr>
          <w:sz w:val="22"/>
          <w:szCs w:val="22"/>
        </w:rPr>
      </w:pPr>
    </w:p>
    <w:p w:rsidR="002106B6" w:rsidRDefault="002106B6">
      <w:pPr>
        <w:ind w:right="-56"/>
        <w:jc w:val="both"/>
        <w:rPr>
          <w:sz w:val="22"/>
          <w:szCs w:val="22"/>
        </w:rPr>
      </w:pP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</w:t>
      </w:r>
    </w:p>
    <w:p w:rsidR="002106B6" w:rsidRDefault="00157306">
      <w:pPr>
        <w:ind w:right="-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(место)</w:t>
      </w: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                                                                               ................................................</w:t>
      </w:r>
    </w:p>
    <w:p w:rsidR="002106B6" w:rsidRDefault="00157306">
      <w:pPr>
        <w:tabs>
          <w:tab w:val="left" w:pos="1134"/>
          <w:tab w:val="left" w:pos="1418"/>
        </w:tabs>
        <w:ind w:left="360" w:right="-56"/>
        <w:jc w:val="both"/>
      </w:pPr>
      <w:r>
        <w:rPr>
          <w:sz w:val="22"/>
          <w:szCs w:val="22"/>
        </w:rPr>
        <w:t xml:space="preserve">                (датум)                                                                                               (Потпис даваоца изјаве)</w:t>
      </w:r>
    </w:p>
    <w:p w:rsidR="002106B6" w:rsidRDefault="002106B6">
      <w:pPr>
        <w:ind w:right="-56"/>
        <w:jc w:val="center"/>
        <w:rPr>
          <w:b/>
          <w:sz w:val="22"/>
          <w:szCs w:val="22"/>
          <w:lang w:val="ru-RU"/>
        </w:rPr>
      </w:pPr>
    </w:p>
    <w:p w:rsidR="002106B6" w:rsidRDefault="00157306">
      <w:pPr>
        <w:ind w:right="-56"/>
        <w:jc w:val="both"/>
      </w:pPr>
      <w:r>
        <w:rPr>
          <w:b/>
          <w:sz w:val="22"/>
          <w:szCs w:val="22"/>
          <w:lang w:val="sr-Latn-CS"/>
        </w:rPr>
        <w:t xml:space="preserve">II </w:t>
      </w:r>
      <w:r>
        <w:rPr>
          <w:b/>
          <w:sz w:val="22"/>
          <w:szCs w:val="22"/>
        </w:rPr>
        <w:t>Иако је орган обавезан да изврши увид</w:t>
      </w:r>
      <w:r>
        <w:rPr>
          <w:sz w:val="22"/>
          <w:szCs w:val="22"/>
        </w:rPr>
        <w:t xml:space="preserve">, прибави и обави личне податке, </w:t>
      </w:r>
      <w:r>
        <w:rPr>
          <w:sz w:val="22"/>
          <w:szCs w:val="22"/>
          <w:lang w:val="ru-RU"/>
        </w:rPr>
        <w:t>изјављујем да ћу сам/а за потребе поступка прибавити:</w:t>
      </w:r>
      <w:r>
        <w:rPr>
          <w:rStyle w:val="FootnoteCharacters"/>
          <w:sz w:val="22"/>
          <w:szCs w:val="22"/>
          <w:lang w:val="ru-RU"/>
        </w:rPr>
        <w:t xml:space="preserve"> </w:t>
      </w:r>
      <w:r>
        <w:rPr>
          <w:rStyle w:val="FootnoteAnchor"/>
          <w:sz w:val="22"/>
          <w:szCs w:val="22"/>
          <w:lang w:val="ru-RU"/>
        </w:rPr>
        <w:footnoteReference w:id="2"/>
      </w:r>
    </w:p>
    <w:p w:rsidR="002106B6" w:rsidRDefault="002106B6">
      <w:pPr>
        <w:ind w:right="-56"/>
        <w:jc w:val="both"/>
        <w:rPr>
          <w:sz w:val="22"/>
          <w:szCs w:val="22"/>
          <w:lang w:val="ru-RU"/>
        </w:rPr>
      </w:pPr>
    </w:p>
    <w:p w:rsidR="002106B6" w:rsidRDefault="00157306">
      <w:pPr>
        <w:numPr>
          <w:ilvl w:val="0"/>
          <w:numId w:val="4"/>
        </w:numPr>
        <w:tabs>
          <w:tab w:val="left" w:pos="270"/>
        </w:tabs>
        <w:ind w:left="0" w:right="-56" w:firstLine="0"/>
        <w:jc w:val="both"/>
      </w:pPr>
      <w:r>
        <w:rPr>
          <w:sz w:val="22"/>
          <w:szCs w:val="22"/>
          <w:lang w:val="ru-RU"/>
        </w:rPr>
        <w:t>све личне податке о чињеницама о којима се води службена евидениција, а који су неопходни за одлучивање.</w:t>
      </w:r>
      <w:r>
        <w:rPr>
          <w:rStyle w:val="FootnoteCharacters"/>
          <w:sz w:val="22"/>
          <w:szCs w:val="22"/>
          <w:lang w:val="ru-RU"/>
        </w:rPr>
        <w:t xml:space="preserve"> </w:t>
      </w:r>
    </w:p>
    <w:p w:rsidR="002106B6" w:rsidRDefault="00157306">
      <w:pPr>
        <w:numPr>
          <w:ilvl w:val="0"/>
          <w:numId w:val="4"/>
        </w:numPr>
        <w:tabs>
          <w:tab w:val="left" w:pos="270"/>
        </w:tabs>
        <w:ind w:left="0" w:right="-56" w:firstLine="0"/>
        <w:jc w:val="both"/>
      </w:pPr>
      <w:r>
        <w:rPr>
          <w:sz w:val="22"/>
          <w:szCs w:val="22"/>
          <w:lang w:val="ru-RU"/>
        </w:rPr>
        <w:t>следеће податке:</w:t>
      </w:r>
      <w:r>
        <w:rPr>
          <w:rStyle w:val="FootnoteAnchor"/>
          <w:sz w:val="22"/>
          <w:szCs w:val="22"/>
          <w:lang w:val="ru-RU"/>
        </w:rPr>
        <w:footnoteReference w:id="3"/>
      </w:r>
    </w:p>
    <w:p w:rsidR="002106B6" w:rsidRDefault="00E74FAD">
      <w:pPr>
        <w:numPr>
          <w:ilvl w:val="0"/>
          <w:numId w:val="3"/>
        </w:numPr>
        <w:tabs>
          <w:tab w:val="left" w:pos="360"/>
          <w:tab w:val="left" w:pos="540"/>
        </w:tabs>
        <w:ind w:left="0" w:right="-56" w:firstLine="180"/>
        <w:jc w:val="both"/>
      </w:pPr>
      <w:r>
        <w:rPr>
          <w:sz w:val="22"/>
          <w:szCs w:val="22"/>
          <w:lang w:val="sr-Cyrl-RS"/>
        </w:rPr>
        <w:t xml:space="preserve">фотокопију </w:t>
      </w:r>
      <w:proofErr w:type="spellStart"/>
      <w:r w:rsidR="00157306">
        <w:rPr>
          <w:sz w:val="22"/>
          <w:szCs w:val="22"/>
        </w:rPr>
        <w:t>потврд</w:t>
      </w:r>
      <w:proofErr w:type="spellEnd"/>
      <w:r>
        <w:rPr>
          <w:sz w:val="22"/>
          <w:szCs w:val="22"/>
          <w:lang w:val="sr-Cyrl-RS"/>
        </w:rPr>
        <w:t>е</w:t>
      </w:r>
      <w:r w:rsidR="00157306">
        <w:rPr>
          <w:sz w:val="22"/>
          <w:szCs w:val="22"/>
        </w:rPr>
        <w:t xml:space="preserve"> о активном статусу у Регистру пољопривредних газдинстава у 202</w:t>
      </w:r>
      <w:r w:rsidR="00EF37F2">
        <w:rPr>
          <w:sz w:val="22"/>
          <w:szCs w:val="22"/>
          <w:lang w:val="sr-Cyrl-RS"/>
        </w:rPr>
        <w:t>5</w:t>
      </w:r>
      <w:r w:rsidR="00157306">
        <w:rPr>
          <w:sz w:val="22"/>
          <w:szCs w:val="22"/>
        </w:rPr>
        <w:t>. години,</w:t>
      </w:r>
    </w:p>
    <w:p w:rsidR="002106B6" w:rsidRDefault="00157306">
      <w:pPr>
        <w:numPr>
          <w:ilvl w:val="0"/>
          <w:numId w:val="3"/>
        </w:numPr>
        <w:tabs>
          <w:tab w:val="left" w:pos="360"/>
          <w:tab w:val="left" w:pos="540"/>
        </w:tabs>
        <w:ind w:left="0" w:right="-56" w:firstLine="180"/>
        <w:jc w:val="both"/>
      </w:pPr>
      <w:r>
        <w:rPr>
          <w:bCs/>
          <w:sz w:val="22"/>
          <w:szCs w:val="22"/>
        </w:rPr>
        <w:t>Извод из Регистра пољопривредних газдинстава о сточном фонду, Извод из Регистра пољопривредних газдинстава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о структури биљне производње</w:t>
      </w:r>
      <w:r>
        <w:rPr>
          <w:sz w:val="22"/>
          <w:szCs w:val="22"/>
        </w:rPr>
        <w:t xml:space="preserve"> и И</w:t>
      </w:r>
      <w:r>
        <w:rPr>
          <w:bCs/>
          <w:sz w:val="22"/>
          <w:szCs w:val="22"/>
        </w:rPr>
        <w:t>звод из Регистра пољопривредних газдинстава  са основним подацима пољопривредног газдинства</w:t>
      </w:r>
      <w:r>
        <w:rPr>
          <w:sz w:val="22"/>
          <w:szCs w:val="22"/>
        </w:rPr>
        <w:t>.</w:t>
      </w:r>
    </w:p>
    <w:p w:rsidR="002106B6" w:rsidRDefault="002106B6">
      <w:pPr>
        <w:numPr>
          <w:ilvl w:val="0"/>
          <w:numId w:val="1"/>
        </w:numPr>
        <w:tabs>
          <w:tab w:val="left" w:pos="360"/>
          <w:tab w:val="left" w:pos="540"/>
          <w:tab w:val="left" w:pos="600"/>
          <w:tab w:val="left" w:pos="1215"/>
        </w:tabs>
        <w:ind w:right="-56"/>
        <w:jc w:val="both"/>
        <w:rPr>
          <w:sz w:val="22"/>
          <w:szCs w:val="22"/>
        </w:rPr>
      </w:pPr>
    </w:p>
    <w:p w:rsidR="002106B6" w:rsidRDefault="00157306">
      <w:pPr>
        <w:ind w:right="-56"/>
      </w:pPr>
      <w:r>
        <w:rPr>
          <w:sz w:val="22"/>
          <w:szCs w:val="22"/>
        </w:rPr>
        <w:t xml:space="preserve">Упознат/а сам да уколико  наведене </w:t>
      </w:r>
      <w:r>
        <w:rPr>
          <w:sz w:val="22"/>
          <w:szCs w:val="22"/>
          <w:lang w:val="ru-RU"/>
        </w:rPr>
        <w:t xml:space="preserve">личне податке неопходне за одлучивање органа  не поднесем у року од </w:t>
      </w:r>
      <w:r>
        <w:rPr>
          <w:sz w:val="22"/>
          <w:szCs w:val="22"/>
        </w:rPr>
        <w:t xml:space="preserve">15 </w:t>
      </w:r>
      <w:r>
        <w:rPr>
          <w:sz w:val="22"/>
          <w:szCs w:val="22"/>
          <w:lang w:val="ru-RU"/>
        </w:rPr>
        <w:t>дана, захтев за покретање поступка ће се сматрати неуредним.</w:t>
      </w:r>
    </w:p>
    <w:p w:rsidR="002106B6" w:rsidRDefault="002106B6">
      <w:pPr>
        <w:ind w:left="360" w:right="-56"/>
        <w:jc w:val="both"/>
        <w:rPr>
          <w:sz w:val="22"/>
          <w:szCs w:val="22"/>
        </w:rPr>
      </w:pPr>
    </w:p>
    <w:p w:rsidR="002106B6" w:rsidRDefault="002106B6">
      <w:pPr>
        <w:ind w:left="360" w:right="-56"/>
        <w:jc w:val="both"/>
        <w:rPr>
          <w:sz w:val="22"/>
          <w:szCs w:val="22"/>
        </w:rPr>
      </w:pPr>
    </w:p>
    <w:p w:rsidR="002106B6" w:rsidRDefault="00157306">
      <w:pPr>
        <w:tabs>
          <w:tab w:val="left" w:pos="5954"/>
        </w:tabs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</w:p>
    <w:p w:rsidR="002106B6" w:rsidRDefault="00157306">
      <w:pPr>
        <w:ind w:right="-56"/>
        <w:rPr>
          <w:sz w:val="22"/>
          <w:szCs w:val="22"/>
        </w:rPr>
      </w:pPr>
      <w:r>
        <w:rPr>
          <w:sz w:val="22"/>
          <w:szCs w:val="22"/>
        </w:rPr>
        <w:t xml:space="preserve">                    (место)</w:t>
      </w:r>
    </w:p>
    <w:p w:rsidR="002106B6" w:rsidRDefault="002106B6">
      <w:pPr>
        <w:ind w:left="360" w:right="-56"/>
        <w:jc w:val="both"/>
        <w:rPr>
          <w:sz w:val="22"/>
          <w:szCs w:val="22"/>
        </w:rPr>
      </w:pP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                                                                                   ................................................</w:t>
      </w:r>
    </w:p>
    <w:p w:rsidR="002106B6" w:rsidRDefault="00157306">
      <w:pPr>
        <w:tabs>
          <w:tab w:val="left" w:pos="5954"/>
        </w:tabs>
        <w:ind w:left="360" w:right="-56"/>
        <w:jc w:val="both"/>
      </w:pPr>
      <w:r>
        <w:rPr>
          <w:sz w:val="22"/>
          <w:szCs w:val="22"/>
        </w:rPr>
        <w:t xml:space="preserve">             (датум)                                                                                                     (Потпис даваоца изјаве)  </w:t>
      </w:r>
    </w:p>
    <w:p w:rsidR="002106B6" w:rsidRDefault="00157306">
      <w:pPr>
        <w:ind w:right="-56"/>
      </w:pPr>
      <w:r>
        <w:br w:type="page"/>
      </w:r>
    </w:p>
    <w:p w:rsidR="002106B6" w:rsidRDefault="00157306">
      <w:pPr>
        <w:ind w:right="-56"/>
        <w:jc w:val="center"/>
      </w:pPr>
      <w:r>
        <w:rPr>
          <w:b/>
        </w:rPr>
        <w:lastRenderedPageBreak/>
        <w:t>И З Ј А В А</w:t>
      </w:r>
    </w:p>
    <w:p w:rsidR="002106B6" w:rsidRDefault="002106B6">
      <w:pPr>
        <w:ind w:right="-56"/>
        <w:jc w:val="center"/>
      </w:pPr>
    </w:p>
    <w:p w:rsidR="002106B6" w:rsidRDefault="00157306">
      <w:pPr>
        <w:autoSpaceDE w:val="0"/>
        <w:ind w:right="-56"/>
        <w:jc w:val="center"/>
      </w:pPr>
      <w:r>
        <w:t xml:space="preserve">(ПРИЛОГ УЗ ЗАХТЕВ ЗА ОСТВАРИВАЊЕ ПРАВА НА РЕГРЕС ЗА РЕПРОДУКТИВНИ МАТЕРИЈАЛ (ВЕШТАЧКО ОСЕМЕЊАВАЊЕ) ГОВЕДА СА ХБ БРОЈЕМ </w:t>
      </w:r>
      <w:r>
        <w:rPr>
          <w:bCs/>
        </w:rPr>
        <w:t>У 202</w:t>
      </w:r>
      <w:r w:rsidR="00EF37F2">
        <w:rPr>
          <w:bCs/>
          <w:lang w:val="sr-Cyrl-RS"/>
        </w:rPr>
        <w:t>5</w:t>
      </w:r>
      <w:r>
        <w:rPr>
          <w:bCs/>
        </w:rPr>
        <w:t>. ГОДИНИ</w:t>
      </w:r>
      <w:r>
        <w:rPr>
          <w:rFonts w:eastAsia="Calibri"/>
        </w:rPr>
        <w:t>)</w:t>
      </w:r>
    </w:p>
    <w:p w:rsidR="002106B6" w:rsidRDefault="002106B6">
      <w:pPr>
        <w:ind w:right="-56"/>
      </w:pPr>
    </w:p>
    <w:p w:rsidR="002106B6" w:rsidRDefault="002106B6">
      <w:pPr>
        <w:ind w:right="-56"/>
        <w:jc w:val="both"/>
      </w:pPr>
    </w:p>
    <w:p w:rsidR="002106B6" w:rsidRDefault="00157306">
      <w:pPr>
        <w:ind w:right="-56" w:firstLine="360"/>
        <w:jc w:val="both"/>
      </w:pPr>
      <w:r>
        <w:rPr>
          <w:sz w:val="22"/>
          <w:szCs w:val="22"/>
        </w:rPr>
        <w:t>Под пуном материјалном и кривичном одговорношћу изјављујем да за регрес за репродуктивни материјал (вештачко осемењавање) говеда не постоји захтев за исти подстицај у другим јавним фондовима као и да су измирена дуговања према општини Топола по основу уговора/решења из претходних година.</w:t>
      </w:r>
    </w:p>
    <w:p w:rsidR="002106B6" w:rsidRDefault="002106B6">
      <w:pPr>
        <w:ind w:right="-56"/>
        <w:jc w:val="both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5"/>
        <w:gridCol w:w="4717"/>
        <w:gridCol w:w="709"/>
      </w:tblGrid>
      <w:tr w:rsidR="002106B6">
        <w:tc>
          <w:tcPr>
            <w:tcW w:w="4605" w:type="dxa"/>
          </w:tcPr>
          <w:p w:rsidR="002106B6" w:rsidRDefault="00157306">
            <w:pPr>
              <w:ind w:right="-56"/>
              <w:jc w:val="both"/>
            </w:pPr>
            <w:r>
              <w:rPr>
                <w:sz w:val="22"/>
                <w:szCs w:val="22"/>
              </w:rPr>
              <w:t>У  Тополи,  _______________202</w:t>
            </w:r>
            <w:r w:rsidR="00EF37F2">
              <w:rPr>
                <w:sz w:val="22"/>
                <w:szCs w:val="22"/>
                <w:lang w:val="sr-Cyrl-RS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>. године</w:t>
            </w:r>
          </w:p>
          <w:p w:rsidR="002106B6" w:rsidRDefault="00157306">
            <w:pPr>
              <w:ind w:right="-56"/>
              <w:jc w:val="both"/>
            </w:pPr>
            <w:r>
              <w:rPr>
                <w:i/>
                <w:sz w:val="22"/>
                <w:szCs w:val="22"/>
              </w:rPr>
              <w:t xml:space="preserve">                         (датум)</w:t>
            </w:r>
          </w:p>
        </w:tc>
        <w:tc>
          <w:tcPr>
            <w:tcW w:w="5426" w:type="dxa"/>
            <w:gridSpan w:val="2"/>
          </w:tcPr>
          <w:p w:rsidR="002106B6" w:rsidRDefault="00157306">
            <w:pPr>
              <w:ind w:righ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2106B6">
        <w:tc>
          <w:tcPr>
            <w:tcW w:w="4605" w:type="dxa"/>
            <w:tcMar>
              <w:left w:w="0" w:type="dxa"/>
              <w:right w:w="0" w:type="dxa"/>
            </w:tcMar>
          </w:tcPr>
          <w:p w:rsidR="002106B6" w:rsidRDefault="00157306">
            <w:pPr>
              <w:snapToGrid w:val="0"/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717" w:type="dxa"/>
            <w:tcMar>
              <w:left w:w="0" w:type="dxa"/>
              <w:right w:w="0" w:type="dxa"/>
            </w:tcMar>
          </w:tcPr>
          <w:p w:rsidR="002106B6" w:rsidRDefault="00157306">
            <w:pPr>
              <w:ind w:right="-56"/>
              <w:jc w:val="center"/>
            </w:pPr>
            <w:r>
              <w:rPr>
                <w:sz w:val="22"/>
                <w:szCs w:val="22"/>
              </w:rPr>
              <w:t>________________________________</w:t>
            </w:r>
          </w:p>
          <w:p w:rsidR="002106B6" w:rsidRDefault="00157306">
            <w:pPr>
              <w:ind w:right="-5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(Име и презиме)</w:t>
            </w:r>
          </w:p>
          <w:p w:rsidR="002106B6" w:rsidRDefault="002106B6">
            <w:pPr>
              <w:ind w:right="-56"/>
              <w:jc w:val="center"/>
              <w:rPr>
                <w:i/>
                <w:sz w:val="22"/>
                <w:szCs w:val="22"/>
              </w:rPr>
            </w:pPr>
          </w:p>
          <w:p w:rsidR="002106B6" w:rsidRDefault="00157306">
            <w:pPr>
              <w:ind w:right="-56"/>
              <w:jc w:val="center"/>
            </w:pPr>
            <w:r>
              <w:rPr>
                <w:i/>
                <w:sz w:val="22"/>
                <w:szCs w:val="22"/>
              </w:rPr>
              <w:t>из ______________________________</w:t>
            </w:r>
          </w:p>
          <w:p w:rsidR="002106B6" w:rsidRDefault="002106B6">
            <w:pPr>
              <w:ind w:right="-56"/>
              <w:jc w:val="center"/>
              <w:rPr>
                <w:i/>
                <w:sz w:val="22"/>
                <w:szCs w:val="22"/>
              </w:rPr>
            </w:pPr>
          </w:p>
          <w:p w:rsidR="002106B6" w:rsidRDefault="00157306">
            <w:pPr>
              <w:ind w:right="-56"/>
            </w:pPr>
            <w:r>
              <w:rPr>
                <w:i/>
                <w:sz w:val="22"/>
                <w:szCs w:val="22"/>
              </w:rPr>
              <w:t xml:space="preserve">         ЈМБГ_____________________________</w:t>
            </w:r>
          </w:p>
          <w:p w:rsidR="002106B6" w:rsidRDefault="002106B6">
            <w:pPr>
              <w:ind w:right="-56"/>
              <w:rPr>
                <w:i/>
                <w:sz w:val="22"/>
                <w:szCs w:val="22"/>
              </w:rPr>
            </w:pPr>
          </w:p>
          <w:p w:rsidR="002106B6" w:rsidRDefault="00157306">
            <w:pPr>
              <w:ind w:right="-5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ЛК. БР:___________________________</w:t>
            </w:r>
          </w:p>
          <w:p w:rsidR="002106B6" w:rsidRDefault="002106B6">
            <w:pPr>
              <w:ind w:right="-56"/>
              <w:jc w:val="center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jc w:val="center"/>
              <w:rPr>
                <w:sz w:val="22"/>
                <w:szCs w:val="22"/>
              </w:rPr>
            </w:pPr>
          </w:p>
          <w:p w:rsidR="002106B6" w:rsidRDefault="00157306">
            <w:pPr>
              <w:ind w:right="-56"/>
              <w:jc w:val="center"/>
            </w:pPr>
            <w:r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</w:tbl>
    <w:p w:rsidR="002106B6" w:rsidRDefault="00157306">
      <w:pPr>
        <w:tabs>
          <w:tab w:val="left" w:pos="6061"/>
        </w:tabs>
        <w:ind w:right="-56"/>
        <w:jc w:val="both"/>
      </w:pPr>
      <w:r>
        <w:rPr>
          <w:i/>
          <w:sz w:val="22"/>
          <w:szCs w:val="22"/>
        </w:rPr>
        <w:t xml:space="preserve">                                                                                                  (Потпис подносиоца захтева)</w:t>
      </w:r>
    </w:p>
    <w:sectPr w:rsidR="002106B6">
      <w:headerReference w:type="default" r:id="rId8"/>
      <w:footerReference w:type="default" r:id="rId9"/>
      <w:pgSz w:w="11906" w:h="16838"/>
      <w:pgMar w:top="748" w:right="851" w:bottom="1098" w:left="851" w:header="426" w:footer="776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09" w:rsidRDefault="00354909">
      <w:r>
        <w:separator/>
      </w:r>
    </w:p>
  </w:endnote>
  <w:endnote w:type="continuationSeparator" w:id="0">
    <w:p w:rsidR="00354909" w:rsidRDefault="0035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;Arial Unicode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B6" w:rsidRDefault="00210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09" w:rsidRDefault="00354909">
      <w:pPr>
        <w:rPr>
          <w:sz w:val="12"/>
        </w:rPr>
      </w:pPr>
      <w:r>
        <w:separator/>
      </w:r>
    </w:p>
  </w:footnote>
  <w:footnote w:type="continuationSeparator" w:id="0">
    <w:p w:rsidR="00354909" w:rsidRDefault="00354909">
      <w:pPr>
        <w:rPr>
          <w:sz w:val="12"/>
        </w:rPr>
      </w:pPr>
      <w:r>
        <w:continuationSeparator/>
      </w:r>
    </w:p>
  </w:footnote>
  <w:footnote w:id="1">
    <w:p w:rsidR="002106B6" w:rsidRDefault="00157306">
      <w:pPr>
        <w:jc w:val="both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 Сагласно одредби члана 13. Закона о заштити података о личности („Службени гласник РС“; бр. 87/2018),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2106B6" w:rsidRDefault="002106B6">
      <w:pPr>
        <w:jc w:val="both"/>
        <w:rPr>
          <w:sz w:val="2"/>
          <w:szCs w:val="2"/>
        </w:rPr>
      </w:pPr>
    </w:p>
  </w:footnote>
  <w:footnote w:id="2">
    <w:p w:rsidR="002106B6" w:rsidRDefault="00157306">
      <w:pPr>
        <w:jc w:val="both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 Потребно је заокружити слово испред опције за коју се странка одлучила </w:t>
      </w:r>
    </w:p>
  </w:footnote>
  <w:footnote w:id="3">
    <w:p w:rsidR="002106B6" w:rsidRDefault="00157306">
      <w:pPr>
        <w:jc w:val="both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B6" w:rsidRDefault="00210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F95"/>
    <w:multiLevelType w:val="multilevel"/>
    <w:tmpl w:val="9C2269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9298F"/>
    <w:multiLevelType w:val="multilevel"/>
    <w:tmpl w:val="F6EAF3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E03AC"/>
    <w:multiLevelType w:val="multilevel"/>
    <w:tmpl w:val="2236B2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35D26"/>
    <w:multiLevelType w:val="multilevel"/>
    <w:tmpl w:val="9990C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MS Mincho;ＭＳ 明朝" w:hAnsi="Times New Roman" w:cs="Times New Roman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4ECB79F5"/>
    <w:multiLevelType w:val="multilevel"/>
    <w:tmpl w:val="F6163094"/>
    <w:lvl w:ilvl="0">
      <w:start w:val="1"/>
      <w:numFmt w:val="bullet"/>
      <w:lvlText w:val=""/>
      <w:lvlJc w:val="left"/>
      <w:pPr>
        <w:tabs>
          <w:tab w:val="num" w:pos="-1014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06B6"/>
    <w:rsid w:val="000810B4"/>
    <w:rsid w:val="00157306"/>
    <w:rsid w:val="002106B6"/>
    <w:rsid w:val="00232929"/>
    <w:rsid w:val="00275E51"/>
    <w:rsid w:val="00354909"/>
    <w:rsid w:val="00543BDE"/>
    <w:rsid w:val="005842F1"/>
    <w:rsid w:val="007125BB"/>
    <w:rsid w:val="00736E97"/>
    <w:rsid w:val="008979A3"/>
    <w:rsid w:val="00993700"/>
    <w:rsid w:val="009C22A2"/>
    <w:rsid w:val="00B75DD2"/>
    <w:rsid w:val="00C75464"/>
    <w:rsid w:val="00C93D2F"/>
    <w:rsid w:val="00E27557"/>
    <w:rsid w:val="00E74FAD"/>
    <w:rsid w:val="00E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MS Mincho;ＭＳ 明朝" w:hAnsi="Times New Roman" w:cs="Times New Roman"/>
      <w:b w:val="0"/>
      <w:i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Times New Roman" w:eastAsia="MyriadPro-Regular;Arial Unicode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  <w:szCs w:val="22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DefaultParagraphFont">
    <w:name w:val="WW-Default Paragraph Font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Times New Roman" w:eastAsia="MyriadPro-Regular;Arial Unicode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-DefaultParagraphFont1">
    <w:name w:val="WW-Default Paragraph Font1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">
    <w:name w:val="WW-Знаци ендноте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ndnoteReference">
    <w:name w:val="endnote reference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itle">
    <w:name w:val="Titl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Header"/>
    <w:next w:val="BodyText"/>
    <w:qFormat/>
    <w:pPr>
      <w:jc w:val="center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MS Mincho;ＭＳ 明朝" w:hAnsi="Times New Roman" w:cs="Times New Roman"/>
      <w:b w:val="0"/>
      <w:i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Times New Roman" w:eastAsia="MyriadPro-Regular;Arial Unicode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  <w:szCs w:val="22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DefaultParagraphFont">
    <w:name w:val="WW-Default Paragraph Font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Times New Roman" w:eastAsia="MyriadPro-Regular;Arial Unicode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-DefaultParagraphFont1">
    <w:name w:val="WW-Default Paragraph Font1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">
    <w:name w:val="WW-Знаци ендноте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ndnoteReference">
    <w:name w:val="endnote reference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itle">
    <w:name w:val="Titl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Header"/>
    <w:next w:val="BodyText"/>
    <w:qFormat/>
    <w:pPr>
      <w:jc w:val="center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  А    Х    Т    Е    В</dc:title>
  <dc:subject/>
  <dc:creator>aivan</dc:creator>
  <dc:description/>
  <cp:lastModifiedBy>ARR Topola</cp:lastModifiedBy>
  <cp:revision>32</cp:revision>
  <cp:lastPrinted>2021-10-27T11:15:00Z</cp:lastPrinted>
  <dcterms:created xsi:type="dcterms:W3CDTF">2017-03-22T10:58:00Z</dcterms:created>
  <dcterms:modified xsi:type="dcterms:W3CDTF">2025-05-28T10:42:00Z</dcterms:modified>
  <dc:language>en-US</dc:language>
</cp:coreProperties>
</file>