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1F00" w14:textId="2180911B" w:rsidR="00C74878" w:rsidRDefault="00C74878" w:rsidP="00C74878">
      <w:pPr>
        <w:rPr>
          <w:sz w:val="24"/>
          <w:szCs w:val="24"/>
          <w:lang w:val="sr-Cyrl-RS"/>
        </w:rPr>
      </w:pPr>
      <w:r>
        <w:rPr>
          <w:noProof/>
          <w:sz w:val="24"/>
          <w:szCs w:val="24"/>
          <w:lang w:val="sr-Cyrl-RS"/>
        </w:rPr>
        <w:drawing>
          <wp:inline distT="0" distB="0" distL="0" distR="0" wp14:anchorId="2DFCC60D" wp14:editId="639D382A">
            <wp:extent cx="359410" cy="621665"/>
            <wp:effectExtent l="0" t="0" r="2540" b="6985"/>
            <wp:docPr id="185443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 cy="621665"/>
                    </a:xfrm>
                    <a:prstGeom prst="rect">
                      <a:avLst/>
                    </a:prstGeom>
                    <a:noFill/>
                  </pic:spPr>
                </pic:pic>
              </a:graphicData>
            </a:graphic>
          </wp:inline>
        </w:drawing>
      </w:r>
    </w:p>
    <w:p w14:paraId="368E628F" w14:textId="4256F307" w:rsidR="00C74878" w:rsidRPr="00C74878" w:rsidRDefault="00C74878" w:rsidP="00C74878">
      <w:pPr>
        <w:rPr>
          <w:sz w:val="24"/>
          <w:szCs w:val="24"/>
        </w:rPr>
      </w:pPr>
      <w:proofErr w:type="spellStart"/>
      <w:r w:rsidRPr="00C74878">
        <w:rPr>
          <w:sz w:val="24"/>
          <w:szCs w:val="24"/>
        </w:rPr>
        <w:t>Република</w:t>
      </w:r>
      <w:proofErr w:type="spellEnd"/>
      <w:r w:rsidRPr="00C74878">
        <w:rPr>
          <w:sz w:val="24"/>
          <w:szCs w:val="24"/>
        </w:rPr>
        <w:t xml:space="preserve"> </w:t>
      </w:r>
      <w:proofErr w:type="spellStart"/>
      <w:r w:rsidRPr="00C74878">
        <w:rPr>
          <w:sz w:val="24"/>
          <w:szCs w:val="24"/>
        </w:rPr>
        <w:t>Србија</w:t>
      </w:r>
      <w:proofErr w:type="spellEnd"/>
    </w:p>
    <w:p w14:paraId="0F67D607" w14:textId="77777777" w:rsidR="00C74878" w:rsidRPr="00C74878" w:rsidRDefault="00C74878" w:rsidP="00C74878">
      <w:pPr>
        <w:rPr>
          <w:sz w:val="24"/>
          <w:szCs w:val="24"/>
        </w:rPr>
      </w:pPr>
      <w:r w:rsidRPr="00C74878">
        <w:rPr>
          <w:sz w:val="24"/>
          <w:szCs w:val="24"/>
        </w:rPr>
        <w:t>ОПШТИНСКА УПРАВА</w:t>
      </w:r>
    </w:p>
    <w:p w14:paraId="1D8A885C" w14:textId="77777777" w:rsidR="00C74878" w:rsidRPr="00C74878" w:rsidRDefault="00C74878" w:rsidP="00C74878">
      <w:pPr>
        <w:rPr>
          <w:sz w:val="24"/>
          <w:szCs w:val="24"/>
        </w:rPr>
      </w:pPr>
      <w:r w:rsidRPr="00C74878">
        <w:rPr>
          <w:sz w:val="24"/>
          <w:szCs w:val="24"/>
        </w:rPr>
        <w:t>ОПШТИНЕ ТОПОЛА</w:t>
      </w:r>
    </w:p>
    <w:p w14:paraId="669E05A4" w14:textId="664BBD34" w:rsidR="00C74878" w:rsidRPr="00C74878" w:rsidRDefault="00C74878" w:rsidP="00C74878">
      <w:pPr>
        <w:rPr>
          <w:sz w:val="24"/>
          <w:szCs w:val="24"/>
          <w:lang w:val="sr-Cyrl-RS"/>
        </w:rPr>
      </w:pPr>
      <w:r w:rsidRPr="00C74878">
        <w:rPr>
          <w:sz w:val="24"/>
          <w:szCs w:val="24"/>
          <w:lang w:val="sr-Cyrl-RS"/>
        </w:rPr>
        <w:t>Конкурсна Комисија</w:t>
      </w:r>
    </w:p>
    <w:p w14:paraId="574B44B6" w14:textId="71733008" w:rsidR="00C74878" w:rsidRPr="00A37619" w:rsidRDefault="00C74878" w:rsidP="00C74878">
      <w:pPr>
        <w:rPr>
          <w:sz w:val="24"/>
          <w:szCs w:val="24"/>
          <w:lang w:val="sr-Cyrl-RS"/>
        </w:rPr>
      </w:pPr>
      <w:proofErr w:type="spellStart"/>
      <w:r w:rsidRPr="00C74878">
        <w:rPr>
          <w:sz w:val="24"/>
          <w:szCs w:val="24"/>
        </w:rPr>
        <w:t>Број</w:t>
      </w:r>
      <w:proofErr w:type="spellEnd"/>
      <w:r w:rsidRPr="00C74878">
        <w:rPr>
          <w:sz w:val="24"/>
          <w:szCs w:val="24"/>
        </w:rPr>
        <w:t>: 110-</w:t>
      </w:r>
      <w:r w:rsidR="00900502">
        <w:rPr>
          <w:sz w:val="24"/>
          <w:szCs w:val="24"/>
        </w:rPr>
        <w:t>42</w:t>
      </w:r>
      <w:r w:rsidR="005E2AA4">
        <w:rPr>
          <w:sz w:val="24"/>
          <w:szCs w:val="24"/>
        </w:rPr>
        <w:t>-1</w:t>
      </w:r>
      <w:r w:rsidRPr="00C74878">
        <w:rPr>
          <w:sz w:val="24"/>
          <w:szCs w:val="24"/>
        </w:rPr>
        <w:t>/2026-0</w:t>
      </w:r>
      <w:r w:rsidR="00A37619">
        <w:rPr>
          <w:sz w:val="24"/>
          <w:szCs w:val="24"/>
          <w:lang w:val="sr-Cyrl-RS"/>
        </w:rPr>
        <w:t>1</w:t>
      </w:r>
    </w:p>
    <w:p w14:paraId="7D97D5AD" w14:textId="57D954DB" w:rsidR="00C74878" w:rsidRPr="00C74878" w:rsidRDefault="00C74878" w:rsidP="00C74878">
      <w:pPr>
        <w:rPr>
          <w:sz w:val="24"/>
          <w:szCs w:val="24"/>
        </w:rPr>
      </w:pPr>
      <w:proofErr w:type="spellStart"/>
      <w:r w:rsidRPr="00C74878">
        <w:rPr>
          <w:sz w:val="24"/>
          <w:szCs w:val="24"/>
        </w:rPr>
        <w:t>Датум</w:t>
      </w:r>
      <w:proofErr w:type="spellEnd"/>
      <w:r w:rsidRPr="00C74878">
        <w:rPr>
          <w:sz w:val="24"/>
          <w:szCs w:val="24"/>
        </w:rPr>
        <w:t xml:space="preserve">: </w:t>
      </w:r>
      <w:r w:rsidR="00900502">
        <w:rPr>
          <w:sz w:val="24"/>
          <w:szCs w:val="24"/>
        </w:rPr>
        <w:t>01.06.2026</w:t>
      </w:r>
      <w:r w:rsidRPr="00C74878">
        <w:rPr>
          <w:sz w:val="24"/>
          <w:szCs w:val="24"/>
        </w:rPr>
        <w:t xml:space="preserve">. </w:t>
      </w:r>
      <w:proofErr w:type="spellStart"/>
      <w:r w:rsidRPr="00C74878">
        <w:rPr>
          <w:sz w:val="24"/>
          <w:szCs w:val="24"/>
        </w:rPr>
        <w:t>године</w:t>
      </w:r>
      <w:proofErr w:type="spellEnd"/>
    </w:p>
    <w:p w14:paraId="47E11DB3" w14:textId="223D39EB" w:rsidR="00C74878" w:rsidRPr="00C74878" w:rsidRDefault="00C74878" w:rsidP="00C74878">
      <w:pPr>
        <w:rPr>
          <w:sz w:val="24"/>
          <w:szCs w:val="24"/>
          <w:lang w:val="sr-Cyrl-RS"/>
        </w:rPr>
      </w:pPr>
      <w:r w:rsidRPr="00C74878">
        <w:rPr>
          <w:sz w:val="24"/>
          <w:szCs w:val="24"/>
        </w:rPr>
        <w:t xml:space="preserve">        Т  О  П  О  Л  А</w:t>
      </w:r>
    </w:p>
    <w:p w14:paraId="7224608E" w14:textId="77777777" w:rsidR="00F67D0D" w:rsidRPr="00202136" w:rsidRDefault="00F67D0D" w:rsidP="00A3260F">
      <w:pPr>
        <w:jc w:val="center"/>
        <w:rPr>
          <w:rFonts w:ascii="Tahoma" w:hAnsi="Tahoma" w:cs="Tahoma"/>
          <w:lang w:val="sr-Latn-RS"/>
        </w:rPr>
      </w:pPr>
    </w:p>
    <w:p w14:paraId="76DF0B58" w14:textId="69564F6B" w:rsidR="009900FD" w:rsidRPr="00C74878" w:rsidRDefault="00DF55EF" w:rsidP="00DF55EF">
      <w:pPr>
        <w:jc w:val="center"/>
        <w:rPr>
          <w:sz w:val="24"/>
          <w:szCs w:val="24"/>
          <w:lang w:val="sr-Cyrl-RS"/>
        </w:rPr>
      </w:pPr>
      <w:proofErr w:type="spellStart"/>
      <w:r w:rsidRPr="00C74878">
        <w:rPr>
          <w:sz w:val="24"/>
          <w:szCs w:val="24"/>
        </w:rPr>
        <w:t>Информација</w:t>
      </w:r>
      <w:proofErr w:type="spellEnd"/>
      <w:r w:rsidRPr="00C74878">
        <w:rPr>
          <w:sz w:val="24"/>
          <w:szCs w:val="24"/>
        </w:rPr>
        <w:t xml:space="preserve"> </w:t>
      </w:r>
      <w:proofErr w:type="spellStart"/>
      <w:r w:rsidRPr="00C74878">
        <w:rPr>
          <w:sz w:val="24"/>
          <w:szCs w:val="24"/>
        </w:rPr>
        <w:t>за</w:t>
      </w:r>
      <w:proofErr w:type="spellEnd"/>
      <w:r w:rsidRPr="00C74878">
        <w:rPr>
          <w:sz w:val="24"/>
          <w:szCs w:val="24"/>
        </w:rPr>
        <w:t xml:space="preserve"> </w:t>
      </w:r>
      <w:proofErr w:type="spellStart"/>
      <w:r w:rsidRPr="00C74878">
        <w:rPr>
          <w:sz w:val="24"/>
          <w:szCs w:val="24"/>
        </w:rPr>
        <w:t>кандидате</w:t>
      </w:r>
      <w:proofErr w:type="spellEnd"/>
      <w:r w:rsidRPr="00C74878">
        <w:rPr>
          <w:sz w:val="24"/>
          <w:szCs w:val="24"/>
        </w:rPr>
        <w:t xml:space="preserve"> о </w:t>
      </w:r>
      <w:proofErr w:type="spellStart"/>
      <w:r w:rsidRPr="00C74878">
        <w:rPr>
          <w:sz w:val="24"/>
          <w:szCs w:val="24"/>
        </w:rPr>
        <w:t>конкурсн</w:t>
      </w:r>
      <w:proofErr w:type="spellEnd"/>
      <w:r w:rsidR="001B59B0">
        <w:rPr>
          <w:sz w:val="24"/>
          <w:szCs w:val="24"/>
          <w:lang w:val="sr-Cyrl-RS"/>
        </w:rPr>
        <w:t>ом</w:t>
      </w:r>
      <w:r w:rsidRPr="00C74878">
        <w:rPr>
          <w:sz w:val="24"/>
          <w:szCs w:val="24"/>
        </w:rPr>
        <w:t xml:space="preserve"> </w:t>
      </w:r>
      <w:proofErr w:type="spellStart"/>
      <w:r w:rsidRPr="00C74878">
        <w:rPr>
          <w:sz w:val="24"/>
          <w:szCs w:val="24"/>
        </w:rPr>
        <w:t>поступк</w:t>
      </w:r>
      <w:proofErr w:type="spellEnd"/>
      <w:r w:rsidR="001B59B0">
        <w:rPr>
          <w:sz w:val="24"/>
          <w:szCs w:val="24"/>
          <w:lang w:val="sr-Cyrl-RS"/>
        </w:rPr>
        <w:t>у</w:t>
      </w:r>
      <w:r w:rsidRPr="00C74878">
        <w:rPr>
          <w:sz w:val="24"/>
          <w:szCs w:val="24"/>
        </w:rPr>
        <w:t xml:space="preserve"> </w:t>
      </w:r>
      <w:proofErr w:type="spellStart"/>
      <w:r w:rsidRPr="00C74878">
        <w:rPr>
          <w:sz w:val="24"/>
          <w:szCs w:val="24"/>
        </w:rPr>
        <w:t>за</w:t>
      </w:r>
      <w:proofErr w:type="spellEnd"/>
      <w:r w:rsidRPr="00C74878">
        <w:rPr>
          <w:sz w:val="24"/>
          <w:szCs w:val="24"/>
        </w:rPr>
        <w:t xml:space="preserve"> </w:t>
      </w:r>
      <w:proofErr w:type="spellStart"/>
      <w:r w:rsidRPr="00C74878">
        <w:rPr>
          <w:sz w:val="24"/>
          <w:szCs w:val="24"/>
        </w:rPr>
        <w:t>извршилач</w:t>
      </w:r>
      <w:proofErr w:type="spellEnd"/>
      <w:r w:rsidR="007B66FB">
        <w:rPr>
          <w:sz w:val="24"/>
          <w:szCs w:val="24"/>
          <w:lang w:val="sr-Cyrl-RS"/>
        </w:rPr>
        <w:t>к</w:t>
      </w:r>
      <w:r w:rsidR="001B59B0">
        <w:rPr>
          <w:sz w:val="24"/>
          <w:szCs w:val="24"/>
          <w:lang w:val="sr-Cyrl-RS"/>
        </w:rPr>
        <w:t>а</w:t>
      </w:r>
      <w:r w:rsidRPr="00C74878">
        <w:rPr>
          <w:sz w:val="24"/>
          <w:szCs w:val="24"/>
        </w:rPr>
        <w:t xml:space="preserve"> </w:t>
      </w:r>
      <w:proofErr w:type="spellStart"/>
      <w:r w:rsidRPr="00C74878">
        <w:rPr>
          <w:sz w:val="24"/>
          <w:szCs w:val="24"/>
        </w:rPr>
        <w:t>радн</w:t>
      </w:r>
      <w:proofErr w:type="spellEnd"/>
      <w:r w:rsidR="007B66FB">
        <w:rPr>
          <w:sz w:val="24"/>
          <w:szCs w:val="24"/>
          <w:lang w:val="sr-Cyrl-RS"/>
        </w:rPr>
        <w:t>о</w:t>
      </w:r>
      <w:r w:rsidRPr="00C74878">
        <w:rPr>
          <w:sz w:val="24"/>
          <w:szCs w:val="24"/>
        </w:rPr>
        <w:t xml:space="preserve"> </w:t>
      </w:r>
      <w:proofErr w:type="spellStart"/>
      <w:r w:rsidRPr="00C74878">
        <w:rPr>
          <w:sz w:val="24"/>
          <w:szCs w:val="24"/>
        </w:rPr>
        <w:t>мест</w:t>
      </w:r>
      <w:proofErr w:type="spellEnd"/>
      <w:r w:rsidR="001B59B0">
        <w:rPr>
          <w:sz w:val="24"/>
          <w:szCs w:val="24"/>
          <w:lang w:val="sr-Cyrl-RS"/>
        </w:rPr>
        <w:t>а</w:t>
      </w:r>
      <w:r w:rsidR="00900502">
        <w:rPr>
          <w:sz w:val="24"/>
          <w:szCs w:val="24"/>
          <w:lang w:val="sr-Cyrl-RS"/>
        </w:rPr>
        <w:t>:</w:t>
      </w:r>
      <w:r w:rsidRPr="00C74878">
        <w:rPr>
          <w:sz w:val="24"/>
          <w:szCs w:val="24"/>
        </w:rPr>
        <w:t xml:space="preserve"> </w:t>
      </w:r>
    </w:p>
    <w:p w14:paraId="7224608F" w14:textId="4A49B2B6" w:rsidR="00DF55EF" w:rsidRDefault="00900502" w:rsidP="007B66FB">
      <w:pPr>
        <w:pStyle w:val="ListParagraph"/>
        <w:numPr>
          <w:ilvl w:val="0"/>
          <w:numId w:val="5"/>
        </w:numPr>
        <w:jc w:val="both"/>
        <w:rPr>
          <w:sz w:val="24"/>
          <w:szCs w:val="24"/>
          <w:lang w:val="sr-Cyrl-RS"/>
        </w:rPr>
      </w:pPr>
      <w:r w:rsidRPr="00900502">
        <w:rPr>
          <w:sz w:val="24"/>
          <w:szCs w:val="24"/>
          <w:lang w:val="sr-Cyrl-RS"/>
        </w:rPr>
        <w:t>ЕКОНОМСКО ФИНАНСИЈСКИ ПОСЛОВИ У ОБЛАСТИ УРБАНИЗМА</w:t>
      </w:r>
      <w:r w:rsidR="00DF55EF" w:rsidRPr="00900502">
        <w:rPr>
          <w:rFonts w:eastAsia="Calibri"/>
          <w:sz w:val="24"/>
          <w:szCs w:val="24"/>
          <w:lang w:val="sr-Cyrl-RS"/>
        </w:rPr>
        <w:t xml:space="preserve">, </w:t>
      </w:r>
      <w:r w:rsidR="00DF55EF" w:rsidRPr="00900502">
        <w:rPr>
          <w:sz w:val="24"/>
          <w:szCs w:val="24"/>
          <w:lang w:val="sr-Cyrl-RS"/>
        </w:rPr>
        <w:t xml:space="preserve"> </w:t>
      </w:r>
      <w:r w:rsidR="00DF55EF" w:rsidRPr="00900502">
        <w:rPr>
          <w:sz w:val="24"/>
          <w:szCs w:val="24"/>
        </w:rPr>
        <w:t xml:space="preserve">у </w:t>
      </w:r>
      <w:proofErr w:type="spellStart"/>
      <w:r w:rsidR="00DF55EF" w:rsidRPr="00900502">
        <w:rPr>
          <w:sz w:val="24"/>
          <w:szCs w:val="24"/>
        </w:rPr>
        <w:t>Од</w:t>
      </w:r>
      <w:proofErr w:type="spellEnd"/>
      <w:r w:rsidR="00C74878" w:rsidRPr="00900502">
        <w:rPr>
          <w:sz w:val="24"/>
          <w:szCs w:val="24"/>
          <w:lang w:val="sr-Cyrl-RS"/>
        </w:rPr>
        <w:t xml:space="preserve">ељењу за </w:t>
      </w:r>
      <w:r w:rsidRPr="00900502">
        <w:rPr>
          <w:sz w:val="24"/>
          <w:szCs w:val="24"/>
          <w:lang w:val="sr-Cyrl-RS"/>
        </w:rPr>
        <w:t>комуналне делатности, грађевинско – урбанистичке, имовинско правне и послове евиденције и управљања имовином</w:t>
      </w:r>
    </w:p>
    <w:p w14:paraId="75603660" w14:textId="77B0E177" w:rsidR="001B59B0" w:rsidRPr="001B59B0" w:rsidRDefault="001B59B0" w:rsidP="001B59B0">
      <w:pPr>
        <w:pStyle w:val="ListParagraph"/>
        <w:numPr>
          <w:ilvl w:val="0"/>
          <w:numId w:val="5"/>
        </w:numPr>
        <w:jc w:val="both"/>
        <w:rPr>
          <w:sz w:val="24"/>
          <w:szCs w:val="24"/>
          <w:lang w:val="sr-Cyrl-RS"/>
        </w:rPr>
      </w:pPr>
      <w:r w:rsidRPr="001B59B0">
        <w:rPr>
          <w:sz w:val="24"/>
          <w:szCs w:val="24"/>
          <w:lang w:val="sr-Cyrl-RS"/>
        </w:rPr>
        <w:t xml:space="preserve">УПРАВНИ ПОСУПАК У ГРАЂЕВИНАРСТВУ, у Одељењу за комуналне делатности, грађевинско – урбанистичке, имовинско правне и послове евиденције и управљања имовином                                                                        </w:t>
      </w:r>
    </w:p>
    <w:p w14:paraId="0CB539C6" w14:textId="5D07C610" w:rsidR="001B59B0" w:rsidRPr="001B59B0" w:rsidRDefault="001B59B0" w:rsidP="001B59B0">
      <w:pPr>
        <w:pStyle w:val="ListParagraph"/>
        <w:numPr>
          <w:ilvl w:val="0"/>
          <w:numId w:val="5"/>
        </w:numPr>
        <w:jc w:val="both"/>
        <w:rPr>
          <w:sz w:val="24"/>
          <w:szCs w:val="24"/>
          <w:lang w:val="sr-Cyrl-RS"/>
        </w:rPr>
      </w:pPr>
      <w:r w:rsidRPr="001B59B0">
        <w:rPr>
          <w:sz w:val="24"/>
          <w:szCs w:val="24"/>
          <w:lang w:val="sr-Cyrl-RS"/>
        </w:rPr>
        <w:t>АНАЛИТИЧАР БУЏЕТА ОСТАЛИХ КОРИСНИКА БУЏЕТСКИХ СРЕДСТАВА И ПОСЛОВИ ВЕЗАНИ ЗА ИЗБЕГЛА И ИРЛ СА ПОДРУЧЈА ОПШТИНЕ ТОПОЛА у Одељењу за буџет, финансије, привреду и друштвене делатности</w:t>
      </w:r>
    </w:p>
    <w:p w14:paraId="0ABF0AB4" w14:textId="77777777" w:rsidR="009900FD" w:rsidRPr="00C74878" w:rsidRDefault="009900FD" w:rsidP="00DF55EF">
      <w:pPr>
        <w:jc w:val="center"/>
        <w:rPr>
          <w:sz w:val="24"/>
          <w:szCs w:val="24"/>
          <w:lang w:val="sr-Cyrl-RS"/>
        </w:rPr>
      </w:pPr>
    </w:p>
    <w:p w14:paraId="72246091" w14:textId="24B41486" w:rsidR="00E71E06" w:rsidRPr="00202136" w:rsidRDefault="00E71E06" w:rsidP="00E71E06">
      <w:pPr>
        <w:jc w:val="both"/>
        <w:rPr>
          <w:rFonts w:ascii="Tahoma" w:hAnsi="Tahoma" w:cs="Tahoma"/>
        </w:rPr>
      </w:pPr>
    </w:p>
    <w:tbl>
      <w:tblPr>
        <w:tblStyle w:val="TableGrid"/>
        <w:tblW w:w="0" w:type="auto"/>
        <w:tblLook w:val="04A0" w:firstRow="1" w:lastRow="0" w:firstColumn="1" w:lastColumn="0" w:noHBand="0" w:noVBand="1"/>
      </w:tblPr>
      <w:tblGrid>
        <w:gridCol w:w="3595"/>
        <w:gridCol w:w="1980"/>
        <w:gridCol w:w="4219"/>
      </w:tblGrid>
      <w:tr w:rsidR="00E71E06" w:rsidRPr="00202136" w14:paraId="72246098" w14:textId="77777777" w:rsidTr="00AB1EA5">
        <w:tc>
          <w:tcPr>
            <w:tcW w:w="3595" w:type="dxa"/>
          </w:tcPr>
          <w:p w14:paraId="6F3FC964" w14:textId="77777777" w:rsidR="00906788" w:rsidRDefault="00906788" w:rsidP="00906788">
            <w:pPr>
              <w:rPr>
                <w:sz w:val="22"/>
                <w:szCs w:val="22"/>
                <w:lang w:val="sr-Cyrl-RS"/>
              </w:rPr>
            </w:pPr>
            <w:r>
              <w:rPr>
                <w:sz w:val="22"/>
                <w:szCs w:val="22"/>
                <w:lang w:val="sr-Cyrl-RS"/>
              </w:rPr>
              <w:t>1.</w:t>
            </w:r>
            <w:proofErr w:type="spellStart"/>
            <w:r w:rsidR="00E71E06" w:rsidRPr="00906788">
              <w:rPr>
                <w:sz w:val="22"/>
                <w:szCs w:val="22"/>
              </w:rPr>
              <w:t>Позивамо</w:t>
            </w:r>
            <w:proofErr w:type="spellEnd"/>
            <w:r w:rsidR="00E71E06" w:rsidRPr="00906788">
              <w:rPr>
                <w:sz w:val="22"/>
                <w:szCs w:val="22"/>
              </w:rPr>
              <w:t xml:space="preserve"> </w:t>
            </w:r>
            <w:proofErr w:type="spellStart"/>
            <w:r w:rsidR="00E71E06" w:rsidRPr="00906788">
              <w:rPr>
                <w:sz w:val="22"/>
                <w:szCs w:val="22"/>
              </w:rPr>
              <w:t>Вас</w:t>
            </w:r>
            <w:proofErr w:type="spellEnd"/>
            <w:r w:rsidR="00E71E06" w:rsidRPr="00906788">
              <w:rPr>
                <w:sz w:val="22"/>
                <w:szCs w:val="22"/>
              </w:rPr>
              <w:t xml:space="preserve"> </w:t>
            </w:r>
            <w:proofErr w:type="spellStart"/>
            <w:r w:rsidR="00E71E06" w:rsidRPr="00906788">
              <w:rPr>
                <w:sz w:val="22"/>
                <w:szCs w:val="22"/>
              </w:rPr>
              <w:t>да</w:t>
            </w:r>
            <w:proofErr w:type="spellEnd"/>
            <w:r w:rsidR="00E71E06" w:rsidRPr="00906788">
              <w:rPr>
                <w:sz w:val="22"/>
                <w:szCs w:val="22"/>
              </w:rPr>
              <w:t xml:space="preserve"> </w:t>
            </w:r>
            <w:proofErr w:type="spellStart"/>
            <w:r w:rsidR="00E71E06" w:rsidRPr="00906788">
              <w:rPr>
                <w:sz w:val="22"/>
                <w:szCs w:val="22"/>
              </w:rPr>
              <w:t>се</w:t>
            </w:r>
            <w:proofErr w:type="spellEnd"/>
            <w:r w:rsidR="00E71E06" w:rsidRPr="00906788">
              <w:rPr>
                <w:sz w:val="22"/>
                <w:szCs w:val="22"/>
              </w:rPr>
              <w:t xml:space="preserve"> </w:t>
            </w:r>
            <w:proofErr w:type="spellStart"/>
            <w:r w:rsidR="00E71E06" w:rsidRPr="00906788">
              <w:rPr>
                <w:sz w:val="22"/>
                <w:szCs w:val="22"/>
              </w:rPr>
              <w:t>пријавите</w:t>
            </w:r>
            <w:proofErr w:type="spellEnd"/>
            <w:r w:rsidR="00E71E06" w:rsidRPr="00906788">
              <w:rPr>
                <w:sz w:val="22"/>
                <w:szCs w:val="22"/>
              </w:rPr>
              <w:t xml:space="preserve"> </w:t>
            </w:r>
            <w:r w:rsidR="009900FD" w:rsidRPr="00906788">
              <w:rPr>
                <w:sz w:val="22"/>
                <w:szCs w:val="22"/>
                <w:lang w:val="sr-Cyrl-RS"/>
              </w:rPr>
              <w:t>з</w:t>
            </w:r>
            <w:r w:rsidR="00E71E06" w:rsidRPr="00906788">
              <w:rPr>
                <w:sz w:val="22"/>
                <w:szCs w:val="22"/>
              </w:rPr>
              <w:t xml:space="preserve">а </w:t>
            </w:r>
            <w:proofErr w:type="spellStart"/>
            <w:r w:rsidR="00E71E06" w:rsidRPr="00906788">
              <w:rPr>
                <w:sz w:val="22"/>
                <w:szCs w:val="22"/>
              </w:rPr>
              <w:t>пос</w:t>
            </w:r>
            <w:proofErr w:type="spellEnd"/>
            <w:r>
              <w:rPr>
                <w:sz w:val="22"/>
                <w:szCs w:val="22"/>
                <w:lang w:val="sr-Cyrl-RS"/>
              </w:rPr>
              <w:t>лове:</w:t>
            </w:r>
          </w:p>
          <w:p w14:paraId="72246092" w14:textId="7D1E06D9" w:rsidR="00DF5400" w:rsidRPr="00906788" w:rsidRDefault="00906788" w:rsidP="00906788">
            <w:pPr>
              <w:rPr>
                <w:sz w:val="22"/>
                <w:szCs w:val="22"/>
              </w:rPr>
            </w:pPr>
            <w:r>
              <w:rPr>
                <w:sz w:val="22"/>
                <w:szCs w:val="22"/>
                <w:lang w:val="sr-Cyrl-RS"/>
              </w:rPr>
              <w:t>-</w:t>
            </w:r>
            <w:r w:rsidR="00E71E06" w:rsidRPr="00906788">
              <w:rPr>
                <w:sz w:val="22"/>
                <w:szCs w:val="22"/>
              </w:rPr>
              <w:t xml:space="preserve"> </w:t>
            </w:r>
            <w:r w:rsidRPr="00906788">
              <w:rPr>
                <w:sz w:val="22"/>
                <w:szCs w:val="22"/>
              </w:rPr>
              <w:t xml:space="preserve">ЕКОНОМСКО ФИНАНСИЈСКИ ПОСЛОВИ У ОБЛАСТИ УРБАНИЗМА </w:t>
            </w:r>
            <w:proofErr w:type="spellStart"/>
            <w:r w:rsidR="00E71E06" w:rsidRPr="00906788">
              <w:rPr>
                <w:sz w:val="22"/>
                <w:szCs w:val="22"/>
              </w:rPr>
              <w:t>на</w:t>
            </w:r>
            <w:proofErr w:type="spellEnd"/>
            <w:r w:rsidR="00E71E06" w:rsidRPr="00906788">
              <w:rPr>
                <w:sz w:val="22"/>
                <w:szCs w:val="22"/>
              </w:rPr>
              <w:t xml:space="preserve"> </w:t>
            </w:r>
            <w:proofErr w:type="spellStart"/>
            <w:r w:rsidR="00E71E06" w:rsidRPr="00906788">
              <w:rPr>
                <w:sz w:val="22"/>
                <w:szCs w:val="22"/>
              </w:rPr>
              <w:t>којем</w:t>
            </w:r>
            <w:proofErr w:type="spellEnd"/>
            <w:r w:rsidR="00E71E06" w:rsidRPr="00906788">
              <w:rPr>
                <w:sz w:val="22"/>
                <w:szCs w:val="22"/>
              </w:rPr>
              <w:t xml:space="preserve"> </w:t>
            </w:r>
            <w:proofErr w:type="spellStart"/>
            <w:r w:rsidR="00E71E06" w:rsidRPr="00906788">
              <w:rPr>
                <w:sz w:val="22"/>
                <w:szCs w:val="22"/>
              </w:rPr>
              <w:t>ћете</w:t>
            </w:r>
            <w:proofErr w:type="spellEnd"/>
            <w:r w:rsidR="00E71E06" w:rsidRPr="00906788">
              <w:rPr>
                <w:sz w:val="22"/>
                <w:szCs w:val="22"/>
              </w:rPr>
              <w:t xml:space="preserve"> </w:t>
            </w:r>
            <w:r w:rsidR="007B66FB" w:rsidRPr="00906788">
              <w:rPr>
                <w:sz w:val="22"/>
                <w:szCs w:val="22"/>
                <w:lang w:val="sr-Cyrl-RS"/>
              </w:rPr>
              <w:t>п</w:t>
            </w:r>
            <w:proofErr w:type="spellStart"/>
            <w:r w:rsidR="007B66FB" w:rsidRPr="00906788">
              <w:rPr>
                <w:sz w:val="22"/>
                <w:szCs w:val="22"/>
              </w:rPr>
              <w:t>рати</w:t>
            </w:r>
            <w:proofErr w:type="spellEnd"/>
            <w:r w:rsidR="007B66FB" w:rsidRPr="00906788">
              <w:rPr>
                <w:sz w:val="22"/>
                <w:szCs w:val="22"/>
              </w:rPr>
              <w:t xml:space="preserve">, </w:t>
            </w:r>
            <w:proofErr w:type="spellStart"/>
            <w:r w:rsidR="007B66FB" w:rsidRPr="00906788">
              <w:rPr>
                <w:sz w:val="22"/>
                <w:szCs w:val="22"/>
              </w:rPr>
              <w:t>контроли</w:t>
            </w:r>
            <w:proofErr w:type="spellEnd"/>
            <w:r w:rsidR="007B66FB" w:rsidRPr="00906788">
              <w:rPr>
                <w:sz w:val="22"/>
                <w:szCs w:val="22"/>
                <w:lang w:val="sr-Cyrl-RS"/>
              </w:rPr>
              <w:t>сати</w:t>
            </w:r>
            <w:r w:rsidR="007B66FB" w:rsidRPr="00906788">
              <w:rPr>
                <w:sz w:val="22"/>
                <w:szCs w:val="22"/>
              </w:rPr>
              <w:t xml:space="preserve"> и </w:t>
            </w:r>
            <w:proofErr w:type="spellStart"/>
            <w:r w:rsidR="007B66FB" w:rsidRPr="00906788">
              <w:rPr>
                <w:sz w:val="22"/>
                <w:szCs w:val="22"/>
              </w:rPr>
              <w:t>обрачунава</w:t>
            </w:r>
            <w:proofErr w:type="spellEnd"/>
            <w:r w:rsidR="007B66FB" w:rsidRPr="00906788">
              <w:rPr>
                <w:sz w:val="22"/>
                <w:szCs w:val="22"/>
                <w:lang w:val="sr-Cyrl-RS"/>
              </w:rPr>
              <w:t>ти</w:t>
            </w:r>
            <w:r w:rsidR="007B66FB" w:rsidRPr="00906788">
              <w:rPr>
                <w:sz w:val="22"/>
                <w:szCs w:val="22"/>
              </w:rPr>
              <w:t xml:space="preserve"> </w:t>
            </w:r>
            <w:proofErr w:type="spellStart"/>
            <w:r w:rsidR="007B66FB" w:rsidRPr="00906788">
              <w:rPr>
                <w:sz w:val="22"/>
                <w:szCs w:val="22"/>
              </w:rPr>
              <w:t>накнаде</w:t>
            </w:r>
            <w:proofErr w:type="spellEnd"/>
            <w:r w:rsidR="007B66FB" w:rsidRPr="00906788">
              <w:rPr>
                <w:sz w:val="22"/>
                <w:szCs w:val="22"/>
              </w:rPr>
              <w:t xml:space="preserve"> </w:t>
            </w:r>
            <w:proofErr w:type="spellStart"/>
            <w:r w:rsidR="007B66FB" w:rsidRPr="00906788">
              <w:rPr>
                <w:sz w:val="22"/>
                <w:szCs w:val="22"/>
              </w:rPr>
              <w:t>за</w:t>
            </w:r>
            <w:proofErr w:type="spellEnd"/>
            <w:r w:rsidR="007B66FB" w:rsidRPr="00906788">
              <w:rPr>
                <w:sz w:val="22"/>
                <w:szCs w:val="22"/>
              </w:rPr>
              <w:t xml:space="preserve"> </w:t>
            </w:r>
            <w:proofErr w:type="spellStart"/>
            <w:r w:rsidR="007B66FB" w:rsidRPr="00906788">
              <w:rPr>
                <w:sz w:val="22"/>
                <w:szCs w:val="22"/>
              </w:rPr>
              <w:t>уређење</w:t>
            </w:r>
            <w:proofErr w:type="spellEnd"/>
            <w:r w:rsidR="007B66FB" w:rsidRPr="00906788">
              <w:rPr>
                <w:sz w:val="22"/>
                <w:szCs w:val="22"/>
              </w:rPr>
              <w:t xml:space="preserve"> </w:t>
            </w:r>
            <w:proofErr w:type="spellStart"/>
            <w:r w:rsidR="007B66FB" w:rsidRPr="00906788">
              <w:rPr>
                <w:sz w:val="22"/>
                <w:szCs w:val="22"/>
              </w:rPr>
              <w:t>грађевинског</w:t>
            </w:r>
            <w:proofErr w:type="spellEnd"/>
            <w:r w:rsidR="007B66FB" w:rsidRPr="00906788">
              <w:rPr>
                <w:sz w:val="22"/>
                <w:szCs w:val="22"/>
              </w:rPr>
              <w:t xml:space="preserve"> </w:t>
            </w:r>
            <w:proofErr w:type="spellStart"/>
            <w:r w:rsidR="007B66FB" w:rsidRPr="00906788">
              <w:rPr>
                <w:sz w:val="22"/>
                <w:szCs w:val="22"/>
              </w:rPr>
              <w:t>земљишта</w:t>
            </w:r>
            <w:proofErr w:type="spellEnd"/>
            <w:r w:rsidR="007B66FB" w:rsidRPr="00906788">
              <w:rPr>
                <w:sz w:val="22"/>
                <w:szCs w:val="22"/>
              </w:rPr>
              <w:t xml:space="preserve"> и </w:t>
            </w:r>
            <w:proofErr w:type="spellStart"/>
            <w:r w:rsidR="007B66FB" w:rsidRPr="00906788">
              <w:rPr>
                <w:sz w:val="22"/>
                <w:szCs w:val="22"/>
              </w:rPr>
              <w:t>других</w:t>
            </w:r>
            <w:proofErr w:type="spellEnd"/>
            <w:r w:rsidR="007B66FB" w:rsidRPr="00906788">
              <w:rPr>
                <w:sz w:val="22"/>
                <w:szCs w:val="22"/>
              </w:rPr>
              <w:t xml:space="preserve"> </w:t>
            </w:r>
            <w:proofErr w:type="spellStart"/>
            <w:r w:rsidR="007B66FB" w:rsidRPr="00906788">
              <w:rPr>
                <w:sz w:val="22"/>
                <w:szCs w:val="22"/>
              </w:rPr>
              <w:t>локалних</w:t>
            </w:r>
            <w:proofErr w:type="spellEnd"/>
            <w:r w:rsidR="007B66FB" w:rsidRPr="00906788">
              <w:rPr>
                <w:sz w:val="22"/>
                <w:szCs w:val="22"/>
              </w:rPr>
              <w:t xml:space="preserve"> </w:t>
            </w:r>
            <w:proofErr w:type="spellStart"/>
            <w:r w:rsidR="007B66FB" w:rsidRPr="00906788">
              <w:rPr>
                <w:sz w:val="22"/>
                <w:szCs w:val="22"/>
              </w:rPr>
              <w:t>такси</w:t>
            </w:r>
            <w:proofErr w:type="spellEnd"/>
            <w:r w:rsidR="007B66FB" w:rsidRPr="00906788">
              <w:rPr>
                <w:sz w:val="22"/>
                <w:szCs w:val="22"/>
              </w:rPr>
              <w:t xml:space="preserve"> </w:t>
            </w:r>
            <w:proofErr w:type="spellStart"/>
            <w:r w:rsidR="007B66FB" w:rsidRPr="00906788">
              <w:rPr>
                <w:sz w:val="22"/>
                <w:szCs w:val="22"/>
              </w:rPr>
              <w:t>повезаних</w:t>
            </w:r>
            <w:proofErr w:type="spellEnd"/>
            <w:r w:rsidR="007B66FB" w:rsidRPr="00906788">
              <w:rPr>
                <w:sz w:val="22"/>
                <w:szCs w:val="22"/>
              </w:rPr>
              <w:t xml:space="preserve"> </w:t>
            </w:r>
            <w:proofErr w:type="spellStart"/>
            <w:r w:rsidR="007B66FB" w:rsidRPr="00906788">
              <w:rPr>
                <w:sz w:val="22"/>
                <w:szCs w:val="22"/>
              </w:rPr>
              <w:t>са</w:t>
            </w:r>
            <w:proofErr w:type="spellEnd"/>
            <w:r w:rsidR="007B66FB" w:rsidRPr="00906788">
              <w:rPr>
                <w:sz w:val="22"/>
                <w:szCs w:val="22"/>
              </w:rPr>
              <w:t xml:space="preserve"> </w:t>
            </w:r>
            <w:proofErr w:type="spellStart"/>
            <w:r w:rsidR="007B66FB" w:rsidRPr="00906788">
              <w:rPr>
                <w:sz w:val="22"/>
                <w:szCs w:val="22"/>
              </w:rPr>
              <w:t>издавањем</w:t>
            </w:r>
            <w:proofErr w:type="spellEnd"/>
            <w:r w:rsidR="007B66FB" w:rsidRPr="00906788">
              <w:rPr>
                <w:sz w:val="22"/>
                <w:szCs w:val="22"/>
              </w:rPr>
              <w:t xml:space="preserve"> </w:t>
            </w:r>
            <w:proofErr w:type="spellStart"/>
            <w:r w:rsidR="007B66FB" w:rsidRPr="00906788">
              <w:rPr>
                <w:sz w:val="22"/>
                <w:szCs w:val="22"/>
              </w:rPr>
              <w:t>грађевинских</w:t>
            </w:r>
            <w:proofErr w:type="spellEnd"/>
            <w:r w:rsidR="007B66FB" w:rsidRPr="00906788">
              <w:rPr>
                <w:sz w:val="22"/>
                <w:szCs w:val="22"/>
              </w:rPr>
              <w:t xml:space="preserve"> </w:t>
            </w:r>
            <w:proofErr w:type="spellStart"/>
            <w:r w:rsidR="007B66FB" w:rsidRPr="00906788">
              <w:rPr>
                <w:sz w:val="22"/>
                <w:szCs w:val="22"/>
              </w:rPr>
              <w:t>дозвола</w:t>
            </w:r>
            <w:proofErr w:type="spellEnd"/>
            <w:r w:rsidR="007B66FB" w:rsidRPr="00906788">
              <w:rPr>
                <w:sz w:val="22"/>
                <w:szCs w:val="22"/>
              </w:rPr>
              <w:t xml:space="preserve"> и </w:t>
            </w:r>
            <w:proofErr w:type="spellStart"/>
            <w:r w:rsidR="007B66FB" w:rsidRPr="00906788">
              <w:rPr>
                <w:sz w:val="22"/>
                <w:szCs w:val="22"/>
              </w:rPr>
              <w:t>осталих</w:t>
            </w:r>
            <w:proofErr w:type="spellEnd"/>
            <w:r w:rsidR="007B66FB" w:rsidRPr="00906788">
              <w:rPr>
                <w:sz w:val="22"/>
                <w:szCs w:val="22"/>
              </w:rPr>
              <w:t xml:space="preserve"> </w:t>
            </w:r>
            <w:proofErr w:type="spellStart"/>
            <w:r w:rsidR="007B66FB" w:rsidRPr="00906788">
              <w:rPr>
                <w:sz w:val="22"/>
                <w:szCs w:val="22"/>
              </w:rPr>
              <w:t>такси</w:t>
            </w:r>
            <w:proofErr w:type="spellEnd"/>
            <w:r w:rsidR="007B66FB" w:rsidRPr="00906788">
              <w:rPr>
                <w:sz w:val="22"/>
                <w:szCs w:val="22"/>
              </w:rPr>
              <w:t xml:space="preserve"> </w:t>
            </w:r>
            <w:proofErr w:type="spellStart"/>
            <w:r w:rsidR="007B66FB" w:rsidRPr="00906788">
              <w:rPr>
                <w:sz w:val="22"/>
                <w:szCs w:val="22"/>
              </w:rPr>
              <w:t>на</w:t>
            </w:r>
            <w:proofErr w:type="spellEnd"/>
            <w:r w:rsidR="007B66FB" w:rsidRPr="00906788">
              <w:rPr>
                <w:sz w:val="22"/>
                <w:szCs w:val="22"/>
              </w:rPr>
              <w:t xml:space="preserve"> ЦЕОПУ (</w:t>
            </w:r>
            <w:proofErr w:type="spellStart"/>
            <w:r w:rsidR="007B66FB" w:rsidRPr="00906788">
              <w:rPr>
                <w:sz w:val="22"/>
                <w:szCs w:val="22"/>
              </w:rPr>
              <w:t>централна</w:t>
            </w:r>
            <w:proofErr w:type="spellEnd"/>
            <w:r w:rsidR="007B66FB" w:rsidRPr="00906788">
              <w:rPr>
                <w:sz w:val="22"/>
                <w:szCs w:val="22"/>
              </w:rPr>
              <w:t xml:space="preserve"> </w:t>
            </w:r>
            <w:proofErr w:type="spellStart"/>
            <w:r w:rsidR="007B66FB" w:rsidRPr="00906788">
              <w:rPr>
                <w:sz w:val="22"/>
                <w:szCs w:val="22"/>
              </w:rPr>
              <w:t>обједињена</w:t>
            </w:r>
            <w:proofErr w:type="spellEnd"/>
            <w:r w:rsidR="007B66FB" w:rsidRPr="00906788">
              <w:rPr>
                <w:sz w:val="22"/>
                <w:szCs w:val="22"/>
              </w:rPr>
              <w:t xml:space="preserve"> </w:t>
            </w:r>
            <w:proofErr w:type="spellStart"/>
            <w:r w:rsidR="007B66FB" w:rsidRPr="00906788">
              <w:rPr>
                <w:sz w:val="22"/>
                <w:szCs w:val="22"/>
              </w:rPr>
              <w:t>процедура</w:t>
            </w:r>
            <w:proofErr w:type="spellEnd"/>
            <w:r w:rsidR="007B66FB" w:rsidRPr="00906788">
              <w:rPr>
                <w:sz w:val="22"/>
                <w:szCs w:val="22"/>
              </w:rPr>
              <w:t xml:space="preserve">). </w:t>
            </w:r>
            <w:proofErr w:type="spellStart"/>
            <w:r w:rsidR="007B66FB" w:rsidRPr="00906788">
              <w:rPr>
                <w:sz w:val="22"/>
                <w:szCs w:val="22"/>
              </w:rPr>
              <w:t>Припрем</w:t>
            </w:r>
            <w:proofErr w:type="spellEnd"/>
            <w:r w:rsidR="007B66FB" w:rsidRPr="00906788">
              <w:rPr>
                <w:sz w:val="22"/>
                <w:szCs w:val="22"/>
                <w:lang w:val="sr-Cyrl-RS"/>
              </w:rPr>
              <w:t>ати</w:t>
            </w:r>
            <w:r w:rsidR="007B66FB" w:rsidRPr="00906788">
              <w:rPr>
                <w:sz w:val="22"/>
                <w:szCs w:val="22"/>
              </w:rPr>
              <w:t xml:space="preserve"> </w:t>
            </w:r>
            <w:proofErr w:type="spellStart"/>
            <w:r w:rsidR="007B66FB" w:rsidRPr="00906788">
              <w:rPr>
                <w:sz w:val="22"/>
                <w:szCs w:val="22"/>
              </w:rPr>
              <w:t>конкурсну</w:t>
            </w:r>
            <w:proofErr w:type="spellEnd"/>
            <w:r w:rsidR="007B66FB" w:rsidRPr="00906788">
              <w:rPr>
                <w:sz w:val="22"/>
                <w:szCs w:val="22"/>
              </w:rPr>
              <w:t xml:space="preserve"> </w:t>
            </w:r>
            <w:proofErr w:type="spellStart"/>
            <w:r w:rsidR="007B66FB" w:rsidRPr="00906788">
              <w:rPr>
                <w:sz w:val="22"/>
                <w:szCs w:val="22"/>
              </w:rPr>
              <w:t>документацију</w:t>
            </w:r>
            <w:proofErr w:type="spellEnd"/>
            <w:r w:rsidR="007B66FB" w:rsidRPr="00906788">
              <w:rPr>
                <w:sz w:val="22"/>
                <w:szCs w:val="22"/>
              </w:rPr>
              <w:t xml:space="preserve"> и </w:t>
            </w:r>
            <w:proofErr w:type="spellStart"/>
            <w:r w:rsidR="007B66FB" w:rsidRPr="00906788">
              <w:rPr>
                <w:sz w:val="22"/>
                <w:szCs w:val="22"/>
              </w:rPr>
              <w:t>јавне</w:t>
            </w:r>
            <w:proofErr w:type="spellEnd"/>
            <w:r w:rsidR="007B66FB" w:rsidRPr="00906788">
              <w:rPr>
                <w:sz w:val="22"/>
                <w:szCs w:val="22"/>
              </w:rPr>
              <w:t xml:space="preserve"> </w:t>
            </w:r>
            <w:proofErr w:type="spellStart"/>
            <w:r w:rsidR="007B66FB" w:rsidRPr="00906788">
              <w:rPr>
                <w:sz w:val="22"/>
                <w:szCs w:val="22"/>
              </w:rPr>
              <w:t>набавке</w:t>
            </w:r>
            <w:proofErr w:type="spellEnd"/>
            <w:r w:rsidR="007B66FB" w:rsidRPr="00906788">
              <w:rPr>
                <w:sz w:val="22"/>
                <w:szCs w:val="22"/>
              </w:rPr>
              <w:t xml:space="preserve"> </w:t>
            </w:r>
            <w:proofErr w:type="spellStart"/>
            <w:r w:rsidR="007B66FB" w:rsidRPr="00906788">
              <w:rPr>
                <w:sz w:val="22"/>
                <w:szCs w:val="22"/>
              </w:rPr>
              <w:t>из</w:t>
            </w:r>
            <w:proofErr w:type="spellEnd"/>
            <w:r w:rsidR="007B66FB" w:rsidRPr="00906788">
              <w:rPr>
                <w:sz w:val="22"/>
                <w:szCs w:val="22"/>
              </w:rPr>
              <w:t xml:space="preserve"> </w:t>
            </w:r>
            <w:proofErr w:type="spellStart"/>
            <w:r w:rsidR="007B66FB" w:rsidRPr="00906788">
              <w:rPr>
                <w:sz w:val="22"/>
                <w:szCs w:val="22"/>
              </w:rPr>
              <w:t>области</w:t>
            </w:r>
            <w:proofErr w:type="spellEnd"/>
            <w:r w:rsidR="007B66FB" w:rsidRPr="00906788">
              <w:rPr>
                <w:sz w:val="22"/>
                <w:szCs w:val="22"/>
              </w:rPr>
              <w:t xml:space="preserve"> </w:t>
            </w:r>
            <w:proofErr w:type="spellStart"/>
            <w:r w:rsidR="007B66FB" w:rsidRPr="00906788">
              <w:rPr>
                <w:sz w:val="22"/>
                <w:szCs w:val="22"/>
              </w:rPr>
              <w:t>урбанизма</w:t>
            </w:r>
            <w:proofErr w:type="spellEnd"/>
            <w:r w:rsidR="007B66FB" w:rsidRPr="00906788">
              <w:rPr>
                <w:sz w:val="22"/>
                <w:szCs w:val="22"/>
              </w:rPr>
              <w:t xml:space="preserve"> и </w:t>
            </w:r>
            <w:proofErr w:type="spellStart"/>
            <w:r w:rsidR="007B66FB" w:rsidRPr="00906788">
              <w:rPr>
                <w:sz w:val="22"/>
                <w:szCs w:val="22"/>
              </w:rPr>
              <w:t>грађевинарства</w:t>
            </w:r>
            <w:proofErr w:type="spellEnd"/>
            <w:r w:rsidR="007B66FB" w:rsidRPr="00906788">
              <w:rPr>
                <w:sz w:val="22"/>
                <w:szCs w:val="22"/>
              </w:rPr>
              <w:t xml:space="preserve">. </w:t>
            </w:r>
            <w:proofErr w:type="spellStart"/>
            <w:r w:rsidR="007B66FB" w:rsidRPr="00906788">
              <w:rPr>
                <w:sz w:val="22"/>
                <w:szCs w:val="22"/>
              </w:rPr>
              <w:t>Припрема</w:t>
            </w:r>
            <w:proofErr w:type="spellEnd"/>
            <w:r w:rsidR="007B66FB" w:rsidRPr="00906788">
              <w:rPr>
                <w:sz w:val="22"/>
                <w:szCs w:val="22"/>
                <w:lang w:val="sr-Cyrl-RS"/>
              </w:rPr>
              <w:t>ти</w:t>
            </w:r>
            <w:r w:rsidR="007B66FB" w:rsidRPr="00906788">
              <w:rPr>
                <w:sz w:val="22"/>
                <w:szCs w:val="22"/>
              </w:rPr>
              <w:t xml:space="preserve"> </w:t>
            </w:r>
            <w:proofErr w:type="spellStart"/>
            <w:r w:rsidR="007B66FB" w:rsidRPr="00906788">
              <w:rPr>
                <w:sz w:val="22"/>
                <w:szCs w:val="22"/>
              </w:rPr>
              <w:t>редовне</w:t>
            </w:r>
            <w:proofErr w:type="spellEnd"/>
            <w:r w:rsidR="007B66FB" w:rsidRPr="00906788">
              <w:rPr>
                <w:sz w:val="22"/>
                <w:szCs w:val="22"/>
              </w:rPr>
              <w:t xml:space="preserve"> и </w:t>
            </w:r>
            <w:proofErr w:type="spellStart"/>
            <w:r w:rsidR="007B66FB" w:rsidRPr="00906788">
              <w:rPr>
                <w:sz w:val="22"/>
                <w:szCs w:val="22"/>
              </w:rPr>
              <w:t>периодичне</w:t>
            </w:r>
            <w:proofErr w:type="spellEnd"/>
            <w:r w:rsidR="007B66FB" w:rsidRPr="00906788">
              <w:rPr>
                <w:sz w:val="22"/>
                <w:szCs w:val="22"/>
              </w:rPr>
              <w:t xml:space="preserve"> </w:t>
            </w:r>
            <w:proofErr w:type="spellStart"/>
            <w:r w:rsidR="007B66FB" w:rsidRPr="00906788">
              <w:rPr>
                <w:sz w:val="22"/>
                <w:szCs w:val="22"/>
              </w:rPr>
              <w:t>финансијске</w:t>
            </w:r>
            <w:proofErr w:type="spellEnd"/>
            <w:r w:rsidR="007B66FB" w:rsidRPr="00906788">
              <w:rPr>
                <w:sz w:val="22"/>
                <w:szCs w:val="22"/>
              </w:rPr>
              <w:t xml:space="preserve"> </w:t>
            </w:r>
            <w:proofErr w:type="spellStart"/>
            <w:r w:rsidR="007B66FB" w:rsidRPr="00906788">
              <w:rPr>
                <w:sz w:val="22"/>
                <w:szCs w:val="22"/>
              </w:rPr>
              <w:t>извештаје</w:t>
            </w:r>
            <w:proofErr w:type="spellEnd"/>
            <w:r w:rsidR="007B66FB" w:rsidRPr="00906788">
              <w:rPr>
                <w:sz w:val="22"/>
                <w:szCs w:val="22"/>
              </w:rPr>
              <w:t xml:space="preserve"> </w:t>
            </w:r>
            <w:proofErr w:type="spellStart"/>
            <w:r w:rsidR="007B66FB" w:rsidRPr="00906788">
              <w:rPr>
                <w:sz w:val="22"/>
                <w:szCs w:val="22"/>
              </w:rPr>
              <w:t>за</w:t>
            </w:r>
            <w:proofErr w:type="spellEnd"/>
            <w:r w:rsidR="007B66FB" w:rsidRPr="00906788">
              <w:rPr>
                <w:sz w:val="22"/>
                <w:szCs w:val="22"/>
              </w:rPr>
              <w:t xml:space="preserve"> </w:t>
            </w:r>
            <w:proofErr w:type="spellStart"/>
            <w:r w:rsidR="007B66FB" w:rsidRPr="00906788">
              <w:rPr>
                <w:sz w:val="22"/>
                <w:szCs w:val="22"/>
              </w:rPr>
              <w:t>Одељење</w:t>
            </w:r>
            <w:proofErr w:type="spellEnd"/>
            <w:r w:rsidR="007B66FB" w:rsidRPr="00906788">
              <w:rPr>
                <w:sz w:val="22"/>
                <w:szCs w:val="22"/>
              </w:rPr>
              <w:t xml:space="preserve"> </w:t>
            </w:r>
            <w:proofErr w:type="spellStart"/>
            <w:r w:rsidR="007B66FB" w:rsidRPr="00906788">
              <w:rPr>
                <w:sz w:val="22"/>
                <w:szCs w:val="22"/>
              </w:rPr>
              <w:t>за</w:t>
            </w:r>
            <w:proofErr w:type="spellEnd"/>
            <w:r w:rsidR="007B66FB" w:rsidRPr="00906788">
              <w:rPr>
                <w:sz w:val="22"/>
                <w:szCs w:val="22"/>
              </w:rPr>
              <w:t xml:space="preserve"> </w:t>
            </w:r>
            <w:proofErr w:type="spellStart"/>
            <w:r w:rsidR="007B66FB" w:rsidRPr="00906788">
              <w:rPr>
                <w:sz w:val="22"/>
                <w:szCs w:val="22"/>
              </w:rPr>
              <w:t>комуналне</w:t>
            </w:r>
            <w:proofErr w:type="spellEnd"/>
            <w:r w:rsidR="007B66FB" w:rsidRPr="00906788">
              <w:rPr>
                <w:sz w:val="22"/>
                <w:szCs w:val="22"/>
              </w:rPr>
              <w:t xml:space="preserve"> </w:t>
            </w:r>
            <w:proofErr w:type="spellStart"/>
            <w:r w:rsidR="007B66FB" w:rsidRPr="00906788">
              <w:rPr>
                <w:sz w:val="22"/>
                <w:szCs w:val="22"/>
              </w:rPr>
              <w:t>делатности</w:t>
            </w:r>
            <w:proofErr w:type="spellEnd"/>
            <w:r w:rsidR="007B66FB" w:rsidRPr="00906788">
              <w:rPr>
                <w:sz w:val="22"/>
                <w:szCs w:val="22"/>
              </w:rPr>
              <w:t xml:space="preserve">, </w:t>
            </w:r>
            <w:proofErr w:type="spellStart"/>
            <w:r w:rsidR="007B66FB" w:rsidRPr="00906788">
              <w:rPr>
                <w:sz w:val="22"/>
                <w:szCs w:val="22"/>
              </w:rPr>
              <w:t>грађевинско</w:t>
            </w:r>
            <w:proofErr w:type="spellEnd"/>
            <w:r w:rsidR="007B66FB" w:rsidRPr="00906788">
              <w:rPr>
                <w:sz w:val="22"/>
                <w:szCs w:val="22"/>
              </w:rPr>
              <w:t xml:space="preserve"> - </w:t>
            </w:r>
            <w:proofErr w:type="spellStart"/>
            <w:r w:rsidR="007B66FB" w:rsidRPr="00906788">
              <w:rPr>
                <w:sz w:val="22"/>
                <w:szCs w:val="22"/>
              </w:rPr>
              <w:t>урбанистичке</w:t>
            </w:r>
            <w:proofErr w:type="spellEnd"/>
            <w:r w:rsidR="007B66FB" w:rsidRPr="00906788">
              <w:rPr>
                <w:sz w:val="22"/>
                <w:szCs w:val="22"/>
              </w:rPr>
              <w:t xml:space="preserve">, </w:t>
            </w:r>
            <w:proofErr w:type="spellStart"/>
            <w:r w:rsidR="007B66FB" w:rsidRPr="00906788">
              <w:rPr>
                <w:sz w:val="22"/>
                <w:szCs w:val="22"/>
              </w:rPr>
              <w:t>имовинско-правне</w:t>
            </w:r>
            <w:proofErr w:type="spellEnd"/>
            <w:r w:rsidR="007B66FB" w:rsidRPr="00906788">
              <w:rPr>
                <w:sz w:val="22"/>
                <w:szCs w:val="22"/>
              </w:rPr>
              <w:t xml:space="preserve"> и </w:t>
            </w:r>
            <w:proofErr w:type="spellStart"/>
            <w:r w:rsidR="007B66FB" w:rsidRPr="00906788">
              <w:rPr>
                <w:sz w:val="22"/>
                <w:szCs w:val="22"/>
              </w:rPr>
              <w:t>послове</w:t>
            </w:r>
            <w:proofErr w:type="spellEnd"/>
            <w:r w:rsidR="007B66FB" w:rsidRPr="00906788">
              <w:rPr>
                <w:sz w:val="22"/>
                <w:szCs w:val="22"/>
              </w:rPr>
              <w:t xml:space="preserve"> </w:t>
            </w:r>
            <w:proofErr w:type="spellStart"/>
            <w:r w:rsidR="007B66FB" w:rsidRPr="00906788">
              <w:rPr>
                <w:sz w:val="22"/>
                <w:szCs w:val="22"/>
              </w:rPr>
              <w:t>евиденције</w:t>
            </w:r>
            <w:proofErr w:type="spellEnd"/>
            <w:r w:rsidR="007B66FB" w:rsidRPr="00906788">
              <w:rPr>
                <w:sz w:val="22"/>
                <w:szCs w:val="22"/>
              </w:rPr>
              <w:t xml:space="preserve"> и </w:t>
            </w:r>
            <w:proofErr w:type="spellStart"/>
            <w:r w:rsidR="007B66FB" w:rsidRPr="00906788">
              <w:rPr>
                <w:sz w:val="22"/>
                <w:szCs w:val="22"/>
              </w:rPr>
              <w:t>управљања</w:t>
            </w:r>
            <w:proofErr w:type="spellEnd"/>
            <w:r w:rsidR="007B66FB" w:rsidRPr="00906788">
              <w:rPr>
                <w:sz w:val="22"/>
                <w:szCs w:val="22"/>
              </w:rPr>
              <w:t xml:space="preserve"> </w:t>
            </w:r>
            <w:proofErr w:type="spellStart"/>
            <w:r w:rsidR="007B66FB" w:rsidRPr="00906788">
              <w:rPr>
                <w:sz w:val="22"/>
                <w:szCs w:val="22"/>
              </w:rPr>
              <w:t>имовином</w:t>
            </w:r>
            <w:proofErr w:type="spellEnd"/>
            <w:r w:rsidR="007B66FB" w:rsidRPr="00906788">
              <w:rPr>
                <w:sz w:val="22"/>
                <w:szCs w:val="22"/>
              </w:rPr>
              <w:t xml:space="preserve">, </w:t>
            </w:r>
            <w:proofErr w:type="spellStart"/>
            <w:r w:rsidR="007B66FB" w:rsidRPr="00906788">
              <w:rPr>
                <w:sz w:val="22"/>
                <w:szCs w:val="22"/>
              </w:rPr>
              <w:t>обавља</w:t>
            </w:r>
            <w:proofErr w:type="spellEnd"/>
            <w:r w:rsidR="007B66FB" w:rsidRPr="00906788">
              <w:rPr>
                <w:sz w:val="22"/>
                <w:szCs w:val="22"/>
                <w:lang w:val="sr-Cyrl-RS"/>
              </w:rPr>
              <w:t>ти</w:t>
            </w:r>
            <w:r w:rsidR="007B66FB" w:rsidRPr="00906788">
              <w:rPr>
                <w:sz w:val="22"/>
                <w:szCs w:val="22"/>
              </w:rPr>
              <w:t xml:space="preserve"> и </w:t>
            </w:r>
            <w:proofErr w:type="spellStart"/>
            <w:r w:rsidR="007B66FB" w:rsidRPr="00906788">
              <w:rPr>
                <w:sz w:val="22"/>
                <w:szCs w:val="22"/>
              </w:rPr>
              <w:t>друге</w:t>
            </w:r>
            <w:proofErr w:type="spellEnd"/>
            <w:r w:rsidR="007B66FB" w:rsidRPr="00906788">
              <w:rPr>
                <w:sz w:val="22"/>
                <w:szCs w:val="22"/>
              </w:rPr>
              <w:t xml:space="preserve"> </w:t>
            </w:r>
            <w:proofErr w:type="spellStart"/>
            <w:r w:rsidR="007B66FB" w:rsidRPr="00906788">
              <w:rPr>
                <w:sz w:val="22"/>
                <w:szCs w:val="22"/>
              </w:rPr>
              <w:t>послове</w:t>
            </w:r>
            <w:proofErr w:type="spellEnd"/>
            <w:r w:rsidR="007B66FB" w:rsidRPr="00906788">
              <w:rPr>
                <w:sz w:val="22"/>
                <w:szCs w:val="22"/>
              </w:rPr>
              <w:t xml:space="preserve"> </w:t>
            </w:r>
            <w:proofErr w:type="spellStart"/>
            <w:r w:rsidR="007B66FB" w:rsidRPr="00906788">
              <w:rPr>
                <w:sz w:val="22"/>
                <w:szCs w:val="22"/>
              </w:rPr>
              <w:t>по</w:t>
            </w:r>
            <w:proofErr w:type="spellEnd"/>
            <w:r w:rsidR="007B66FB" w:rsidRPr="00906788">
              <w:rPr>
                <w:sz w:val="22"/>
                <w:szCs w:val="22"/>
              </w:rPr>
              <w:t xml:space="preserve"> </w:t>
            </w:r>
            <w:proofErr w:type="spellStart"/>
            <w:r w:rsidR="007B66FB" w:rsidRPr="00906788">
              <w:rPr>
                <w:sz w:val="22"/>
                <w:szCs w:val="22"/>
              </w:rPr>
              <w:t>налогу</w:t>
            </w:r>
            <w:proofErr w:type="spellEnd"/>
            <w:r w:rsidR="007B66FB" w:rsidRPr="00906788">
              <w:rPr>
                <w:sz w:val="22"/>
                <w:szCs w:val="22"/>
              </w:rPr>
              <w:t xml:space="preserve"> </w:t>
            </w:r>
            <w:proofErr w:type="spellStart"/>
            <w:r w:rsidR="007B66FB" w:rsidRPr="00906788">
              <w:rPr>
                <w:sz w:val="22"/>
                <w:szCs w:val="22"/>
              </w:rPr>
              <w:t>руководиоца</w:t>
            </w:r>
            <w:proofErr w:type="spellEnd"/>
            <w:r w:rsidR="007B66FB" w:rsidRPr="00906788">
              <w:rPr>
                <w:sz w:val="22"/>
                <w:szCs w:val="22"/>
              </w:rPr>
              <w:t xml:space="preserve"> </w:t>
            </w:r>
            <w:proofErr w:type="spellStart"/>
            <w:r w:rsidR="007B66FB" w:rsidRPr="00906788">
              <w:rPr>
                <w:sz w:val="22"/>
                <w:szCs w:val="22"/>
              </w:rPr>
              <w:t>одељења</w:t>
            </w:r>
            <w:proofErr w:type="spellEnd"/>
            <w:r w:rsidR="007B66FB" w:rsidRPr="00906788">
              <w:rPr>
                <w:sz w:val="22"/>
                <w:szCs w:val="22"/>
              </w:rPr>
              <w:t xml:space="preserve"> и </w:t>
            </w:r>
            <w:proofErr w:type="spellStart"/>
            <w:r w:rsidR="007B66FB" w:rsidRPr="00906788">
              <w:rPr>
                <w:sz w:val="22"/>
                <w:szCs w:val="22"/>
              </w:rPr>
              <w:t>начелника</w:t>
            </w:r>
            <w:proofErr w:type="spellEnd"/>
            <w:r w:rsidR="007B66FB" w:rsidRPr="00906788">
              <w:rPr>
                <w:sz w:val="22"/>
                <w:szCs w:val="22"/>
              </w:rPr>
              <w:t xml:space="preserve"> </w:t>
            </w:r>
            <w:proofErr w:type="spellStart"/>
            <w:r w:rsidR="007B66FB" w:rsidRPr="00906788">
              <w:rPr>
                <w:sz w:val="22"/>
                <w:szCs w:val="22"/>
              </w:rPr>
              <w:t>општинске</w:t>
            </w:r>
            <w:proofErr w:type="spellEnd"/>
            <w:r w:rsidR="007B66FB" w:rsidRPr="00906788">
              <w:rPr>
                <w:sz w:val="22"/>
                <w:szCs w:val="22"/>
              </w:rPr>
              <w:t xml:space="preserve"> </w:t>
            </w:r>
            <w:proofErr w:type="spellStart"/>
            <w:r w:rsidR="007B66FB" w:rsidRPr="00906788">
              <w:rPr>
                <w:sz w:val="22"/>
                <w:szCs w:val="22"/>
              </w:rPr>
              <w:t>управе</w:t>
            </w:r>
            <w:proofErr w:type="spellEnd"/>
            <w:r w:rsidR="007B66FB" w:rsidRPr="00906788">
              <w:rPr>
                <w:sz w:val="22"/>
                <w:szCs w:val="22"/>
              </w:rPr>
              <w:t>.</w:t>
            </w:r>
          </w:p>
          <w:p w14:paraId="72246093" w14:textId="062CCA36" w:rsidR="00DF5400" w:rsidRDefault="00DF5400" w:rsidP="00AB1EA5">
            <w:pPr>
              <w:rPr>
                <w:sz w:val="22"/>
                <w:szCs w:val="22"/>
                <w:lang w:val="sr-Cyrl-RS"/>
              </w:rPr>
            </w:pPr>
            <w:r w:rsidRPr="00FC7C9F">
              <w:rPr>
                <w:sz w:val="22"/>
                <w:szCs w:val="22"/>
                <w:lang w:val="sr-Cyrl-RS"/>
              </w:rPr>
              <w:t>За обављање наведеног посла је потребно</w:t>
            </w:r>
            <w:r w:rsidR="00FC7C9F" w:rsidRPr="00FC7C9F">
              <w:rPr>
                <w:sz w:val="22"/>
                <w:szCs w:val="22"/>
                <w:lang w:val="sr-Cyrl-RS"/>
              </w:rPr>
              <w:t xml:space="preserve"> </w:t>
            </w:r>
            <w:r w:rsidR="007B66FB">
              <w:rPr>
                <w:sz w:val="22"/>
                <w:szCs w:val="22"/>
                <w:lang w:val="sr-Cyrl-RS"/>
              </w:rPr>
              <w:t>високо образовање</w:t>
            </w:r>
            <w:r w:rsidRPr="00FC7C9F">
              <w:rPr>
                <w:sz w:val="22"/>
                <w:szCs w:val="22"/>
                <w:lang w:val="sr-Cyrl-RS"/>
              </w:rPr>
              <w:t xml:space="preserve"> </w:t>
            </w:r>
            <w:r w:rsidR="00FC7C9F" w:rsidRPr="00FC7C9F">
              <w:rPr>
                <w:sz w:val="22"/>
                <w:szCs w:val="22"/>
                <w:lang w:val="sr-Cyrl-RS"/>
              </w:rPr>
              <w:t>у четворогодишњем трајању</w:t>
            </w:r>
            <w:r w:rsidR="00521D67">
              <w:rPr>
                <w:sz w:val="22"/>
                <w:szCs w:val="22"/>
                <w:lang w:val="sr-Cyrl-RS"/>
              </w:rPr>
              <w:t xml:space="preserve"> 240 ЕСПБ</w:t>
            </w:r>
            <w:r w:rsidR="00FC7C9F" w:rsidRPr="00FC7C9F">
              <w:rPr>
                <w:sz w:val="22"/>
                <w:szCs w:val="22"/>
                <w:lang w:val="sr-Cyrl-RS"/>
              </w:rPr>
              <w:t xml:space="preserve">, </w:t>
            </w:r>
            <w:r w:rsidR="007B66FB">
              <w:rPr>
                <w:sz w:val="22"/>
                <w:szCs w:val="22"/>
                <w:lang w:val="sr-Cyrl-RS"/>
              </w:rPr>
              <w:t>еконо</w:t>
            </w:r>
            <w:r w:rsidR="001B59B0">
              <w:rPr>
                <w:sz w:val="22"/>
                <w:szCs w:val="22"/>
                <w:lang w:val="sr-Cyrl-RS"/>
              </w:rPr>
              <w:t>мске струке.</w:t>
            </w:r>
          </w:p>
          <w:p w14:paraId="49976044" w14:textId="77777777" w:rsidR="00906788" w:rsidRDefault="00906788" w:rsidP="00AB1EA5">
            <w:pPr>
              <w:rPr>
                <w:sz w:val="22"/>
                <w:szCs w:val="22"/>
                <w:lang w:val="sr-Cyrl-RS"/>
              </w:rPr>
            </w:pPr>
          </w:p>
          <w:p w14:paraId="07970998" w14:textId="44137C68" w:rsidR="00906788" w:rsidRPr="00FC7C9F" w:rsidRDefault="00906788" w:rsidP="00AB1EA5">
            <w:pPr>
              <w:rPr>
                <w:sz w:val="22"/>
                <w:szCs w:val="22"/>
                <w:lang w:val="sr-Cyrl-RS"/>
              </w:rPr>
            </w:pPr>
            <w:r>
              <w:rPr>
                <w:lang w:val="sr-Cyrl-RS"/>
              </w:rPr>
              <w:t>-</w:t>
            </w:r>
            <w:r>
              <w:t xml:space="preserve"> </w:t>
            </w:r>
            <w:r w:rsidRPr="00906788">
              <w:rPr>
                <w:sz w:val="22"/>
                <w:szCs w:val="22"/>
                <w:lang w:val="sr-Cyrl-RS"/>
              </w:rPr>
              <w:t>УПРАВНИ ПОСУПАК У ГРАЂЕВИНАРСТВУ</w:t>
            </w:r>
            <w:r>
              <w:t xml:space="preserve"> </w:t>
            </w:r>
            <w:r>
              <w:rPr>
                <w:lang w:val="sr-Cyrl-RS"/>
              </w:rPr>
              <w:t xml:space="preserve">на којем ћете </w:t>
            </w:r>
            <w:r w:rsidRPr="00906788">
              <w:rPr>
                <w:sz w:val="22"/>
                <w:szCs w:val="22"/>
                <w:lang w:val="sr-Cyrl-RS"/>
              </w:rPr>
              <w:t>бавља</w:t>
            </w:r>
            <w:r>
              <w:rPr>
                <w:sz w:val="22"/>
                <w:szCs w:val="22"/>
                <w:lang w:val="sr-Cyrl-RS"/>
              </w:rPr>
              <w:t>ти</w:t>
            </w:r>
            <w:r w:rsidRPr="00906788">
              <w:rPr>
                <w:sz w:val="22"/>
                <w:szCs w:val="22"/>
                <w:lang w:val="sr-Cyrl-RS"/>
              </w:rPr>
              <w:t xml:space="preserve"> нормативно-правне послове везане за учествовање у </w:t>
            </w:r>
            <w:r w:rsidRPr="00906788">
              <w:rPr>
                <w:sz w:val="22"/>
                <w:szCs w:val="22"/>
                <w:lang w:val="sr-Cyrl-RS"/>
              </w:rPr>
              <w:lastRenderedPageBreak/>
              <w:t>припреми делова нацрта нормативних аката из надлежности Одељења за области урбанистичких, грађевинских и комуналних послова, обавља</w:t>
            </w:r>
            <w:r>
              <w:rPr>
                <w:sz w:val="22"/>
                <w:szCs w:val="22"/>
                <w:lang w:val="sr-Cyrl-RS"/>
              </w:rPr>
              <w:t>ти</w:t>
            </w:r>
            <w:r w:rsidRPr="00906788">
              <w:rPr>
                <w:sz w:val="22"/>
                <w:szCs w:val="22"/>
                <w:lang w:val="sr-Cyrl-RS"/>
              </w:rPr>
              <w:t xml:space="preserve"> управно-правне послове, води првостепени управни поступак и израђ</w:t>
            </w:r>
            <w:r>
              <w:rPr>
                <w:sz w:val="22"/>
                <w:szCs w:val="22"/>
                <w:lang w:val="sr-Cyrl-RS"/>
              </w:rPr>
              <w:t>ивати</w:t>
            </w:r>
            <w:r w:rsidRPr="00906788">
              <w:rPr>
                <w:sz w:val="22"/>
                <w:szCs w:val="22"/>
                <w:lang w:val="sr-Cyrl-RS"/>
              </w:rPr>
              <w:t xml:space="preserve"> првостепене управне акте из надлежности Одељења за области урбанистичких, грађевинских и комуналних послова, обавља</w:t>
            </w:r>
            <w:r>
              <w:rPr>
                <w:sz w:val="22"/>
                <w:szCs w:val="22"/>
                <w:lang w:val="sr-Cyrl-RS"/>
              </w:rPr>
              <w:t>ти</w:t>
            </w:r>
            <w:r w:rsidRPr="00906788">
              <w:rPr>
                <w:sz w:val="22"/>
                <w:szCs w:val="22"/>
                <w:lang w:val="sr-Cyrl-RS"/>
              </w:rPr>
              <w:t xml:space="preserve"> појединачн</w:t>
            </w:r>
            <w:r>
              <w:rPr>
                <w:sz w:val="22"/>
                <w:szCs w:val="22"/>
                <w:lang w:val="sr-Cyrl-RS"/>
              </w:rPr>
              <w:t>е</w:t>
            </w:r>
            <w:r w:rsidRPr="00906788">
              <w:rPr>
                <w:sz w:val="22"/>
                <w:szCs w:val="22"/>
                <w:lang w:val="sr-Cyrl-RS"/>
              </w:rPr>
              <w:t xml:space="preserve"> интерн</w:t>
            </w:r>
            <w:r>
              <w:rPr>
                <w:sz w:val="22"/>
                <w:szCs w:val="22"/>
                <w:lang w:val="sr-Cyrl-RS"/>
              </w:rPr>
              <w:t>е</w:t>
            </w:r>
            <w:r w:rsidRPr="00906788">
              <w:rPr>
                <w:sz w:val="22"/>
                <w:szCs w:val="22"/>
                <w:lang w:val="sr-Cyrl-RS"/>
              </w:rPr>
              <w:t xml:space="preserve"> ревизиј</w:t>
            </w:r>
            <w:r>
              <w:rPr>
                <w:sz w:val="22"/>
                <w:szCs w:val="22"/>
                <w:lang w:val="sr-Cyrl-RS"/>
              </w:rPr>
              <w:t>е</w:t>
            </w:r>
            <w:r w:rsidRPr="00906788">
              <w:rPr>
                <w:sz w:val="22"/>
                <w:szCs w:val="22"/>
                <w:lang w:val="sr-Cyrl-RS"/>
              </w:rPr>
              <w:t>, формира</w:t>
            </w:r>
            <w:r>
              <w:rPr>
                <w:sz w:val="22"/>
                <w:szCs w:val="22"/>
                <w:lang w:val="sr-Cyrl-RS"/>
              </w:rPr>
              <w:t>ти</w:t>
            </w:r>
            <w:r w:rsidRPr="00906788">
              <w:rPr>
                <w:sz w:val="22"/>
                <w:szCs w:val="22"/>
                <w:lang w:val="sr-Cyrl-RS"/>
              </w:rPr>
              <w:t xml:space="preserve"> ревизорск</w:t>
            </w:r>
            <w:r w:rsidR="001B59B0">
              <w:rPr>
                <w:sz w:val="22"/>
                <w:szCs w:val="22"/>
                <w:lang w:val="sr-Cyrl-RS"/>
              </w:rPr>
              <w:t>и</w:t>
            </w:r>
            <w:r w:rsidRPr="00906788">
              <w:rPr>
                <w:sz w:val="22"/>
                <w:szCs w:val="22"/>
                <w:lang w:val="sr-Cyrl-RS"/>
              </w:rPr>
              <w:t xml:space="preserve"> досије, </w:t>
            </w:r>
            <w:r w:rsidR="001B59B0">
              <w:rPr>
                <w:sz w:val="22"/>
                <w:szCs w:val="22"/>
                <w:lang w:val="sr-Cyrl-RS"/>
              </w:rPr>
              <w:t xml:space="preserve">вршити </w:t>
            </w:r>
            <w:r w:rsidRPr="00906788">
              <w:rPr>
                <w:sz w:val="22"/>
                <w:szCs w:val="22"/>
                <w:lang w:val="sr-Cyrl-RS"/>
              </w:rPr>
              <w:t>студијско-аналитичк</w:t>
            </w:r>
            <w:r w:rsidR="001B59B0">
              <w:rPr>
                <w:sz w:val="22"/>
                <w:szCs w:val="22"/>
                <w:lang w:val="sr-Cyrl-RS"/>
              </w:rPr>
              <w:t>е</w:t>
            </w:r>
            <w:r w:rsidRPr="00906788">
              <w:rPr>
                <w:sz w:val="22"/>
                <w:szCs w:val="22"/>
                <w:lang w:val="sr-Cyrl-RS"/>
              </w:rPr>
              <w:t xml:space="preserve"> послов</w:t>
            </w:r>
            <w:r w:rsidR="001B59B0">
              <w:rPr>
                <w:sz w:val="22"/>
                <w:szCs w:val="22"/>
                <w:lang w:val="sr-Cyrl-RS"/>
              </w:rPr>
              <w:t>е</w:t>
            </w:r>
            <w:r w:rsidRPr="00906788">
              <w:rPr>
                <w:sz w:val="22"/>
                <w:szCs w:val="22"/>
                <w:lang w:val="sr-Cyrl-RS"/>
              </w:rPr>
              <w:t>, учеств</w:t>
            </w:r>
            <w:r w:rsidR="001B59B0">
              <w:rPr>
                <w:sz w:val="22"/>
                <w:szCs w:val="22"/>
                <w:lang w:val="sr-Cyrl-RS"/>
              </w:rPr>
              <w:t>овати</w:t>
            </w:r>
            <w:r w:rsidRPr="00906788">
              <w:rPr>
                <w:sz w:val="22"/>
                <w:szCs w:val="22"/>
                <w:lang w:val="sr-Cyrl-RS"/>
              </w:rPr>
              <w:t xml:space="preserve"> у припреми извештаја и информација о утврђеном стању, делова елабората, студија, програма, пројеката, планова и процена у области урбанистичких, грађевинских и комуналних послова, прати</w:t>
            </w:r>
            <w:r w:rsidR="001B59B0">
              <w:rPr>
                <w:sz w:val="22"/>
                <w:szCs w:val="22"/>
                <w:lang w:val="sr-Cyrl-RS"/>
              </w:rPr>
              <w:t>ти</w:t>
            </w:r>
            <w:r w:rsidRPr="00906788">
              <w:rPr>
                <w:sz w:val="22"/>
                <w:szCs w:val="22"/>
                <w:lang w:val="sr-Cyrl-RS"/>
              </w:rPr>
              <w:t xml:space="preserve"> реализације и припрему нацрта извештаја о извршењу стратегија и пројеката, да</w:t>
            </w:r>
            <w:r w:rsidR="001B59B0">
              <w:rPr>
                <w:sz w:val="22"/>
                <w:szCs w:val="22"/>
                <w:lang w:val="sr-Cyrl-RS"/>
              </w:rPr>
              <w:t>вати</w:t>
            </w:r>
            <w:r w:rsidRPr="00906788">
              <w:rPr>
                <w:sz w:val="22"/>
                <w:szCs w:val="22"/>
                <w:lang w:val="sr-Cyrl-RS"/>
              </w:rPr>
              <w:t xml:space="preserve"> мишљења у вези са применом прописа и општих аката из надлежности Одељења, прати</w:t>
            </w:r>
            <w:r w:rsidR="001B59B0">
              <w:rPr>
                <w:sz w:val="22"/>
                <w:szCs w:val="22"/>
                <w:lang w:val="sr-Cyrl-RS"/>
              </w:rPr>
              <w:t>ти</w:t>
            </w:r>
            <w:r w:rsidRPr="00906788">
              <w:rPr>
                <w:sz w:val="22"/>
                <w:szCs w:val="22"/>
                <w:lang w:val="sr-Cyrl-RS"/>
              </w:rPr>
              <w:t xml:space="preserve"> прописе из надлежности Одељења, ради</w:t>
            </w:r>
            <w:r w:rsidR="001B59B0">
              <w:rPr>
                <w:sz w:val="22"/>
                <w:szCs w:val="22"/>
                <w:lang w:val="sr-Cyrl-RS"/>
              </w:rPr>
              <w:t>ти</w:t>
            </w:r>
            <w:r w:rsidRPr="00906788">
              <w:rPr>
                <w:sz w:val="22"/>
                <w:szCs w:val="22"/>
                <w:lang w:val="sr-Cyrl-RS"/>
              </w:rPr>
              <w:t xml:space="preserve"> на стварању и ажурирању базе података из надлежности Одељења, а првенствено из области урбанистичких, грађевинских и комуналних послова и обавља</w:t>
            </w:r>
            <w:r w:rsidR="001B59B0">
              <w:rPr>
                <w:sz w:val="22"/>
                <w:szCs w:val="22"/>
                <w:lang w:val="sr-Cyrl-RS"/>
              </w:rPr>
              <w:t>ти</w:t>
            </w:r>
            <w:r w:rsidRPr="00906788">
              <w:rPr>
                <w:sz w:val="22"/>
                <w:szCs w:val="22"/>
                <w:lang w:val="sr-Cyrl-RS"/>
              </w:rPr>
              <w:t xml:space="preserve"> друге послове по налогу руководиоца Одељња и начелника Општинске управе.</w:t>
            </w:r>
          </w:p>
          <w:p w14:paraId="72246094" w14:textId="71278BB9" w:rsidR="00DF5400" w:rsidRDefault="001B59B0" w:rsidP="00AB1EA5">
            <w:pPr>
              <w:rPr>
                <w:sz w:val="22"/>
                <w:szCs w:val="22"/>
                <w:lang w:val="sr-Cyrl-RS"/>
              </w:rPr>
            </w:pPr>
            <w:proofErr w:type="spellStart"/>
            <w:r w:rsidRPr="001B59B0">
              <w:rPr>
                <w:sz w:val="22"/>
                <w:szCs w:val="22"/>
              </w:rPr>
              <w:t>За</w:t>
            </w:r>
            <w:proofErr w:type="spellEnd"/>
            <w:r w:rsidRPr="001B59B0">
              <w:rPr>
                <w:sz w:val="22"/>
                <w:szCs w:val="22"/>
              </w:rPr>
              <w:t xml:space="preserve"> </w:t>
            </w:r>
            <w:proofErr w:type="spellStart"/>
            <w:r w:rsidRPr="001B59B0">
              <w:rPr>
                <w:sz w:val="22"/>
                <w:szCs w:val="22"/>
              </w:rPr>
              <w:t>обављање</w:t>
            </w:r>
            <w:proofErr w:type="spellEnd"/>
            <w:r w:rsidRPr="001B59B0">
              <w:rPr>
                <w:sz w:val="22"/>
                <w:szCs w:val="22"/>
              </w:rPr>
              <w:t xml:space="preserve"> </w:t>
            </w:r>
            <w:proofErr w:type="spellStart"/>
            <w:r w:rsidRPr="001B59B0">
              <w:rPr>
                <w:sz w:val="22"/>
                <w:szCs w:val="22"/>
              </w:rPr>
              <w:t>наведеног</w:t>
            </w:r>
            <w:proofErr w:type="spellEnd"/>
            <w:r w:rsidRPr="001B59B0">
              <w:rPr>
                <w:sz w:val="22"/>
                <w:szCs w:val="22"/>
              </w:rPr>
              <w:t xml:space="preserve"> </w:t>
            </w:r>
            <w:proofErr w:type="spellStart"/>
            <w:r w:rsidRPr="001B59B0">
              <w:rPr>
                <w:sz w:val="22"/>
                <w:szCs w:val="22"/>
              </w:rPr>
              <w:t>посла</w:t>
            </w:r>
            <w:proofErr w:type="spellEnd"/>
            <w:r w:rsidRPr="001B59B0">
              <w:rPr>
                <w:sz w:val="22"/>
                <w:szCs w:val="22"/>
              </w:rPr>
              <w:t xml:space="preserve"> </w:t>
            </w:r>
            <w:proofErr w:type="spellStart"/>
            <w:r w:rsidRPr="001B59B0">
              <w:rPr>
                <w:sz w:val="22"/>
                <w:szCs w:val="22"/>
              </w:rPr>
              <w:t>је</w:t>
            </w:r>
            <w:proofErr w:type="spellEnd"/>
            <w:r w:rsidRPr="001B59B0">
              <w:rPr>
                <w:sz w:val="22"/>
                <w:szCs w:val="22"/>
              </w:rPr>
              <w:t xml:space="preserve"> </w:t>
            </w:r>
            <w:proofErr w:type="spellStart"/>
            <w:r w:rsidRPr="001B59B0">
              <w:rPr>
                <w:sz w:val="22"/>
                <w:szCs w:val="22"/>
              </w:rPr>
              <w:t>потребно</w:t>
            </w:r>
            <w:proofErr w:type="spellEnd"/>
            <w:r w:rsidRPr="001B59B0">
              <w:rPr>
                <w:sz w:val="22"/>
                <w:szCs w:val="22"/>
              </w:rPr>
              <w:t xml:space="preserve"> </w:t>
            </w:r>
            <w:proofErr w:type="spellStart"/>
            <w:r w:rsidRPr="001B59B0">
              <w:rPr>
                <w:sz w:val="22"/>
                <w:szCs w:val="22"/>
              </w:rPr>
              <w:t>високо</w:t>
            </w:r>
            <w:proofErr w:type="spellEnd"/>
            <w:r w:rsidRPr="001B59B0">
              <w:rPr>
                <w:sz w:val="22"/>
                <w:szCs w:val="22"/>
              </w:rPr>
              <w:t xml:space="preserve"> </w:t>
            </w:r>
            <w:proofErr w:type="spellStart"/>
            <w:r w:rsidRPr="001B59B0">
              <w:rPr>
                <w:sz w:val="22"/>
                <w:szCs w:val="22"/>
              </w:rPr>
              <w:t>образовање</w:t>
            </w:r>
            <w:proofErr w:type="spellEnd"/>
            <w:r w:rsidRPr="001B59B0">
              <w:rPr>
                <w:sz w:val="22"/>
                <w:szCs w:val="22"/>
              </w:rPr>
              <w:t xml:space="preserve"> у </w:t>
            </w:r>
            <w:proofErr w:type="spellStart"/>
            <w:r w:rsidRPr="001B59B0">
              <w:rPr>
                <w:sz w:val="22"/>
                <w:szCs w:val="22"/>
              </w:rPr>
              <w:t>четворогодишњем</w:t>
            </w:r>
            <w:proofErr w:type="spellEnd"/>
            <w:r w:rsidRPr="001B59B0">
              <w:rPr>
                <w:sz w:val="22"/>
                <w:szCs w:val="22"/>
              </w:rPr>
              <w:t xml:space="preserve"> </w:t>
            </w:r>
            <w:proofErr w:type="spellStart"/>
            <w:r w:rsidRPr="001B59B0">
              <w:rPr>
                <w:sz w:val="22"/>
                <w:szCs w:val="22"/>
              </w:rPr>
              <w:t>трајању</w:t>
            </w:r>
            <w:proofErr w:type="spellEnd"/>
            <w:r w:rsidR="00521D67">
              <w:rPr>
                <w:sz w:val="22"/>
                <w:szCs w:val="22"/>
                <w:lang w:val="sr-Cyrl-RS"/>
              </w:rPr>
              <w:t xml:space="preserve"> 240 ЕСПБ</w:t>
            </w:r>
            <w:r w:rsidRPr="001B59B0">
              <w:rPr>
                <w:sz w:val="22"/>
                <w:szCs w:val="22"/>
              </w:rPr>
              <w:t xml:space="preserve">, </w:t>
            </w:r>
            <w:r>
              <w:rPr>
                <w:sz w:val="22"/>
                <w:szCs w:val="22"/>
                <w:lang w:val="sr-Cyrl-RS"/>
              </w:rPr>
              <w:t>правне струке.</w:t>
            </w:r>
          </w:p>
          <w:p w14:paraId="673A26CF" w14:textId="77777777" w:rsidR="001B59B0" w:rsidRDefault="001B59B0" w:rsidP="00AB1EA5">
            <w:pPr>
              <w:rPr>
                <w:sz w:val="22"/>
                <w:szCs w:val="22"/>
                <w:lang w:val="sr-Cyrl-RS"/>
              </w:rPr>
            </w:pPr>
          </w:p>
          <w:p w14:paraId="2585E415" w14:textId="54F93624" w:rsidR="001B59B0" w:rsidRPr="001B59B0" w:rsidRDefault="001B59B0" w:rsidP="001B59B0">
            <w:pPr>
              <w:rPr>
                <w:sz w:val="22"/>
                <w:szCs w:val="22"/>
                <w:lang w:val="sr-Cyrl-RS"/>
              </w:rPr>
            </w:pPr>
            <w:r>
              <w:rPr>
                <w:sz w:val="22"/>
                <w:szCs w:val="22"/>
                <w:lang w:val="sr-Cyrl-RS"/>
              </w:rPr>
              <w:t>-</w:t>
            </w:r>
            <w:r w:rsidRPr="001B59B0">
              <w:rPr>
                <w:sz w:val="22"/>
                <w:szCs w:val="22"/>
                <w:lang w:val="sr-Cyrl-RS"/>
              </w:rPr>
              <w:t>АНАЛИТИЧАР БУЏЕТА ОСТАЛИХ КОРИСНИКА БУЏЕТСКИХ СРЕДСТАВА И ПОСЛОВИ ВЕЗАНИ ЗА ИЗБЕГЛА И ИРЛ СА ПОДРУЧЈА ОПШТИНЕ ТОПОЛА</w:t>
            </w:r>
            <w:r>
              <w:rPr>
                <w:sz w:val="22"/>
                <w:szCs w:val="22"/>
                <w:lang w:val="sr-Cyrl-RS"/>
              </w:rPr>
              <w:t xml:space="preserve"> на којем ћете </w:t>
            </w:r>
            <w:r>
              <w:t xml:space="preserve"> </w:t>
            </w:r>
            <w:r>
              <w:rPr>
                <w:lang w:val="sr-Cyrl-RS"/>
              </w:rPr>
              <w:t>к</w:t>
            </w:r>
            <w:r w:rsidRPr="001B59B0">
              <w:rPr>
                <w:sz w:val="22"/>
                <w:szCs w:val="22"/>
                <w:lang w:val="sr-Cyrl-RS"/>
              </w:rPr>
              <w:t>онтроли</w:t>
            </w:r>
            <w:r>
              <w:rPr>
                <w:sz w:val="22"/>
                <w:szCs w:val="22"/>
                <w:lang w:val="sr-Cyrl-RS"/>
              </w:rPr>
              <w:t>сати</w:t>
            </w:r>
            <w:r w:rsidRPr="001B59B0">
              <w:rPr>
                <w:sz w:val="22"/>
                <w:szCs w:val="22"/>
                <w:lang w:val="sr-Cyrl-RS"/>
              </w:rPr>
              <w:t xml:space="preserve"> комплетност и исправност пропратне документације уз захтев за трансфер средстава осталих КБС (школе, спортска и остала удружења, Јавно комунално стамбено предузећу, Дом здравља, Центар за социјални рад и др.), контроли</w:t>
            </w:r>
            <w:r>
              <w:rPr>
                <w:sz w:val="22"/>
                <w:szCs w:val="22"/>
                <w:lang w:val="sr-Cyrl-RS"/>
              </w:rPr>
              <w:t>сати</w:t>
            </w:r>
            <w:r w:rsidRPr="001B59B0">
              <w:rPr>
                <w:sz w:val="22"/>
                <w:szCs w:val="22"/>
                <w:lang w:val="sr-Cyrl-RS"/>
              </w:rPr>
              <w:t xml:space="preserve"> да ли је износ потребних средстава у захтеву за трансфер средстава у складу са планираним апропријацијама у </w:t>
            </w:r>
            <w:r w:rsidRPr="001B59B0">
              <w:rPr>
                <w:sz w:val="22"/>
                <w:szCs w:val="22"/>
                <w:lang w:val="sr-Cyrl-RS"/>
              </w:rPr>
              <w:lastRenderedPageBreak/>
              <w:t>буџету и у складу са планираним и одобреним квотама, својим потписом оверава</w:t>
            </w:r>
            <w:r>
              <w:rPr>
                <w:sz w:val="22"/>
                <w:szCs w:val="22"/>
                <w:lang w:val="sr-Cyrl-RS"/>
              </w:rPr>
              <w:t>ти</w:t>
            </w:r>
            <w:r w:rsidRPr="001B59B0">
              <w:rPr>
                <w:sz w:val="22"/>
                <w:szCs w:val="22"/>
                <w:lang w:val="sr-Cyrl-RS"/>
              </w:rPr>
              <w:t xml:space="preserve"> да је захтев исправан и да се по њему може извршити плаћање.</w:t>
            </w:r>
          </w:p>
          <w:p w14:paraId="5357F896" w14:textId="013D1107" w:rsidR="001B59B0" w:rsidRDefault="001B59B0" w:rsidP="001B59B0">
            <w:pPr>
              <w:rPr>
                <w:sz w:val="22"/>
                <w:szCs w:val="22"/>
                <w:lang w:val="sr-Cyrl-RS"/>
              </w:rPr>
            </w:pPr>
            <w:r w:rsidRPr="001B59B0">
              <w:rPr>
                <w:sz w:val="22"/>
                <w:szCs w:val="22"/>
                <w:lang w:val="sr-Cyrl-RS"/>
              </w:rPr>
              <w:t>Сарађ</w:t>
            </w:r>
            <w:r>
              <w:rPr>
                <w:sz w:val="22"/>
                <w:szCs w:val="22"/>
                <w:lang w:val="sr-Cyrl-RS"/>
              </w:rPr>
              <w:t>ивати</w:t>
            </w:r>
            <w:r w:rsidRPr="001B59B0">
              <w:rPr>
                <w:sz w:val="22"/>
                <w:szCs w:val="22"/>
                <w:lang w:val="sr-Cyrl-RS"/>
              </w:rPr>
              <w:t xml:space="preserve"> са Комесаријатом за ибеглице и ИРЛ РС, прати</w:t>
            </w:r>
            <w:r>
              <w:rPr>
                <w:sz w:val="22"/>
                <w:szCs w:val="22"/>
                <w:lang w:val="sr-Cyrl-RS"/>
              </w:rPr>
              <w:t>ти</w:t>
            </w:r>
            <w:r w:rsidRPr="001B59B0">
              <w:rPr>
                <w:sz w:val="22"/>
                <w:szCs w:val="22"/>
                <w:lang w:val="sr-Cyrl-RS"/>
              </w:rPr>
              <w:t xml:space="preserve"> јавне позиве комесаријата, решава</w:t>
            </w:r>
            <w:r>
              <w:rPr>
                <w:sz w:val="22"/>
                <w:szCs w:val="22"/>
                <w:lang w:val="sr-Cyrl-RS"/>
              </w:rPr>
              <w:t>ти</w:t>
            </w:r>
            <w:r w:rsidRPr="001B59B0">
              <w:rPr>
                <w:sz w:val="22"/>
                <w:szCs w:val="22"/>
                <w:lang w:val="sr-Cyrl-RS"/>
              </w:rPr>
              <w:t xml:space="preserve"> по захтевима избеглих и ИРЛ (изда</w:t>
            </w:r>
            <w:r>
              <w:rPr>
                <w:sz w:val="22"/>
                <w:szCs w:val="22"/>
                <w:lang w:val="sr-Cyrl-RS"/>
              </w:rPr>
              <w:t>вати</w:t>
            </w:r>
            <w:r w:rsidRPr="001B59B0">
              <w:rPr>
                <w:sz w:val="22"/>
                <w:szCs w:val="22"/>
                <w:lang w:val="sr-Cyrl-RS"/>
              </w:rPr>
              <w:t xml:space="preserve"> уверења о статусу истих) и обавља</w:t>
            </w:r>
            <w:r>
              <w:rPr>
                <w:sz w:val="22"/>
                <w:szCs w:val="22"/>
                <w:lang w:val="sr-Cyrl-RS"/>
              </w:rPr>
              <w:t>ти</w:t>
            </w:r>
            <w:r w:rsidRPr="001B59B0">
              <w:rPr>
                <w:sz w:val="22"/>
                <w:szCs w:val="22"/>
                <w:lang w:val="sr-Cyrl-RS"/>
              </w:rPr>
              <w:t xml:space="preserve"> друге послове по налогу руководиоца Одељења и начелника Општинске управе.</w:t>
            </w:r>
          </w:p>
          <w:p w14:paraId="35C1195D" w14:textId="6E67642E" w:rsidR="001B59B0" w:rsidRPr="001B59B0" w:rsidRDefault="001B59B0" w:rsidP="001B59B0">
            <w:pPr>
              <w:rPr>
                <w:sz w:val="22"/>
                <w:szCs w:val="22"/>
                <w:lang w:val="sr-Cyrl-RS"/>
              </w:rPr>
            </w:pPr>
            <w:r w:rsidRPr="001B59B0">
              <w:rPr>
                <w:sz w:val="22"/>
                <w:szCs w:val="22"/>
                <w:lang w:val="sr-Cyrl-RS"/>
              </w:rPr>
              <w:t xml:space="preserve">За обављање наведеног посла је потребно високо образовање у </w:t>
            </w:r>
            <w:r>
              <w:rPr>
                <w:sz w:val="22"/>
                <w:szCs w:val="22"/>
                <w:lang w:val="sr-Cyrl-RS"/>
              </w:rPr>
              <w:t>трогодишњем трајању</w:t>
            </w:r>
            <w:r w:rsidR="00521D67">
              <w:rPr>
                <w:sz w:val="22"/>
                <w:szCs w:val="22"/>
                <w:lang w:val="sr-Cyrl-RS"/>
              </w:rPr>
              <w:t xml:space="preserve"> 180ЕСПБ</w:t>
            </w:r>
            <w:r w:rsidRPr="001B59B0">
              <w:rPr>
                <w:sz w:val="22"/>
                <w:szCs w:val="22"/>
                <w:lang w:val="sr-Cyrl-RS"/>
              </w:rPr>
              <w:t>, економске струке.</w:t>
            </w:r>
          </w:p>
          <w:p w14:paraId="72246095" w14:textId="77777777" w:rsidR="00E71E06" w:rsidRPr="00FC7C9F" w:rsidRDefault="00E71E06" w:rsidP="00E71E06">
            <w:pPr>
              <w:jc w:val="both"/>
              <w:rPr>
                <w:sz w:val="22"/>
                <w:szCs w:val="22"/>
              </w:rPr>
            </w:pPr>
          </w:p>
        </w:tc>
        <w:tc>
          <w:tcPr>
            <w:tcW w:w="1980" w:type="dxa"/>
          </w:tcPr>
          <w:p w14:paraId="31DE8DFD" w14:textId="77777777" w:rsidR="00FC7C9F" w:rsidRPr="00FC7C9F" w:rsidRDefault="00FC7C9F" w:rsidP="00E71E06">
            <w:pPr>
              <w:jc w:val="both"/>
              <w:rPr>
                <w:sz w:val="22"/>
                <w:szCs w:val="22"/>
                <w:lang w:val="sr-Cyrl-RS"/>
              </w:rPr>
            </w:pPr>
          </w:p>
          <w:p w14:paraId="2C76B08B" w14:textId="77777777" w:rsidR="00FC7C9F" w:rsidRPr="00FC7C9F" w:rsidRDefault="00FC7C9F" w:rsidP="00E71E06">
            <w:pPr>
              <w:jc w:val="both"/>
              <w:rPr>
                <w:sz w:val="22"/>
                <w:szCs w:val="22"/>
                <w:lang w:val="sr-Cyrl-RS"/>
              </w:rPr>
            </w:pPr>
          </w:p>
          <w:p w14:paraId="4A3C951C" w14:textId="77777777" w:rsidR="00FC7C9F" w:rsidRPr="00FC7C9F" w:rsidRDefault="00FC7C9F" w:rsidP="00E71E06">
            <w:pPr>
              <w:jc w:val="both"/>
              <w:rPr>
                <w:sz w:val="22"/>
                <w:szCs w:val="22"/>
                <w:lang w:val="sr-Cyrl-RS"/>
              </w:rPr>
            </w:pPr>
          </w:p>
          <w:p w14:paraId="287B8809" w14:textId="77777777" w:rsidR="00FC7C9F" w:rsidRPr="00FC7C9F" w:rsidRDefault="00FC7C9F" w:rsidP="00E71E06">
            <w:pPr>
              <w:jc w:val="both"/>
              <w:rPr>
                <w:sz w:val="22"/>
                <w:szCs w:val="22"/>
                <w:lang w:val="sr-Cyrl-RS"/>
              </w:rPr>
            </w:pPr>
          </w:p>
          <w:p w14:paraId="7EDB16B8" w14:textId="77777777" w:rsidR="00FC7C9F" w:rsidRPr="00FC7C9F" w:rsidRDefault="00FC7C9F" w:rsidP="00E71E06">
            <w:pPr>
              <w:jc w:val="both"/>
              <w:rPr>
                <w:sz w:val="22"/>
                <w:szCs w:val="22"/>
                <w:lang w:val="sr-Cyrl-RS"/>
              </w:rPr>
            </w:pPr>
          </w:p>
          <w:p w14:paraId="4316BD24" w14:textId="77777777" w:rsidR="00FC7C9F" w:rsidRPr="00FC7C9F" w:rsidRDefault="00FC7C9F" w:rsidP="00E71E06">
            <w:pPr>
              <w:jc w:val="both"/>
              <w:rPr>
                <w:sz w:val="22"/>
                <w:szCs w:val="22"/>
                <w:lang w:val="sr-Cyrl-RS"/>
              </w:rPr>
            </w:pPr>
          </w:p>
          <w:p w14:paraId="1CECB0A0" w14:textId="77777777" w:rsidR="00FC7C9F" w:rsidRPr="00FC7C9F" w:rsidRDefault="00FC7C9F" w:rsidP="00E71E06">
            <w:pPr>
              <w:jc w:val="both"/>
              <w:rPr>
                <w:sz w:val="22"/>
                <w:szCs w:val="22"/>
                <w:lang w:val="sr-Cyrl-RS"/>
              </w:rPr>
            </w:pPr>
          </w:p>
          <w:p w14:paraId="311B1E61" w14:textId="77777777" w:rsidR="00FC7C9F" w:rsidRPr="00FC7C9F" w:rsidRDefault="00FC7C9F" w:rsidP="00E71E06">
            <w:pPr>
              <w:jc w:val="both"/>
              <w:rPr>
                <w:sz w:val="22"/>
                <w:szCs w:val="22"/>
                <w:lang w:val="sr-Cyrl-RS"/>
              </w:rPr>
            </w:pPr>
          </w:p>
          <w:p w14:paraId="79AF7B3D" w14:textId="77777777" w:rsidR="00FC7C9F" w:rsidRPr="00FC7C9F" w:rsidRDefault="00FC7C9F" w:rsidP="00E71E06">
            <w:pPr>
              <w:jc w:val="both"/>
              <w:rPr>
                <w:sz w:val="22"/>
                <w:szCs w:val="22"/>
                <w:lang w:val="sr-Cyrl-RS"/>
              </w:rPr>
            </w:pPr>
          </w:p>
          <w:p w14:paraId="159950A0" w14:textId="77777777" w:rsidR="00FC7C9F" w:rsidRPr="00FC7C9F" w:rsidRDefault="00FC7C9F" w:rsidP="00E71E06">
            <w:pPr>
              <w:jc w:val="both"/>
              <w:rPr>
                <w:sz w:val="22"/>
                <w:szCs w:val="22"/>
                <w:lang w:val="sr-Cyrl-RS"/>
              </w:rPr>
            </w:pPr>
          </w:p>
          <w:p w14:paraId="41494F73" w14:textId="77777777" w:rsidR="00FC7C9F" w:rsidRPr="00FC7C9F" w:rsidRDefault="00FC7C9F" w:rsidP="00E71E06">
            <w:pPr>
              <w:jc w:val="both"/>
              <w:rPr>
                <w:sz w:val="22"/>
                <w:szCs w:val="22"/>
                <w:lang w:val="sr-Cyrl-RS"/>
              </w:rPr>
            </w:pPr>
          </w:p>
          <w:p w14:paraId="3FA4C07A" w14:textId="77777777" w:rsidR="00FC7C9F" w:rsidRPr="00FC7C9F" w:rsidRDefault="00FC7C9F" w:rsidP="00E71E06">
            <w:pPr>
              <w:jc w:val="both"/>
              <w:rPr>
                <w:sz w:val="22"/>
                <w:szCs w:val="22"/>
                <w:lang w:val="sr-Cyrl-RS"/>
              </w:rPr>
            </w:pPr>
          </w:p>
          <w:p w14:paraId="6BB79106" w14:textId="77777777" w:rsidR="00FC7C9F" w:rsidRPr="00FC7C9F" w:rsidRDefault="00FC7C9F" w:rsidP="00E71E06">
            <w:pPr>
              <w:jc w:val="both"/>
              <w:rPr>
                <w:sz w:val="22"/>
                <w:szCs w:val="22"/>
                <w:lang w:val="sr-Cyrl-RS"/>
              </w:rPr>
            </w:pPr>
          </w:p>
          <w:p w14:paraId="47320BA8" w14:textId="77777777" w:rsidR="00FC7C9F" w:rsidRPr="00FC7C9F" w:rsidRDefault="00FC7C9F" w:rsidP="00E71E06">
            <w:pPr>
              <w:jc w:val="both"/>
              <w:rPr>
                <w:sz w:val="22"/>
                <w:szCs w:val="22"/>
                <w:lang w:val="sr-Cyrl-RS"/>
              </w:rPr>
            </w:pPr>
          </w:p>
          <w:p w14:paraId="2A858B19" w14:textId="77777777" w:rsidR="00FC7C9F" w:rsidRPr="00FC7C9F" w:rsidRDefault="00FC7C9F" w:rsidP="00E71E06">
            <w:pPr>
              <w:jc w:val="both"/>
              <w:rPr>
                <w:sz w:val="22"/>
                <w:szCs w:val="22"/>
                <w:lang w:val="sr-Cyrl-RS"/>
              </w:rPr>
            </w:pPr>
          </w:p>
          <w:p w14:paraId="1554D504" w14:textId="77777777" w:rsidR="00FC7C9F" w:rsidRPr="00FC7C9F" w:rsidRDefault="00FC7C9F" w:rsidP="00E71E06">
            <w:pPr>
              <w:jc w:val="both"/>
              <w:rPr>
                <w:sz w:val="22"/>
                <w:szCs w:val="22"/>
                <w:lang w:val="sr-Cyrl-RS"/>
              </w:rPr>
            </w:pPr>
          </w:p>
          <w:p w14:paraId="32FE6295" w14:textId="77777777" w:rsidR="00FC7C9F" w:rsidRPr="00FC7C9F" w:rsidRDefault="00FC7C9F" w:rsidP="00E71E06">
            <w:pPr>
              <w:jc w:val="both"/>
              <w:rPr>
                <w:sz w:val="22"/>
                <w:szCs w:val="22"/>
                <w:lang w:val="sr-Cyrl-RS"/>
              </w:rPr>
            </w:pPr>
          </w:p>
          <w:p w14:paraId="26ADBBE7" w14:textId="77777777" w:rsidR="00FC7C9F" w:rsidRPr="00FC7C9F" w:rsidRDefault="00FC7C9F" w:rsidP="00E71E06">
            <w:pPr>
              <w:jc w:val="both"/>
              <w:rPr>
                <w:sz w:val="22"/>
                <w:szCs w:val="22"/>
                <w:lang w:val="sr-Cyrl-RS"/>
              </w:rPr>
            </w:pPr>
          </w:p>
          <w:p w14:paraId="72246096" w14:textId="720E6568" w:rsidR="00E71E06" w:rsidRPr="00FC7C9F" w:rsidRDefault="00E71E06" w:rsidP="00E71E06">
            <w:pPr>
              <w:jc w:val="both"/>
              <w:rPr>
                <w:sz w:val="22"/>
                <w:szCs w:val="22"/>
              </w:rPr>
            </w:pPr>
            <w:proofErr w:type="spellStart"/>
            <w:r w:rsidRPr="00FC7C9F">
              <w:rPr>
                <w:sz w:val="22"/>
                <w:szCs w:val="22"/>
              </w:rPr>
              <w:t>Датум</w:t>
            </w:r>
            <w:proofErr w:type="spellEnd"/>
            <w:r w:rsidRPr="00FC7C9F">
              <w:rPr>
                <w:sz w:val="22"/>
                <w:szCs w:val="22"/>
              </w:rPr>
              <w:t xml:space="preserve"> објављивања </w:t>
            </w:r>
            <w:proofErr w:type="spellStart"/>
            <w:r w:rsidRPr="00FC7C9F">
              <w:rPr>
                <w:sz w:val="22"/>
                <w:szCs w:val="22"/>
              </w:rPr>
              <w:t>конкурса</w:t>
            </w:r>
            <w:proofErr w:type="spellEnd"/>
          </w:p>
        </w:tc>
        <w:tc>
          <w:tcPr>
            <w:tcW w:w="4219" w:type="dxa"/>
          </w:tcPr>
          <w:p w14:paraId="5F4529BD" w14:textId="77777777" w:rsidR="00FC7C9F" w:rsidRPr="00FC7C9F" w:rsidRDefault="00FC7C9F" w:rsidP="00E71E06">
            <w:pPr>
              <w:jc w:val="both"/>
              <w:rPr>
                <w:sz w:val="22"/>
                <w:szCs w:val="22"/>
                <w:lang w:val="sr-Cyrl-RS"/>
              </w:rPr>
            </w:pPr>
          </w:p>
          <w:p w14:paraId="0AD2DA4B" w14:textId="77777777" w:rsidR="00FC7C9F" w:rsidRPr="00FC7C9F" w:rsidRDefault="00FC7C9F" w:rsidP="00E71E06">
            <w:pPr>
              <w:jc w:val="both"/>
              <w:rPr>
                <w:sz w:val="22"/>
                <w:szCs w:val="22"/>
                <w:lang w:val="sr-Cyrl-RS"/>
              </w:rPr>
            </w:pPr>
          </w:p>
          <w:p w14:paraId="52BA50B4" w14:textId="77777777" w:rsidR="00FC7C9F" w:rsidRPr="00FC7C9F" w:rsidRDefault="00FC7C9F" w:rsidP="00E71E06">
            <w:pPr>
              <w:jc w:val="both"/>
              <w:rPr>
                <w:sz w:val="22"/>
                <w:szCs w:val="22"/>
                <w:lang w:val="sr-Cyrl-RS"/>
              </w:rPr>
            </w:pPr>
          </w:p>
          <w:p w14:paraId="148B50D9" w14:textId="77777777" w:rsidR="00FC7C9F" w:rsidRPr="00FC7C9F" w:rsidRDefault="00FC7C9F" w:rsidP="00E71E06">
            <w:pPr>
              <w:jc w:val="both"/>
              <w:rPr>
                <w:sz w:val="22"/>
                <w:szCs w:val="22"/>
                <w:lang w:val="sr-Cyrl-RS"/>
              </w:rPr>
            </w:pPr>
          </w:p>
          <w:p w14:paraId="5E13BBAD" w14:textId="77777777" w:rsidR="00FC7C9F" w:rsidRPr="00FC7C9F" w:rsidRDefault="00FC7C9F" w:rsidP="00E71E06">
            <w:pPr>
              <w:jc w:val="both"/>
              <w:rPr>
                <w:sz w:val="22"/>
                <w:szCs w:val="22"/>
                <w:lang w:val="sr-Cyrl-RS"/>
              </w:rPr>
            </w:pPr>
          </w:p>
          <w:p w14:paraId="31C87D96" w14:textId="77777777" w:rsidR="00FC7C9F" w:rsidRPr="00FC7C9F" w:rsidRDefault="00FC7C9F" w:rsidP="00E71E06">
            <w:pPr>
              <w:jc w:val="both"/>
              <w:rPr>
                <w:sz w:val="22"/>
                <w:szCs w:val="22"/>
                <w:lang w:val="sr-Cyrl-RS"/>
              </w:rPr>
            </w:pPr>
          </w:p>
          <w:p w14:paraId="12C9BB2D" w14:textId="77777777" w:rsidR="00FC7C9F" w:rsidRPr="00FC7C9F" w:rsidRDefault="00FC7C9F" w:rsidP="00E71E06">
            <w:pPr>
              <w:jc w:val="both"/>
              <w:rPr>
                <w:sz w:val="22"/>
                <w:szCs w:val="22"/>
                <w:lang w:val="sr-Cyrl-RS"/>
              </w:rPr>
            </w:pPr>
          </w:p>
          <w:p w14:paraId="08755054" w14:textId="77777777" w:rsidR="00FC7C9F" w:rsidRPr="00FC7C9F" w:rsidRDefault="00FC7C9F" w:rsidP="00E71E06">
            <w:pPr>
              <w:jc w:val="both"/>
              <w:rPr>
                <w:sz w:val="22"/>
                <w:szCs w:val="22"/>
                <w:lang w:val="sr-Cyrl-RS"/>
              </w:rPr>
            </w:pPr>
          </w:p>
          <w:p w14:paraId="2452F7B9" w14:textId="77777777" w:rsidR="00FC7C9F" w:rsidRPr="00FC7C9F" w:rsidRDefault="00FC7C9F" w:rsidP="00E71E06">
            <w:pPr>
              <w:jc w:val="both"/>
              <w:rPr>
                <w:sz w:val="22"/>
                <w:szCs w:val="22"/>
                <w:lang w:val="sr-Cyrl-RS"/>
              </w:rPr>
            </w:pPr>
          </w:p>
          <w:p w14:paraId="0B008C59" w14:textId="77777777" w:rsidR="00FC7C9F" w:rsidRPr="00FC7C9F" w:rsidRDefault="00FC7C9F" w:rsidP="00E71E06">
            <w:pPr>
              <w:jc w:val="both"/>
              <w:rPr>
                <w:sz w:val="22"/>
                <w:szCs w:val="22"/>
                <w:lang w:val="sr-Cyrl-RS"/>
              </w:rPr>
            </w:pPr>
          </w:p>
          <w:p w14:paraId="50CF3BB7" w14:textId="77777777" w:rsidR="00FC7C9F" w:rsidRPr="00FC7C9F" w:rsidRDefault="00FC7C9F" w:rsidP="00E71E06">
            <w:pPr>
              <w:jc w:val="both"/>
              <w:rPr>
                <w:sz w:val="22"/>
                <w:szCs w:val="22"/>
                <w:lang w:val="sr-Cyrl-RS"/>
              </w:rPr>
            </w:pPr>
          </w:p>
          <w:p w14:paraId="68C1E3B3" w14:textId="77777777" w:rsidR="00FC7C9F" w:rsidRPr="00FC7C9F" w:rsidRDefault="00FC7C9F" w:rsidP="00E71E06">
            <w:pPr>
              <w:jc w:val="both"/>
              <w:rPr>
                <w:sz w:val="22"/>
                <w:szCs w:val="22"/>
                <w:lang w:val="sr-Cyrl-RS"/>
              </w:rPr>
            </w:pPr>
          </w:p>
          <w:p w14:paraId="23B74AD9" w14:textId="77777777" w:rsidR="00FC7C9F" w:rsidRPr="00FC7C9F" w:rsidRDefault="00FC7C9F" w:rsidP="00E71E06">
            <w:pPr>
              <w:jc w:val="both"/>
              <w:rPr>
                <w:sz w:val="22"/>
                <w:szCs w:val="22"/>
                <w:lang w:val="sr-Cyrl-RS"/>
              </w:rPr>
            </w:pPr>
          </w:p>
          <w:p w14:paraId="47D36728" w14:textId="77777777" w:rsidR="00FC7C9F" w:rsidRPr="00FC7C9F" w:rsidRDefault="00FC7C9F" w:rsidP="00E71E06">
            <w:pPr>
              <w:jc w:val="both"/>
              <w:rPr>
                <w:sz w:val="22"/>
                <w:szCs w:val="22"/>
                <w:lang w:val="sr-Cyrl-RS"/>
              </w:rPr>
            </w:pPr>
          </w:p>
          <w:p w14:paraId="109F8771" w14:textId="77777777" w:rsidR="00FC7C9F" w:rsidRPr="00FC7C9F" w:rsidRDefault="00FC7C9F" w:rsidP="00E71E06">
            <w:pPr>
              <w:jc w:val="both"/>
              <w:rPr>
                <w:sz w:val="22"/>
                <w:szCs w:val="22"/>
                <w:lang w:val="sr-Cyrl-RS"/>
              </w:rPr>
            </w:pPr>
          </w:p>
          <w:p w14:paraId="697AD317" w14:textId="77777777" w:rsidR="00FC7C9F" w:rsidRPr="00FC7C9F" w:rsidRDefault="00FC7C9F" w:rsidP="00E71E06">
            <w:pPr>
              <w:jc w:val="both"/>
              <w:rPr>
                <w:sz w:val="22"/>
                <w:szCs w:val="22"/>
                <w:lang w:val="sr-Cyrl-RS"/>
              </w:rPr>
            </w:pPr>
          </w:p>
          <w:p w14:paraId="4A7B346F" w14:textId="77777777" w:rsidR="00FC7C9F" w:rsidRPr="00FC7C9F" w:rsidRDefault="00FC7C9F" w:rsidP="00E71E06">
            <w:pPr>
              <w:jc w:val="both"/>
              <w:rPr>
                <w:sz w:val="22"/>
                <w:szCs w:val="22"/>
                <w:lang w:val="sr-Cyrl-RS"/>
              </w:rPr>
            </w:pPr>
          </w:p>
          <w:p w14:paraId="13B26184" w14:textId="77777777" w:rsidR="00FC7C9F" w:rsidRPr="00FC7C9F" w:rsidRDefault="00FC7C9F" w:rsidP="00E71E06">
            <w:pPr>
              <w:jc w:val="both"/>
              <w:rPr>
                <w:sz w:val="22"/>
                <w:szCs w:val="22"/>
                <w:lang w:val="sr-Cyrl-RS"/>
              </w:rPr>
            </w:pPr>
          </w:p>
          <w:p w14:paraId="51191726" w14:textId="77777777" w:rsidR="00FC7C9F" w:rsidRPr="00FC7C9F" w:rsidRDefault="00FC7C9F" w:rsidP="00E71E06">
            <w:pPr>
              <w:jc w:val="both"/>
              <w:rPr>
                <w:sz w:val="22"/>
                <w:szCs w:val="22"/>
                <w:lang w:val="sr-Cyrl-RS"/>
              </w:rPr>
            </w:pPr>
          </w:p>
          <w:p w14:paraId="72246097" w14:textId="3F08AA1D" w:rsidR="00E71E06" w:rsidRPr="00FC7C9F" w:rsidRDefault="00521D67" w:rsidP="00E71E06">
            <w:pPr>
              <w:jc w:val="both"/>
              <w:rPr>
                <w:sz w:val="22"/>
                <w:szCs w:val="22"/>
                <w:lang w:val="sr-Cyrl-RS"/>
              </w:rPr>
            </w:pPr>
            <w:r>
              <w:rPr>
                <w:sz w:val="22"/>
                <w:szCs w:val="22"/>
                <w:lang w:val="sr-Cyrl-RS"/>
              </w:rPr>
              <w:t>01.06</w:t>
            </w:r>
            <w:r w:rsidR="00F46600" w:rsidRPr="00FC7C9F">
              <w:rPr>
                <w:sz w:val="22"/>
                <w:szCs w:val="22"/>
                <w:lang w:val="sr-Latn-RS"/>
              </w:rPr>
              <w:t>.2026</w:t>
            </w:r>
            <w:r w:rsidR="00F46600" w:rsidRPr="00FC7C9F">
              <w:rPr>
                <w:sz w:val="22"/>
                <w:szCs w:val="22"/>
                <w:lang w:val="sr-Cyrl-RS"/>
              </w:rPr>
              <w:t>.</w:t>
            </w:r>
            <w:r w:rsidR="00FC7C9F" w:rsidRPr="00FC7C9F">
              <w:rPr>
                <w:sz w:val="22"/>
                <w:szCs w:val="22"/>
                <w:lang w:val="sr-Cyrl-RS"/>
              </w:rPr>
              <w:t xml:space="preserve"> </w:t>
            </w:r>
            <w:r w:rsidR="00F46600" w:rsidRPr="00FC7C9F">
              <w:rPr>
                <w:sz w:val="22"/>
                <w:szCs w:val="22"/>
                <w:lang w:val="sr-Cyrl-RS"/>
              </w:rPr>
              <w:t>године</w:t>
            </w:r>
          </w:p>
        </w:tc>
      </w:tr>
      <w:tr w:rsidR="00E71E06" w:rsidRPr="00202136" w14:paraId="7224609C" w14:textId="77777777" w:rsidTr="00AB1EA5">
        <w:tc>
          <w:tcPr>
            <w:tcW w:w="3595" w:type="dxa"/>
          </w:tcPr>
          <w:p w14:paraId="72246099" w14:textId="77777777" w:rsidR="00E71E06" w:rsidRPr="00B40E64" w:rsidRDefault="002B771E" w:rsidP="00E71E06">
            <w:pPr>
              <w:jc w:val="both"/>
              <w:rPr>
                <w:sz w:val="22"/>
                <w:szCs w:val="22"/>
                <w:lang w:val="sr-Cyrl-RS"/>
              </w:rPr>
            </w:pPr>
            <w:r w:rsidRPr="00B40E64">
              <w:rPr>
                <w:sz w:val="22"/>
                <w:szCs w:val="22"/>
                <w:lang w:val="sr-Cyrl-RS"/>
              </w:rPr>
              <w:lastRenderedPageBreak/>
              <w:t>2.</w:t>
            </w:r>
          </w:p>
        </w:tc>
        <w:tc>
          <w:tcPr>
            <w:tcW w:w="1980" w:type="dxa"/>
          </w:tcPr>
          <w:p w14:paraId="7224609A" w14:textId="77777777" w:rsidR="00E71E06" w:rsidRPr="00B40E64" w:rsidRDefault="00E71E06" w:rsidP="00E71E06">
            <w:pPr>
              <w:jc w:val="both"/>
              <w:rPr>
                <w:sz w:val="22"/>
                <w:szCs w:val="22"/>
              </w:rPr>
            </w:pPr>
            <w:proofErr w:type="spellStart"/>
            <w:r w:rsidRPr="00B40E64">
              <w:rPr>
                <w:sz w:val="22"/>
                <w:szCs w:val="22"/>
              </w:rPr>
              <w:t>Последњи</w:t>
            </w:r>
            <w:proofErr w:type="spellEnd"/>
            <w:r w:rsidRPr="00B40E64">
              <w:rPr>
                <w:sz w:val="22"/>
                <w:szCs w:val="22"/>
              </w:rPr>
              <w:t xml:space="preserve"> </w:t>
            </w:r>
            <w:proofErr w:type="spellStart"/>
            <w:r w:rsidRPr="00B40E64">
              <w:rPr>
                <w:sz w:val="22"/>
                <w:szCs w:val="22"/>
              </w:rPr>
              <w:t>дан</w:t>
            </w:r>
            <w:proofErr w:type="spellEnd"/>
            <w:r w:rsidRPr="00B40E64">
              <w:rPr>
                <w:sz w:val="22"/>
                <w:szCs w:val="22"/>
              </w:rPr>
              <w:t xml:space="preserve"> </w:t>
            </w:r>
            <w:proofErr w:type="spellStart"/>
            <w:r w:rsidRPr="00B40E64">
              <w:rPr>
                <w:sz w:val="22"/>
                <w:szCs w:val="22"/>
              </w:rPr>
              <w:t>за</w:t>
            </w:r>
            <w:proofErr w:type="spellEnd"/>
            <w:r w:rsidRPr="00B40E64">
              <w:rPr>
                <w:sz w:val="22"/>
                <w:szCs w:val="22"/>
              </w:rPr>
              <w:t xml:space="preserve"> </w:t>
            </w:r>
            <w:proofErr w:type="spellStart"/>
            <w:r w:rsidRPr="00B40E64">
              <w:rPr>
                <w:sz w:val="22"/>
                <w:szCs w:val="22"/>
              </w:rPr>
              <w:t>достављање</w:t>
            </w:r>
            <w:proofErr w:type="spellEnd"/>
            <w:r w:rsidRPr="00B40E64">
              <w:rPr>
                <w:sz w:val="22"/>
                <w:szCs w:val="22"/>
              </w:rPr>
              <w:t xml:space="preserve"> </w:t>
            </w:r>
            <w:proofErr w:type="spellStart"/>
            <w:r w:rsidRPr="00B40E64">
              <w:rPr>
                <w:sz w:val="22"/>
                <w:szCs w:val="22"/>
              </w:rPr>
              <w:t>пријаве</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конкурс</w:t>
            </w:r>
            <w:proofErr w:type="spellEnd"/>
          </w:p>
        </w:tc>
        <w:tc>
          <w:tcPr>
            <w:tcW w:w="4219" w:type="dxa"/>
          </w:tcPr>
          <w:p w14:paraId="30D232D0" w14:textId="77777777" w:rsidR="00FC7C9F" w:rsidRPr="00B40E64" w:rsidRDefault="00FC7C9F" w:rsidP="00E71E06">
            <w:pPr>
              <w:jc w:val="both"/>
              <w:rPr>
                <w:sz w:val="22"/>
                <w:szCs w:val="22"/>
                <w:lang w:val="sr-Cyrl-RS"/>
              </w:rPr>
            </w:pPr>
          </w:p>
          <w:p w14:paraId="7224609B" w14:textId="385FB4FA" w:rsidR="00E71E06" w:rsidRPr="00B40E64" w:rsidRDefault="0064790F" w:rsidP="00E71E06">
            <w:pPr>
              <w:jc w:val="both"/>
              <w:rPr>
                <w:sz w:val="22"/>
                <w:szCs w:val="22"/>
                <w:lang w:val="sr-Cyrl-RS"/>
              </w:rPr>
            </w:pPr>
            <w:r w:rsidRPr="005E2AA4">
              <w:rPr>
                <w:sz w:val="22"/>
                <w:szCs w:val="22"/>
                <w:lang w:val="sr-Cyrl-RS"/>
              </w:rPr>
              <w:t>1</w:t>
            </w:r>
            <w:r w:rsidR="00521D67">
              <w:rPr>
                <w:sz w:val="22"/>
                <w:szCs w:val="22"/>
                <w:lang w:val="sr-Cyrl-RS"/>
              </w:rPr>
              <w:t>6.06</w:t>
            </w:r>
            <w:r w:rsidR="00DF5400" w:rsidRPr="005E2AA4">
              <w:rPr>
                <w:sz w:val="22"/>
                <w:szCs w:val="22"/>
                <w:lang w:val="sr-Cyrl-RS"/>
              </w:rPr>
              <w:t>.2026. године</w:t>
            </w:r>
          </w:p>
        </w:tc>
      </w:tr>
      <w:tr w:rsidR="00E71E06" w:rsidRPr="00202136" w14:paraId="722460A0" w14:textId="77777777" w:rsidTr="00AB1EA5">
        <w:tc>
          <w:tcPr>
            <w:tcW w:w="3595" w:type="dxa"/>
          </w:tcPr>
          <w:p w14:paraId="7224609D" w14:textId="77777777" w:rsidR="00E71E06" w:rsidRPr="00B40E64" w:rsidRDefault="002B771E" w:rsidP="00E71E06">
            <w:pPr>
              <w:jc w:val="both"/>
              <w:rPr>
                <w:sz w:val="22"/>
                <w:szCs w:val="22"/>
                <w:lang w:val="sr-Cyrl-RS"/>
              </w:rPr>
            </w:pPr>
            <w:r w:rsidRPr="00B40E64">
              <w:rPr>
                <w:sz w:val="22"/>
                <w:szCs w:val="22"/>
                <w:lang w:val="sr-Cyrl-RS"/>
              </w:rPr>
              <w:t>3.</w:t>
            </w:r>
          </w:p>
        </w:tc>
        <w:tc>
          <w:tcPr>
            <w:tcW w:w="1980" w:type="dxa"/>
          </w:tcPr>
          <w:p w14:paraId="7906EF52" w14:textId="77777777" w:rsidR="00FC7C9F" w:rsidRPr="00B40E64" w:rsidRDefault="00FC7C9F" w:rsidP="00E71E06">
            <w:pPr>
              <w:jc w:val="both"/>
              <w:rPr>
                <w:sz w:val="22"/>
                <w:szCs w:val="22"/>
                <w:lang w:val="sr-Cyrl-RS"/>
              </w:rPr>
            </w:pPr>
          </w:p>
          <w:p w14:paraId="2742FD42" w14:textId="77777777" w:rsidR="00FC7C9F" w:rsidRPr="00B40E64" w:rsidRDefault="00FC7C9F" w:rsidP="00E71E06">
            <w:pPr>
              <w:jc w:val="both"/>
              <w:rPr>
                <w:sz w:val="22"/>
                <w:szCs w:val="22"/>
                <w:lang w:val="sr-Cyrl-RS"/>
              </w:rPr>
            </w:pPr>
          </w:p>
          <w:p w14:paraId="5A047DF5" w14:textId="77777777" w:rsidR="00FC7C9F" w:rsidRPr="00B40E64" w:rsidRDefault="00FC7C9F" w:rsidP="00E71E06">
            <w:pPr>
              <w:jc w:val="both"/>
              <w:rPr>
                <w:sz w:val="22"/>
                <w:szCs w:val="22"/>
                <w:lang w:val="sr-Cyrl-RS"/>
              </w:rPr>
            </w:pPr>
          </w:p>
          <w:p w14:paraId="17695023" w14:textId="77777777" w:rsidR="00FC7C9F" w:rsidRPr="00B40E64" w:rsidRDefault="00FC7C9F" w:rsidP="00E71E06">
            <w:pPr>
              <w:jc w:val="both"/>
              <w:rPr>
                <w:sz w:val="22"/>
                <w:szCs w:val="22"/>
                <w:lang w:val="sr-Cyrl-RS"/>
              </w:rPr>
            </w:pPr>
          </w:p>
          <w:p w14:paraId="7224609E" w14:textId="6CF71B74" w:rsidR="00E71E06" w:rsidRPr="00B40E64" w:rsidRDefault="00E71E06" w:rsidP="00E71E06">
            <w:pPr>
              <w:jc w:val="both"/>
              <w:rPr>
                <w:sz w:val="22"/>
                <w:szCs w:val="22"/>
                <w:lang w:val="sr-Cyrl-RS"/>
              </w:rPr>
            </w:pP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шта</w:t>
            </w:r>
            <w:proofErr w:type="spellEnd"/>
            <w:r w:rsidRPr="00B40E64">
              <w:rPr>
                <w:sz w:val="22"/>
                <w:szCs w:val="22"/>
              </w:rPr>
              <w:t xml:space="preserve"> </w:t>
            </w:r>
            <w:proofErr w:type="spellStart"/>
            <w:r w:rsidRPr="00B40E64">
              <w:rPr>
                <w:sz w:val="22"/>
                <w:szCs w:val="22"/>
              </w:rPr>
              <w:t>је</w:t>
            </w:r>
            <w:proofErr w:type="spellEnd"/>
            <w:r w:rsidRPr="00B40E64">
              <w:rPr>
                <w:sz w:val="22"/>
                <w:szCs w:val="22"/>
              </w:rPr>
              <w:t xml:space="preserve"> </w:t>
            </w:r>
            <w:proofErr w:type="spellStart"/>
            <w:r w:rsidRPr="00B40E64">
              <w:rPr>
                <w:sz w:val="22"/>
                <w:szCs w:val="22"/>
              </w:rPr>
              <w:t>посебно</w:t>
            </w:r>
            <w:proofErr w:type="spellEnd"/>
            <w:r w:rsidRPr="00B40E64">
              <w:rPr>
                <w:sz w:val="22"/>
                <w:szCs w:val="22"/>
              </w:rPr>
              <w:t xml:space="preserve"> </w:t>
            </w:r>
            <w:proofErr w:type="spellStart"/>
            <w:r w:rsidRPr="00B40E64">
              <w:rPr>
                <w:sz w:val="22"/>
                <w:szCs w:val="22"/>
              </w:rPr>
              <w:t>важно</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обратите</w:t>
            </w:r>
            <w:proofErr w:type="spellEnd"/>
            <w:r w:rsidRPr="00B40E64">
              <w:rPr>
                <w:sz w:val="22"/>
                <w:szCs w:val="22"/>
              </w:rPr>
              <w:t xml:space="preserve"> </w:t>
            </w:r>
            <w:proofErr w:type="spellStart"/>
            <w:r w:rsidRPr="00B40E64">
              <w:rPr>
                <w:sz w:val="22"/>
                <w:szCs w:val="22"/>
              </w:rPr>
              <w:t>пажњу</w:t>
            </w:r>
            <w:proofErr w:type="spellEnd"/>
            <w:r w:rsidR="00FC7C9F" w:rsidRPr="00B40E64">
              <w:rPr>
                <w:sz w:val="22"/>
                <w:szCs w:val="22"/>
                <w:lang w:val="sr-Cyrl-RS"/>
              </w:rPr>
              <w:t xml:space="preserve"> </w:t>
            </w:r>
            <w:r w:rsidRPr="00B40E64">
              <w:rPr>
                <w:sz w:val="22"/>
                <w:szCs w:val="22"/>
              </w:rPr>
              <w:t xml:space="preserve">у </w:t>
            </w:r>
            <w:proofErr w:type="spellStart"/>
            <w:r w:rsidRPr="00B40E64">
              <w:rPr>
                <w:sz w:val="22"/>
                <w:szCs w:val="22"/>
              </w:rPr>
              <w:t>тексту</w:t>
            </w:r>
            <w:proofErr w:type="spellEnd"/>
            <w:r w:rsidRPr="00B40E64">
              <w:rPr>
                <w:sz w:val="22"/>
                <w:szCs w:val="22"/>
              </w:rPr>
              <w:t xml:space="preserve"> </w:t>
            </w:r>
            <w:proofErr w:type="spellStart"/>
            <w:r w:rsidRPr="00B40E64">
              <w:rPr>
                <w:sz w:val="22"/>
                <w:szCs w:val="22"/>
              </w:rPr>
              <w:t>конкурс</w:t>
            </w:r>
            <w:proofErr w:type="spellEnd"/>
            <w:r w:rsidR="00DF55EF" w:rsidRPr="00B40E64">
              <w:rPr>
                <w:sz w:val="22"/>
                <w:szCs w:val="22"/>
                <w:lang w:val="sr-Cyrl-RS"/>
              </w:rPr>
              <w:t>а</w:t>
            </w:r>
          </w:p>
        </w:tc>
        <w:tc>
          <w:tcPr>
            <w:tcW w:w="4219" w:type="dxa"/>
          </w:tcPr>
          <w:p w14:paraId="7224609F" w14:textId="61E3FADC" w:rsidR="00E71E06" w:rsidRPr="00B40E64" w:rsidRDefault="00E71E06" w:rsidP="00DF55EF">
            <w:pPr>
              <w:jc w:val="both"/>
              <w:rPr>
                <w:sz w:val="22"/>
                <w:szCs w:val="22"/>
                <w:lang w:val="sr-Cyrl-RS"/>
              </w:rPr>
            </w:pPr>
            <w:proofErr w:type="spellStart"/>
            <w:r w:rsidRPr="00B40E64">
              <w:rPr>
                <w:sz w:val="22"/>
                <w:szCs w:val="22"/>
              </w:rPr>
              <w:t>Обратите</w:t>
            </w:r>
            <w:proofErr w:type="spellEnd"/>
            <w:r w:rsidRPr="00B40E64">
              <w:rPr>
                <w:sz w:val="22"/>
                <w:szCs w:val="22"/>
              </w:rPr>
              <w:t xml:space="preserve"> </w:t>
            </w:r>
            <w:proofErr w:type="spellStart"/>
            <w:r w:rsidRPr="00B40E64">
              <w:rPr>
                <w:sz w:val="22"/>
                <w:szCs w:val="22"/>
              </w:rPr>
              <w:t>пажњу</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опис</w:t>
            </w:r>
            <w:proofErr w:type="spellEnd"/>
            <w:r w:rsidRPr="00B40E64">
              <w:rPr>
                <w:sz w:val="22"/>
                <w:szCs w:val="22"/>
              </w:rPr>
              <w:t xml:space="preserve"> </w:t>
            </w:r>
            <w:proofErr w:type="spellStart"/>
            <w:r w:rsidRPr="00B40E64">
              <w:rPr>
                <w:sz w:val="22"/>
                <w:szCs w:val="22"/>
              </w:rPr>
              <w:t>послова</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радном</w:t>
            </w:r>
            <w:proofErr w:type="spellEnd"/>
            <w:r w:rsidRPr="00B40E64">
              <w:rPr>
                <w:sz w:val="22"/>
                <w:szCs w:val="22"/>
              </w:rPr>
              <w:t xml:space="preserve"> </w:t>
            </w:r>
            <w:proofErr w:type="spellStart"/>
            <w:r w:rsidRPr="00B40E64">
              <w:rPr>
                <w:sz w:val="22"/>
                <w:szCs w:val="22"/>
              </w:rPr>
              <w:t>месту</w:t>
            </w:r>
            <w:proofErr w:type="spellEnd"/>
            <w:r w:rsidRPr="00B40E64">
              <w:rPr>
                <w:sz w:val="22"/>
                <w:szCs w:val="22"/>
              </w:rPr>
              <w:t xml:space="preserve"> </w:t>
            </w:r>
            <w:proofErr w:type="spellStart"/>
            <w:r w:rsidRPr="00B40E64">
              <w:rPr>
                <w:sz w:val="22"/>
                <w:szCs w:val="22"/>
              </w:rPr>
              <w:t>како</w:t>
            </w:r>
            <w:proofErr w:type="spellEnd"/>
            <w:r w:rsidRPr="00B40E64">
              <w:rPr>
                <w:sz w:val="22"/>
                <w:szCs w:val="22"/>
              </w:rPr>
              <w:t xml:space="preserve"> </w:t>
            </w:r>
            <w:proofErr w:type="spellStart"/>
            <w:r w:rsidRPr="00B40E64">
              <w:rPr>
                <w:sz w:val="22"/>
                <w:szCs w:val="22"/>
              </w:rPr>
              <w:t>бисте</w:t>
            </w:r>
            <w:proofErr w:type="spellEnd"/>
            <w:r w:rsidRPr="00B40E64">
              <w:rPr>
                <w:sz w:val="22"/>
                <w:szCs w:val="22"/>
              </w:rPr>
              <w:t xml:space="preserve"> </w:t>
            </w:r>
            <w:proofErr w:type="spellStart"/>
            <w:r w:rsidRPr="00B40E64">
              <w:rPr>
                <w:sz w:val="22"/>
                <w:szCs w:val="22"/>
              </w:rPr>
              <w:t>проценили</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ли</w:t>
            </w:r>
            <w:proofErr w:type="spellEnd"/>
            <w:r w:rsidRPr="00B40E64">
              <w:rPr>
                <w:sz w:val="22"/>
                <w:szCs w:val="22"/>
              </w:rPr>
              <w:t xml:space="preserve"> </w:t>
            </w:r>
            <w:proofErr w:type="spellStart"/>
            <w:r w:rsidRPr="00B40E64">
              <w:rPr>
                <w:sz w:val="22"/>
                <w:szCs w:val="22"/>
              </w:rPr>
              <w:t>Вам</w:t>
            </w:r>
            <w:proofErr w:type="spellEnd"/>
            <w:r w:rsidRPr="00B40E64">
              <w:rPr>
                <w:sz w:val="22"/>
                <w:szCs w:val="22"/>
              </w:rPr>
              <w:t xml:space="preserve"> </w:t>
            </w:r>
            <w:proofErr w:type="spellStart"/>
            <w:r w:rsidRPr="00B40E64">
              <w:rPr>
                <w:sz w:val="22"/>
                <w:szCs w:val="22"/>
              </w:rPr>
              <w:t>овај</w:t>
            </w:r>
            <w:proofErr w:type="spellEnd"/>
            <w:r w:rsidRPr="00B40E64">
              <w:rPr>
                <w:sz w:val="22"/>
                <w:szCs w:val="22"/>
              </w:rPr>
              <w:t xml:space="preserve"> </w:t>
            </w:r>
            <w:proofErr w:type="spellStart"/>
            <w:r w:rsidRPr="00B40E64">
              <w:rPr>
                <w:sz w:val="22"/>
                <w:szCs w:val="22"/>
              </w:rPr>
              <w:t>посао</w:t>
            </w:r>
            <w:proofErr w:type="spellEnd"/>
            <w:r w:rsidRPr="00B40E64">
              <w:rPr>
                <w:sz w:val="22"/>
                <w:szCs w:val="22"/>
              </w:rPr>
              <w:t xml:space="preserve"> </w:t>
            </w:r>
            <w:proofErr w:type="spellStart"/>
            <w:r w:rsidRPr="00B40E64">
              <w:rPr>
                <w:sz w:val="22"/>
                <w:szCs w:val="22"/>
              </w:rPr>
              <w:t>заиста</w:t>
            </w:r>
            <w:proofErr w:type="spellEnd"/>
            <w:r w:rsidRPr="00B40E64">
              <w:rPr>
                <w:sz w:val="22"/>
                <w:szCs w:val="22"/>
              </w:rPr>
              <w:t xml:space="preserve"> </w:t>
            </w:r>
            <w:proofErr w:type="spellStart"/>
            <w:r w:rsidRPr="00B40E64">
              <w:rPr>
                <w:sz w:val="22"/>
                <w:szCs w:val="22"/>
              </w:rPr>
              <w:t>одговара</w:t>
            </w:r>
            <w:proofErr w:type="spellEnd"/>
            <w:r w:rsidRPr="00B40E64">
              <w:rPr>
                <w:sz w:val="22"/>
                <w:szCs w:val="22"/>
              </w:rPr>
              <w:t xml:space="preserve">. </w:t>
            </w:r>
            <w:proofErr w:type="spellStart"/>
            <w:r w:rsidRPr="00B40E64">
              <w:rPr>
                <w:sz w:val="22"/>
                <w:szCs w:val="22"/>
              </w:rPr>
              <w:t>Проверите</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ли</w:t>
            </w:r>
            <w:proofErr w:type="spellEnd"/>
            <w:r w:rsidRPr="00B40E64">
              <w:rPr>
                <w:sz w:val="22"/>
                <w:szCs w:val="22"/>
              </w:rPr>
              <w:t xml:space="preserve"> </w:t>
            </w:r>
            <w:proofErr w:type="spellStart"/>
            <w:r w:rsidRPr="00B40E64">
              <w:rPr>
                <w:sz w:val="22"/>
                <w:szCs w:val="22"/>
              </w:rPr>
              <w:t>испуњавате</w:t>
            </w:r>
            <w:proofErr w:type="spellEnd"/>
            <w:r w:rsidRPr="00B40E64">
              <w:rPr>
                <w:sz w:val="22"/>
                <w:szCs w:val="22"/>
              </w:rPr>
              <w:t xml:space="preserve"> </w:t>
            </w:r>
            <w:proofErr w:type="spellStart"/>
            <w:r w:rsidRPr="00B40E64">
              <w:rPr>
                <w:sz w:val="22"/>
                <w:szCs w:val="22"/>
              </w:rPr>
              <w:t>све</w:t>
            </w:r>
            <w:proofErr w:type="spellEnd"/>
            <w:r w:rsidRPr="00B40E64">
              <w:rPr>
                <w:sz w:val="22"/>
                <w:szCs w:val="22"/>
              </w:rPr>
              <w:t xml:space="preserve"> </w:t>
            </w:r>
            <w:proofErr w:type="spellStart"/>
            <w:r w:rsidRPr="00B40E64">
              <w:rPr>
                <w:sz w:val="22"/>
                <w:szCs w:val="22"/>
              </w:rPr>
              <w:t>услове</w:t>
            </w:r>
            <w:proofErr w:type="spellEnd"/>
            <w:r w:rsidRPr="00B40E64">
              <w:rPr>
                <w:sz w:val="22"/>
                <w:szCs w:val="22"/>
              </w:rPr>
              <w:t xml:space="preserve"> </w:t>
            </w:r>
            <w:proofErr w:type="spellStart"/>
            <w:r w:rsidRPr="00B40E64">
              <w:rPr>
                <w:sz w:val="22"/>
                <w:szCs w:val="22"/>
              </w:rPr>
              <w:t>који</w:t>
            </w:r>
            <w:proofErr w:type="spellEnd"/>
            <w:r w:rsidRPr="00B40E64">
              <w:rPr>
                <w:sz w:val="22"/>
                <w:szCs w:val="22"/>
              </w:rPr>
              <w:t xml:space="preserve"> </w:t>
            </w:r>
            <w:proofErr w:type="spellStart"/>
            <w:r w:rsidRPr="00B40E64">
              <w:rPr>
                <w:sz w:val="22"/>
                <w:szCs w:val="22"/>
              </w:rPr>
              <w:t>се</w:t>
            </w:r>
            <w:proofErr w:type="spellEnd"/>
            <w:r w:rsidRPr="00B40E64">
              <w:rPr>
                <w:sz w:val="22"/>
                <w:szCs w:val="22"/>
              </w:rPr>
              <w:t xml:space="preserve"> </w:t>
            </w:r>
            <w:proofErr w:type="spellStart"/>
            <w:r w:rsidRPr="00B40E64">
              <w:rPr>
                <w:sz w:val="22"/>
                <w:szCs w:val="22"/>
              </w:rPr>
              <w:t>траже</w:t>
            </w:r>
            <w:proofErr w:type="spellEnd"/>
            <w:r w:rsidRPr="00B40E64">
              <w:rPr>
                <w:sz w:val="22"/>
                <w:szCs w:val="22"/>
              </w:rPr>
              <w:t xml:space="preserve"> </w:t>
            </w:r>
            <w:proofErr w:type="spellStart"/>
            <w:r w:rsidRPr="00B40E64">
              <w:rPr>
                <w:sz w:val="22"/>
                <w:szCs w:val="22"/>
              </w:rPr>
              <w:t>за</w:t>
            </w:r>
            <w:proofErr w:type="spellEnd"/>
            <w:r w:rsidRPr="00B40E64">
              <w:rPr>
                <w:sz w:val="22"/>
                <w:szCs w:val="22"/>
              </w:rPr>
              <w:t xml:space="preserve"> </w:t>
            </w:r>
            <w:proofErr w:type="spellStart"/>
            <w:r w:rsidRPr="00B40E64">
              <w:rPr>
                <w:sz w:val="22"/>
                <w:szCs w:val="22"/>
              </w:rPr>
              <w:t>посао</w:t>
            </w:r>
            <w:proofErr w:type="spellEnd"/>
            <w:r w:rsidRPr="00B40E64">
              <w:rPr>
                <w:sz w:val="22"/>
                <w:szCs w:val="22"/>
              </w:rPr>
              <w:t xml:space="preserve">, </w:t>
            </w:r>
            <w:proofErr w:type="spellStart"/>
            <w:r w:rsidRPr="00B40E64">
              <w:rPr>
                <w:sz w:val="22"/>
                <w:szCs w:val="22"/>
              </w:rPr>
              <w:t>нарочито</w:t>
            </w:r>
            <w:proofErr w:type="spellEnd"/>
            <w:r w:rsidRPr="00B40E64">
              <w:rPr>
                <w:sz w:val="22"/>
                <w:szCs w:val="22"/>
              </w:rPr>
              <w:t xml:space="preserve"> у </w:t>
            </w:r>
            <w:proofErr w:type="spellStart"/>
            <w:r w:rsidRPr="00B40E64">
              <w:rPr>
                <w:sz w:val="22"/>
                <w:szCs w:val="22"/>
              </w:rPr>
              <w:t>делу</w:t>
            </w:r>
            <w:proofErr w:type="spellEnd"/>
            <w:r w:rsidRPr="00B40E64">
              <w:rPr>
                <w:sz w:val="22"/>
                <w:szCs w:val="22"/>
              </w:rPr>
              <w:t xml:space="preserve"> </w:t>
            </w:r>
            <w:proofErr w:type="spellStart"/>
            <w:r w:rsidRPr="00B40E64">
              <w:rPr>
                <w:sz w:val="22"/>
                <w:szCs w:val="22"/>
              </w:rPr>
              <w:t>образовања</w:t>
            </w:r>
            <w:proofErr w:type="spellEnd"/>
            <w:r w:rsidRPr="00B40E64">
              <w:rPr>
                <w:sz w:val="22"/>
                <w:szCs w:val="22"/>
              </w:rPr>
              <w:t xml:space="preserve"> и </w:t>
            </w:r>
            <w:proofErr w:type="spellStart"/>
            <w:r w:rsidRPr="00B40E64">
              <w:rPr>
                <w:sz w:val="22"/>
                <w:szCs w:val="22"/>
              </w:rPr>
              <w:t>радног</w:t>
            </w:r>
            <w:proofErr w:type="spellEnd"/>
            <w:r w:rsidRPr="00B40E64">
              <w:rPr>
                <w:sz w:val="22"/>
                <w:szCs w:val="22"/>
              </w:rPr>
              <w:t xml:space="preserve"> </w:t>
            </w:r>
            <w:proofErr w:type="spellStart"/>
            <w:r w:rsidRPr="00B40E64">
              <w:rPr>
                <w:sz w:val="22"/>
                <w:szCs w:val="22"/>
              </w:rPr>
              <w:t>искуства</w:t>
            </w:r>
            <w:proofErr w:type="spellEnd"/>
            <w:r w:rsidRPr="00B40E64">
              <w:rPr>
                <w:sz w:val="22"/>
                <w:szCs w:val="22"/>
              </w:rPr>
              <w:t xml:space="preserve">, </w:t>
            </w:r>
            <w:proofErr w:type="spellStart"/>
            <w:r w:rsidRPr="00B40E64">
              <w:rPr>
                <w:sz w:val="22"/>
                <w:szCs w:val="22"/>
              </w:rPr>
              <w:t>јер</w:t>
            </w:r>
            <w:proofErr w:type="spellEnd"/>
            <w:r w:rsidRPr="00B40E64">
              <w:rPr>
                <w:sz w:val="22"/>
                <w:szCs w:val="22"/>
              </w:rPr>
              <w:t xml:space="preserve"> </w:t>
            </w:r>
            <w:proofErr w:type="spellStart"/>
            <w:r w:rsidRPr="00B40E64">
              <w:rPr>
                <w:sz w:val="22"/>
                <w:szCs w:val="22"/>
              </w:rPr>
              <w:t>ако</w:t>
            </w:r>
            <w:proofErr w:type="spellEnd"/>
            <w:r w:rsidRPr="00B40E64">
              <w:rPr>
                <w:sz w:val="22"/>
                <w:szCs w:val="22"/>
              </w:rPr>
              <w:t xml:space="preserve"> </w:t>
            </w:r>
            <w:proofErr w:type="spellStart"/>
            <w:r w:rsidRPr="00B40E64">
              <w:rPr>
                <w:sz w:val="22"/>
                <w:szCs w:val="22"/>
              </w:rPr>
              <w:t>нешто</w:t>
            </w:r>
            <w:proofErr w:type="spellEnd"/>
            <w:r w:rsidRPr="00B40E64">
              <w:rPr>
                <w:sz w:val="22"/>
                <w:szCs w:val="22"/>
              </w:rPr>
              <w:t xml:space="preserve"> </w:t>
            </w:r>
            <w:r w:rsidR="00E1750F" w:rsidRPr="00B40E64">
              <w:rPr>
                <w:sz w:val="22"/>
                <w:szCs w:val="22"/>
                <w:lang w:val="sr-Cyrl-RS"/>
              </w:rPr>
              <w:t xml:space="preserve">од </w:t>
            </w:r>
            <w:r w:rsidR="00AB1EA5" w:rsidRPr="00B40E64">
              <w:rPr>
                <w:sz w:val="22"/>
                <w:szCs w:val="22"/>
                <w:lang w:val="sr-Cyrl-RS"/>
              </w:rPr>
              <w:t xml:space="preserve">обавезних услова </w:t>
            </w:r>
            <w:proofErr w:type="spellStart"/>
            <w:r w:rsidRPr="00B40E64">
              <w:rPr>
                <w:sz w:val="22"/>
                <w:szCs w:val="22"/>
              </w:rPr>
              <w:t>не</w:t>
            </w:r>
            <w:proofErr w:type="spellEnd"/>
            <w:r w:rsidRPr="00B40E64">
              <w:rPr>
                <w:sz w:val="22"/>
                <w:szCs w:val="22"/>
              </w:rPr>
              <w:t xml:space="preserve"> </w:t>
            </w:r>
            <w:proofErr w:type="spellStart"/>
            <w:r w:rsidRPr="00B40E64">
              <w:rPr>
                <w:sz w:val="22"/>
                <w:szCs w:val="22"/>
              </w:rPr>
              <w:t>испуњавате</w:t>
            </w:r>
            <w:proofErr w:type="spellEnd"/>
            <w:r w:rsidRPr="00B40E64">
              <w:rPr>
                <w:sz w:val="22"/>
                <w:szCs w:val="22"/>
              </w:rPr>
              <w:t xml:space="preserve">, </w:t>
            </w:r>
            <w:proofErr w:type="spellStart"/>
            <w:r w:rsidRPr="00B40E64">
              <w:rPr>
                <w:sz w:val="22"/>
                <w:szCs w:val="22"/>
              </w:rPr>
              <w:t>нећете</w:t>
            </w:r>
            <w:proofErr w:type="spellEnd"/>
            <w:r w:rsidRPr="00B40E64">
              <w:rPr>
                <w:sz w:val="22"/>
                <w:szCs w:val="22"/>
              </w:rPr>
              <w:t xml:space="preserve"> </w:t>
            </w:r>
            <w:proofErr w:type="spellStart"/>
            <w:r w:rsidRPr="00B40E64">
              <w:rPr>
                <w:sz w:val="22"/>
                <w:szCs w:val="22"/>
              </w:rPr>
              <w:t>моћи</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учествујете</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конкурсу</w:t>
            </w:r>
            <w:proofErr w:type="spellEnd"/>
            <w:r w:rsidRPr="00B40E64">
              <w:rPr>
                <w:sz w:val="22"/>
                <w:szCs w:val="22"/>
              </w:rPr>
              <w:t xml:space="preserve">. </w:t>
            </w:r>
            <w:proofErr w:type="spellStart"/>
            <w:r w:rsidRPr="00B40E64">
              <w:rPr>
                <w:sz w:val="22"/>
                <w:szCs w:val="22"/>
              </w:rPr>
              <w:t>За</w:t>
            </w:r>
            <w:proofErr w:type="spellEnd"/>
            <w:r w:rsidRPr="00B40E64">
              <w:rPr>
                <w:sz w:val="22"/>
                <w:szCs w:val="22"/>
              </w:rPr>
              <w:t xml:space="preserve"> </w:t>
            </w:r>
            <w:r w:rsidR="00521D67">
              <w:rPr>
                <w:sz w:val="22"/>
                <w:szCs w:val="22"/>
                <w:lang w:val="sr-Cyrl-RS"/>
              </w:rPr>
              <w:t>наведене послове</w:t>
            </w:r>
            <w:r w:rsidRPr="00B40E64">
              <w:rPr>
                <w:sz w:val="22"/>
                <w:szCs w:val="22"/>
              </w:rPr>
              <w:t xml:space="preserve"> </w:t>
            </w:r>
            <w:proofErr w:type="spellStart"/>
            <w:r w:rsidRPr="00B40E64">
              <w:rPr>
                <w:sz w:val="22"/>
                <w:szCs w:val="22"/>
              </w:rPr>
              <w:t>морате</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065188">
              <w:rPr>
                <w:color w:val="000000" w:themeColor="text1"/>
                <w:sz w:val="22"/>
                <w:szCs w:val="22"/>
              </w:rPr>
              <w:t>имате</w:t>
            </w:r>
            <w:proofErr w:type="spellEnd"/>
            <w:r w:rsidRPr="00065188">
              <w:rPr>
                <w:color w:val="000000" w:themeColor="text1"/>
                <w:sz w:val="22"/>
                <w:szCs w:val="22"/>
              </w:rPr>
              <w:t xml:space="preserve"> </w:t>
            </w:r>
            <w:r w:rsidR="00521D67">
              <w:rPr>
                <w:color w:val="000000" w:themeColor="text1"/>
                <w:sz w:val="22"/>
                <w:szCs w:val="22"/>
                <w:lang w:val="sr-Cyrl-RS"/>
              </w:rPr>
              <w:t>3</w:t>
            </w:r>
            <w:r w:rsidR="00DF5400" w:rsidRPr="00065188">
              <w:rPr>
                <w:color w:val="000000" w:themeColor="text1"/>
                <w:sz w:val="22"/>
                <w:szCs w:val="22"/>
                <w:lang w:val="sr-Cyrl-RS"/>
              </w:rPr>
              <w:t xml:space="preserve"> годин</w:t>
            </w:r>
            <w:r w:rsidR="00521D67">
              <w:rPr>
                <w:color w:val="000000" w:themeColor="text1"/>
                <w:sz w:val="22"/>
                <w:szCs w:val="22"/>
                <w:lang w:val="sr-Cyrl-RS"/>
              </w:rPr>
              <w:t>е</w:t>
            </w:r>
            <w:r w:rsidRPr="00065188">
              <w:rPr>
                <w:color w:val="000000" w:themeColor="text1"/>
                <w:sz w:val="22"/>
                <w:szCs w:val="22"/>
              </w:rPr>
              <w:t xml:space="preserve"> </w:t>
            </w:r>
            <w:proofErr w:type="spellStart"/>
            <w:r w:rsidRPr="00065188">
              <w:rPr>
                <w:color w:val="000000" w:themeColor="text1"/>
                <w:sz w:val="22"/>
                <w:szCs w:val="22"/>
              </w:rPr>
              <w:t>радног</w:t>
            </w:r>
            <w:proofErr w:type="spellEnd"/>
            <w:r w:rsidRPr="00065188">
              <w:rPr>
                <w:color w:val="000000" w:themeColor="text1"/>
                <w:sz w:val="22"/>
                <w:szCs w:val="22"/>
              </w:rPr>
              <w:t xml:space="preserve"> </w:t>
            </w:r>
            <w:proofErr w:type="spellStart"/>
            <w:r w:rsidRPr="00065188">
              <w:rPr>
                <w:color w:val="000000" w:themeColor="text1"/>
                <w:sz w:val="22"/>
                <w:szCs w:val="22"/>
              </w:rPr>
              <w:t>искуства</w:t>
            </w:r>
            <w:proofErr w:type="spellEnd"/>
            <w:r w:rsidR="00B40E64" w:rsidRPr="00065188">
              <w:rPr>
                <w:color w:val="000000" w:themeColor="text1"/>
                <w:sz w:val="22"/>
                <w:szCs w:val="22"/>
                <w:lang w:val="sr-Cyrl-RS"/>
              </w:rPr>
              <w:t xml:space="preserve"> у струци.</w:t>
            </w:r>
          </w:p>
        </w:tc>
      </w:tr>
      <w:tr w:rsidR="00E71E06" w:rsidRPr="00202136" w14:paraId="722460A4" w14:textId="77777777" w:rsidTr="00AB1EA5">
        <w:tc>
          <w:tcPr>
            <w:tcW w:w="3595" w:type="dxa"/>
          </w:tcPr>
          <w:p w14:paraId="722460A1" w14:textId="77777777" w:rsidR="00E71E06" w:rsidRPr="00B40E64" w:rsidRDefault="002B771E" w:rsidP="00E71E06">
            <w:pPr>
              <w:jc w:val="both"/>
              <w:rPr>
                <w:sz w:val="22"/>
                <w:szCs w:val="22"/>
                <w:lang w:val="sr-Cyrl-RS"/>
              </w:rPr>
            </w:pPr>
            <w:r w:rsidRPr="00B40E64">
              <w:rPr>
                <w:sz w:val="22"/>
                <w:szCs w:val="22"/>
                <w:lang w:val="sr-Cyrl-RS"/>
              </w:rPr>
              <w:t>4.</w:t>
            </w:r>
          </w:p>
        </w:tc>
        <w:tc>
          <w:tcPr>
            <w:tcW w:w="1980" w:type="dxa"/>
          </w:tcPr>
          <w:p w14:paraId="571F542D" w14:textId="77777777" w:rsidR="00B40E64" w:rsidRPr="00B40E64" w:rsidRDefault="00B40E64" w:rsidP="00E71E06">
            <w:pPr>
              <w:jc w:val="both"/>
              <w:rPr>
                <w:sz w:val="22"/>
                <w:szCs w:val="22"/>
                <w:lang w:val="sr-Cyrl-RS"/>
              </w:rPr>
            </w:pPr>
          </w:p>
          <w:p w14:paraId="0F0307BE" w14:textId="77777777" w:rsidR="00B40E64" w:rsidRPr="00B40E64" w:rsidRDefault="00B40E64" w:rsidP="00E71E06">
            <w:pPr>
              <w:jc w:val="both"/>
              <w:rPr>
                <w:sz w:val="22"/>
                <w:szCs w:val="22"/>
                <w:lang w:val="sr-Cyrl-RS"/>
              </w:rPr>
            </w:pPr>
          </w:p>
          <w:p w14:paraId="53622418" w14:textId="77777777" w:rsidR="00B40E64" w:rsidRPr="00B40E64" w:rsidRDefault="00B40E64" w:rsidP="00E71E06">
            <w:pPr>
              <w:jc w:val="both"/>
              <w:rPr>
                <w:sz w:val="22"/>
                <w:szCs w:val="22"/>
                <w:lang w:val="sr-Cyrl-RS"/>
              </w:rPr>
            </w:pPr>
          </w:p>
          <w:p w14:paraId="2BF74A1D" w14:textId="77777777" w:rsidR="00B40E64" w:rsidRPr="00B40E64" w:rsidRDefault="00B40E64" w:rsidP="00E71E06">
            <w:pPr>
              <w:jc w:val="both"/>
              <w:rPr>
                <w:sz w:val="22"/>
                <w:szCs w:val="22"/>
                <w:lang w:val="sr-Cyrl-RS"/>
              </w:rPr>
            </w:pPr>
          </w:p>
          <w:p w14:paraId="490A8A23" w14:textId="77777777" w:rsidR="00B40E64" w:rsidRPr="00B40E64" w:rsidRDefault="00B40E64" w:rsidP="00E71E06">
            <w:pPr>
              <w:jc w:val="both"/>
              <w:rPr>
                <w:sz w:val="22"/>
                <w:szCs w:val="22"/>
                <w:lang w:val="sr-Cyrl-RS"/>
              </w:rPr>
            </w:pPr>
          </w:p>
          <w:p w14:paraId="722460A2" w14:textId="48E30A2F" w:rsidR="00E71E06" w:rsidRPr="00B40E64" w:rsidRDefault="00E71E06" w:rsidP="00065188">
            <w:pPr>
              <w:rPr>
                <w:sz w:val="22"/>
                <w:szCs w:val="22"/>
              </w:rPr>
            </w:pPr>
            <w:proofErr w:type="spellStart"/>
            <w:r w:rsidRPr="00B40E64">
              <w:rPr>
                <w:sz w:val="22"/>
                <w:szCs w:val="22"/>
              </w:rPr>
              <w:t>Како</w:t>
            </w:r>
            <w:proofErr w:type="spellEnd"/>
            <w:r w:rsidRPr="00B40E64">
              <w:rPr>
                <w:sz w:val="22"/>
                <w:szCs w:val="22"/>
              </w:rPr>
              <w:t xml:space="preserve"> </w:t>
            </w:r>
            <w:proofErr w:type="spellStart"/>
            <w:r w:rsidRPr="00B40E64">
              <w:rPr>
                <w:sz w:val="22"/>
                <w:szCs w:val="22"/>
              </w:rPr>
              <w:t>подносите</w:t>
            </w:r>
            <w:proofErr w:type="spellEnd"/>
            <w:r w:rsidRPr="00B40E64">
              <w:rPr>
                <w:sz w:val="22"/>
                <w:szCs w:val="22"/>
              </w:rPr>
              <w:t xml:space="preserve"> </w:t>
            </w:r>
            <w:proofErr w:type="spellStart"/>
            <w:r w:rsidRPr="00B40E64">
              <w:rPr>
                <w:sz w:val="22"/>
                <w:szCs w:val="22"/>
              </w:rPr>
              <w:t>пријаву</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конкурс</w:t>
            </w:r>
            <w:proofErr w:type="spellEnd"/>
          </w:p>
        </w:tc>
        <w:tc>
          <w:tcPr>
            <w:tcW w:w="4219" w:type="dxa"/>
          </w:tcPr>
          <w:p w14:paraId="722460A3" w14:textId="53550023" w:rsidR="00E71E06" w:rsidRPr="00B40E64" w:rsidRDefault="00E71E06" w:rsidP="00AB1EA5">
            <w:pPr>
              <w:rPr>
                <w:sz w:val="22"/>
                <w:szCs w:val="22"/>
              </w:rPr>
            </w:pPr>
            <w:proofErr w:type="spellStart"/>
            <w:r w:rsidRPr="00B40E64">
              <w:rPr>
                <w:sz w:val="22"/>
                <w:szCs w:val="22"/>
              </w:rPr>
              <w:t>Пријава</w:t>
            </w:r>
            <w:proofErr w:type="spellEnd"/>
            <w:r w:rsidRPr="00B40E64">
              <w:rPr>
                <w:sz w:val="22"/>
                <w:szCs w:val="22"/>
              </w:rPr>
              <w:t xml:space="preserve"> </w:t>
            </w:r>
            <w:proofErr w:type="spellStart"/>
            <w:r w:rsidRPr="00B40E64">
              <w:rPr>
                <w:sz w:val="22"/>
                <w:szCs w:val="22"/>
              </w:rPr>
              <w:t>се</w:t>
            </w:r>
            <w:proofErr w:type="spellEnd"/>
            <w:r w:rsidRPr="00B40E64">
              <w:rPr>
                <w:sz w:val="22"/>
                <w:szCs w:val="22"/>
              </w:rPr>
              <w:t xml:space="preserve"> </w:t>
            </w:r>
            <w:proofErr w:type="spellStart"/>
            <w:r w:rsidRPr="00B40E64">
              <w:rPr>
                <w:sz w:val="22"/>
                <w:szCs w:val="22"/>
              </w:rPr>
              <w:t>подноси</w:t>
            </w:r>
            <w:proofErr w:type="spellEnd"/>
            <w:r w:rsidRPr="00B40E64">
              <w:rPr>
                <w:sz w:val="22"/>
                <w:szCs w:val="22"/>
              </w:rPr>
              <w:t xml:space="preserve"> </w:t>
            </w:r>
            <w:proofErr w:type="spellStart"/>
            <w:r w:rsidRPr="00B40E64">
              <w:rPr>
                <w:sz w:val="22"/>
                <w:szCs w:val="22"/>
              </w:rPr>
              <w:t>само</w:t>
            </w:r>
            <w:proofErr w:type="spellEnd"/>
            <w:r w:rsidRPr="00B40E64">
              <w:rPr>
                <w:sz w:val="22"/>
                <w:szCs w:val="22"/>
              </w:rPr>
              <w:t xml:space="preserve"> </w:t>
            </w:r>
            <w:proofErr w:type="spellStart"/>
            <w:r w:rsidRPr="00B40E64">
              <w:rPr>
                <w:sz w:val="22"/>
                <w:szCs w:val="22"/>
              </w:rPr>
              <w:t>преко</w:t>
            </w:r>
            <w:proofErr w:type="spellEnd"/>
            <w:r w:rsidRPr="00B40E64">
              <w:rPr>
                <w:sz w:val="22"/>
                <w:szCs w:val="22"/>
              </w:rPr>
              <w:t xml:space="preserve"> </w:t>
            </w:r>
            <w:proofErr w:type="spellStart"/>
            <w:r w:rsidRPr="00B40E64">
              <w:rPr>
                <w:sz w:val="22"/>
                <w:szCs w:val="22"/>
              </w:rPr>
              <w:t>обрасца</w:t>
            </w:r>
            <w:proofErr w:type="spellEnd"/>
            <w:r w:rsidRPr="00B40E64">
              <w:rPr>
                <w:sz w:val="22"/>
                <w:szCs w:val="22"/>
              </w:rPr>
              <w:t xml:space="preserve"> </w:t>
            </w:r>
            <w:proofErr w:type="spellStart"/>
            <w:r w:rsidRPr="00B40E64">
              <w:rPr>
                <w:sz w:val="22"/>
                <w:szCs w:val="22"/>
              </w:rPr>
              <w:t>који</w:t>
            </w:r>
            <w:proofErr w:type="spellEnd"/>
            <w:r w:rsidRPr="00B40E64">
              <w:rPr>
                <w:sz w:val="22"/>
                <w:szCs w:val="22"/>
              </w:rPr>
              <w:t xml:space="preserve"> </w:t>
            </w:r>
            <w:r w:rsidR="00AB1EA5" w:rsidRPr="00B40E64">
              <w:rPr>
                <w:sz w:val="22"/>
                <w:szCs w:val="22"/>
                <w:lang w:val="sr-Cyrl-RS"/>
              </w:rPr>
              <w:t>можете преузети</w:t>
            </w:r>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нашем</w:t>
            </w:r>
            <w:proofErr w:type="spellEnd"/>
            <w:r w:rsidRPr="00B40E64">
              <w:rPr>
                <w:sz w:val="22"/>
                <w:szCs w:val="22"/>
              </w:rPr>
              <w:t xml:space="preserve"> </w:t>
            </w:r>
            <w:proofErr w:type="spellStart"/>
            <w:r w:rsidRPr="00B40E64">
              <w:rPr>
                <w:sz w:val="22"/>
                <w:szCs w:val="22"/>
              </w:rPr>
              <w:t>сајту</w:t>
            </w:r>
            <w:proofErr w:type="spellEnd"/>
            <w:r w:rsidRPr="00B40E64">
              <w:rPr>
                <w:sz w:val="22"/>
                <w:szCs w:val="22"/>
              </w:rPr>
              <w:t xml:space="preserve"> </w:t>
            </w:r>
            <w:r w:rsidR="00DF5400" w:rsidRPr="00B40E64">
              <w:rPr>
                <w:rStyle w:val="Hyperlink"/>
                <w:bCs/>
                <w:sz w:val="22"/>
                <w:szCs w:val="22"/>
              </w:rPr>
              <w:t>http:/</w:t>
            </w:r>
            <w:r w:rsidR="00B40E64" w:rsidRPr="00B40E64">
              <w:rPr>
                <w:rStyle w:val="Hyperlink"/>
                <w:bCs/>
                <w:sz w:val="22"/>
                <w:szCs w:val="22"/>
                <w:lang w:val="sr-Cyrl-RS"/>
              </w:rPr>
              <w:t>/</w:t>
            </w:r>
            <w:r w:rsidR="00B40E64" w:rsidRPr="00B40E64">
              <w:rPr>
                <w:rStyle w:val="Hyperlink"/>
                <w:bCs/>
                <w:sz w:val="22"/>
                <w:szCs w:val="22"/>
              </w:rPr>
              <w:t>topola.rs/</w:t>
            </w:r>
            <w:proofErr w:type="spellStart"/>
            <w:r w:rsidR="00B40E64" w:rsidRPr="00B40E64">
              <w:rPr>
                <w:rStyle w:val="Hyperlink"/>
                <w:bCs/>
                <w:sz w:val="22"/>
                <w:szCs w:val="22"/>
              </w:rPr>
              <w:t>dokumenta</w:t>
            </w:r>
            <w:proofErr w:type="spellEnd"/>
            <w:r w:rsidR="00DF5400" w:rsidRPr="00B40E64">
              <w:rPr>
                <w:rStyle w:val="Strong"/>
                <w:b w:val="0"/>
                <w:sz w:val="22"/>
                <w:szCs w:val="22"/>
                <w:lang w:val="sr-Cyrl-RS"/>
              </w:rPr>
              <w:t xml:space="preserve"> </w:t>
            </w:r>
            <w:r w:rsidR="00AB1EA5" w:rsidRPr="00B40E64">
              <w:rPr>
                <w:rStyle w:val="Strong"/>
                <w:b w:val="0"/>
                <w:sz w:val="22"/>
                <w:szCs w:val="22"/>
                <w:lang w:val="sr-Cyrl-RS"/>
              </w:rPr>
              <w:t>или</w:t>
            </w:r>
            <w:r w:rsidR="00DF5400" w:rsidRPr="00B40E64">
              <w:rPr>
                <w:rStyle w:val="Strong"/>
                <w:b w:val="0"/>
                <w:sz w:val="22"/>
                <w:szCs w:val="22"/>
                <w:lang w:val="sr-Cyrl-RS"/>
              </w:rPr>
              <w:t xml:space="preserve"> </w:t>
            </w:r>
            <w:r w:rsidR="00AB1EA5" w:rsidRPr="00B40E64">
              <w:rPr>
                <w:rStyle w:val="Strong"/>
                <w:b w:val="0"/>
                <w:sz w:val="22"/>
                <w:szCs w:val="22"/>
                <w:lang w:val="sr-Cyrl-RS"/>
              </w:rPr>
              <w:t>у штампаном облику на</w:t>
            </w:r>
            <w:r w:rsidRPr="00B40E64">
              <w:rPr>
                <w:sz w:val="22"/>
                <w:szCs w:val="22"/>
              </w:rPr>
              <w:t xml:space="preserve"> </w:t>
            </w:r>
            <w:r w:rsidR="00B40E64" w:rsidRPr="00B40E64">
              <w:rPr>
                <w:sz w:val="22"/>
                <w:szCs w:val="22"/>
                <w:lang w:val="sr-Cyrl-RS"/>
              </w:rPr>
              <w:t xml:space="preserve">писарници Општинске управе општине Топола, ул. Булевар Краља Александра </w:t>
            </w:r>
            <w:r w:rsidR="00B40E64" w:rsidRPr="00B40E64">
              <w:rPr>
                <w:sz w:val="22"/>
                <w:szCs w:val="22"/>
              </w:rPr>
              <w:t xml:space="preserve">I </w:t>
            </w:r>
            <w:r w:rsidR="00B40E64" w:rsidRPr="00B40E64">
              <w:rPr>
                <w:sz w:val="22"/>
                <w:szCs w:val="22"/>
                <w:lang w:val="sr-Cyrl-RS"/>
              </w:rPr>
              <w:t>бр. 9</w:t>
            </w:r>
            <w:r w:rsidRPr="00B40E64">
              <w:rPr>
                <w:sz w:val="22"/>
                <w:szCs w:val="22"/>
              </w:rPr>
              <w:t xml:space="preserve"> у</w:t>
            </w:r>
            <w:r w:rsidR="00B40E64" w:rsidRPr="00B40E64">
              <w:rPr>
                <w:sz w:val="22"/>
                <w:szCs w:val="22"/>
                <w:lang w:val="sr-Cyrl-RS"/>
              </w:rPr>
              <w:t xml:space="preserve"> Тополи.</w:t>
            </w:r>
            <w:r w:rsidRPr="00B40E64">
              <w:rPr>
                <w:sz w:val="22"/>
                <w:szCs w:val="22"/>
              </w:rPr>
              <w:t xml:space="preserve"> </w:t>
            </w:r>
            <w:proofErr w:type="spellStart"/>
            <w:r w:rsidR="00B40E64" w:rsidRPr="00B40E64">
              <w:rPr>
                <w:sz w:val="22"/>
                <w:szCs w:val="22"/>
              </w:rPr>
              <w:t>Обавезна</w:t>
            </w:r>
            <w:proofErr w:type="spellEnd"/>
            <w:r w:rsidR="00B40E64" w:rsidRPr="00B40E64">
              <w:rPr>
                <w:sz w:val="22"/>
                <w:szCs w:val="22"/>
              </w:rPr>
              <w:t xml:space="preserve"> </w:t>
            </w:r>
            <w:proofErr w:type="spellStart"/>
            <w:r w:rsidR="00B40E64" w:rsidRPr="00B40E64">
              <w:rPr>
                <w:sz w:val="22"/>
                <w:szCs w:val="22"/>
              </w:rPr>
              <w:t>поља</w:t>
            </w:r>
            <w:proofErr w:type="spellEnd"/>
            <w:r w:rsidR="00B40E64" w:rsidRPr="00B40E64">
              <w:rPr>
                <w:sz w:val="22"/>
                <w:szCs w:val="22"/>
              </w:rPr>
              <w:t xml:space="preserve"> </w:t>
            </w:r>
            <w:proofErr w:type="spellStart"/>
            <w:r w:rsidR="00B40E64" w:rsidRPr="00B40E64">
              <w:rPr>
                <w:sz w:val="22"/>
                <w:szCs w:val="22"/>
              </w:rPr>
              <w:t>која</w:t>
            </w:r>
            <w:proofErr w:type="spellEnd"/>
            <w:r w:rsidR="00B40E64" w:rsidRPr="00B40E64">
              <w:rPr>
                <w:sz w:val="22"/>
                <w:szCs w:val="22"/>
              </w:rPr>
              <w:t xml:space="preserve"> </w:t>
            </w:r>
            <w:proofErr w:type="spellStart"/>
            <w:r w:rsidR="00B40E64" w:rsidRPr="00B40E64">
              <w:rPr>
                <w:sz w:val="22"/>
                <w:szCs w:val="22"/>
              </w:rPr>
              <w:t>су</w:t>
            </w:r>
            <w:proofErr w:type="spellEnd"/>
            <w:r w:rsidR="00B40E64" w:rsidRPr="00B40E64">
              <w:rPr>
                <w:sz w:val="22"/>
                <w:szCs w:val="22"/>
              </w:rPr>
              <w:t xml:space="preserve"> </w:t>
            </w:r>
            <w:proofErr w:type="spellStart"/>
            <w:r w:rsidR="00B40E64" w:rsidRPr="00B40E64">
              <w:rPr>
                <w:sz w:val="22"/>
                <w:szCs w:val="22"/>
              </w:rPr>
              <w:t>означена</w:t>
            </w:r>
            <w:proofErr w:type="spellEnd"/>
            <w:r w:rsidR="00B40E64" w:rsidRPr="00B40E64">
              <w:rPr>
                <w:sz w:val="22"/>
                <w:szCs w:val="22"/>
              </w:rPr>
              <w:t xml:space="preserve"> </w:t>
            </w:r>
            <w:r w:rsidR="00B40E64" w:rsidRPr="00B40E64">
              <w:rPr>
                <w:sz w:val="22"/>
                <w:szCs w:val="22"/>
                <w:lang w:val="sr-Cyrl-RS"/>
              </w:rPr>
              <w:t>*</w:t>
            </w:r>
            <w:r w:rsidRPr="00B40E64">
              <w:rPr>
                <w:sz w:val="22"/>
                <w:szCs w:val="22"/>
              </w:rPr>
              <w:t xml:space="preserve"> </w:t>
            </w:r>
            <w:proofErr w:type="spellStart"/>
            <w:r w:rsidRPr="00B40E64">
              <w:rPr>
                <w:sz w:val="22"/>
                <w:szCs w:val="22"/>
              </w:rPr>
              <w:t>обавезно</w:t>
            </w:r>
            <w:proofErr w:type="spellEnd"/>
            <w:r w:rsidRPr="00B40E64">
              <w:rPr>
                <w:sz w:val="22"/>
                <w:szCs w:val="22"/>
              </w:rPr>
              <w:t xml:space="preserve"> </w:t>
            </w:r>
            <w:proofErr w:type="spellStart"/>
            <w:r w:rsidRPr="00B40E64">
              <w:rPr>
                <w:sz w:val="22"/>
                <w:szCs w:val="22"/>
              </w:rPr>
              <w:t>попуните</w:t>
            </w:r>
            <w:proofErr w:type="spellEnd"/>
            <w:r w:rsidRPr="00B40E64">
              <w:rPr>
                <w:sz w:val="22"/>
                <w:szCs w:val="22"/>
              </w:rPr>
              <w:t xml:space="preserve">, </w:t>
            </w:r>
            <w:proofErr w:type="spellStart"/>
            <w:r w:rsidRPr="00B40E64">
              <w:rPr>
                <w:sz w:val="22"/>
                <w:szCs w:val="22"/>
              </w:rPr>
              <w:t>јер</w:t>
            </w:r>
            <w:proofErr w:type="spellEnd"/>
            <w:r w:rsidRPr="00B40E64">
              <w:rPr>
                <w:sz w:val="22"/>
                <w:szCs w:val="22"/>
              </w:rPr>
              <w:t xml:space="preserve"> </w:t>
            </w:r>
            <w:proofErr w:type="spellStart"/>
            <w:r w:rsidRPr="00B40E64">
              <w:rPr>
                <w:sz w:val="22"/>
                <w:szCs w:val="22"/>
              </w:rPr>
              <w:t>ако</w:t>
            </w:r>
            <w:proofErr w:type="spellEnd"/>
            <w:r w:rsidRPr="00B40E64">
              <w:rPr>
                <w:sz w:val="22"/>
                <w:szCs w:val="22"/>
              </w:rPr>
              <w:t xml:space="preserve"> </w:t>
            </w:r>
            <w:proofErr w:type="spellStart"/>
            <w:r w:rsidRPr="00B40E64">
              <w:rPr>
                <w:sz w:val="22"/>
                <w:szCs w:val="22"/>
              </w:rPr>
              <w:t>их</w:t>
            </w:r>
            <w:proofErr w:type="spellEnd"/>
            <w:r w:rsidRPr="00B40E64">
              <w:rPr>
                <w:sz w:val="22"/>
                <w:szCs w:val="22"/>
              </w:rPr>
              <w:t xml:space="preserve"> </w:t>
            </w:r>
            <w:proofErr w:type="spellStart"/>
            <w:r w:rsidRPr="00B40E64">
              <w:rPr>
                <w:sz w:val="22"/>
                <w:szCs w:val="22"/>
              </w:rPr>
              <w:t>не</w:t>
            </w:r>
            <w:proofErr w:type="spellEnd"/>
            <w:r w:rsidRPr="00B40E64">
              <w:rPr>
                <w:sz w:val="22"/>
                <w:szCs w:val="22"/>
              </w:rPr>
              <w:t xml:space="preserve"> </w:t>
            </w:r>
            <w:proofErr w:type="spellStart"/>
            <w:r w:rsidRPr="00B40E64">
              <w:rPr>
                <w:sz w:val="22"/>
                <w:szCs w:val="22"/>
              </w:rPr>
              <w:t>попуните</w:t>
            </w:r>
            <w:proofErr w:type="spellEnd"/>
            <w:r w:rsidRPr="00B40E64">
              <w:rPr>
                <w:sz w:val="22"/>
                <w:szCs w:val="22"/>
              </w:rPr>
              <w:t xml:space="preserve"> </w:t>
            </w:r>
            <w:proofErr w:type="spellStart"/>
            <w:r w:rsidRPr="00B40E64">
              <w:rPr>
                <w:sz w:val="22"/>
                <w:szCs w:val="22"/>
              </w:rPr>
              <w:t>нећете</w:t>
            </w:r>
            <w:proofErr w:type="spellEnd"/>
            <w:r w:rsidRPr="00B40E64">
              <w:rPr>
                <w:sz w:val="22"/>
                <w:szCs w:val="22"/>
              </w:rPr>
              <w:t xml:space="preserve"> </w:t>
            </w:r>
            <w:proofErr w:type="spellStart"/>
            <w:r w:rsidRPr="00B40E64">
              <w:rPr>
                <w:sz w:val="22"/>
                <w:szCs w:val="22"/>
              </w:rPr>
              <w:t>моћи</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учествујете</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овом</w:t>
            </w:r>
            <w:proofErr w:type="spellEnd"/>
            <w:r w:rsidRPr="00B40E64">
              <w:rPr>
                <w:sz w:val="22"/>
                <w:szCs w:val="22"/>
              </w:rPr>
              <w:t xml:space="preserve"> </w:t>
            </w:r>
            <w:proofErr w:type="spellStart"/>
            <w:r w:rsidRPr="00B40E64">
              <w:rPr>
                <w:sz w:val="22"/>
                <w:szCs w:val="22"/>
              </w:rPr>
              <w:t>конкурсу</w:t>
            </w:r>
            <w:proofErr w:type="spellEnd"/>
            <w:r w:rsidRPr="00B40E64">
              <w:rPr>
                <w:sz w:val="22"/>
                <w:szCs w:val="22"/>
              </w:rPr>
              <w:t xml:space="preserve">. </w:t>
            </w:r>
            <w:proofErr w:type="spellStart"/>
            <w:r w:rsidRPr="00B40E64">
              <w:rPr>
                <w:sz w:val="22"/>
                <w:szCs w:val="22"/>
              </w:rPr>
              <w:t>Пријаву</w:t>
            </w:r>
            <w:proofErr w:type="spellEnd"/>
            <w:r w:rsidRPr="00B40E64">
              <w:rPr>
                <w:sz w:val="22"/>
                <w:szCs w:val="22"/>
              </w:rPr>
              <w:t xml:space="preserve"> </w:t>
            </w:r>
            <w:proofErr w:type="spellStart"/>
            <w:r w:rsidRPr="00B40E64">
              <w:rPr>
                <w:sz w:val="22"/>
                <w:szCs w:val="22"/>
              </w:rPr>
              <w:t>попуњавајте</w:t>
            </w:r>
            <w:proofErr w:type="spellEnd"/>
            <w:r w:rsidRPr="00B40E64">
              <w:rPr>
                <w:sz w:val="22"/>
                <w:szCs w:val="22"/>
              </w:rPr>
              <w:t xml:space="preserve"> </w:t>
            </w:r>
            <w:proofErr w:type="spellStart"/>
            <w:r w:rsidRPr="00B40E64">
              <w:rPr>
                <w:sz w:val="22"/>
                <w:szCs w:val="22"/>
              </w:rPr>
              <w:t>читко</w:t>
            </w:r>
            <w:proofErr w:type="spellEnd"/>
            <w:r w:rsidRPr="00B40E64">
              <w:rPr>
                <w:sz w:val="22"/>
                <w:szCs w:val="22"/>
              </w:rPr>
              <w:t xml:space="preserve"> и </w:t>
            </w:r>
            <w:proofErr w:type="spellStart"/>
            <w:r w:rsidRPr="00B40E64">
              <w:rPr>
                <w:sz w:val="22"/>
                <w:szCs w:val="22"/>
              </w:rPr>
              <w:t>прецизно</w:t>
            </w:r>
            <w:proofErr w:type="spellEnd"/>
            <w:r w:rsidRPr="00B40E64">
              <w:rPr>
                <w:sz w:val="22"/>
                <w:szCs w:val="22"/>
              </w:rPr>
              <w:t xml:space="preserve">, </w:t>
            </w:r>
            <w:proofErr w:type="spellStart"/>
            <w:r w:rsidRPr="00B40E64">
              <w:rPr>
                <w:sz w:val="22"/>
                <w:szCs w:val="22"/>
              </w:rPr>
              <w:t>јер</w:t>
            </w:r>
            <w:proofErr w:type="spellEnd"/>
            <w:r w:rsidRPr="00B40E64">
              <w:rPr>
                <w:sz w:val="22"/>
                <w:szCs w:val="22"/>
              </w:rPr>
              <w:t xml:space="preserve"> </w:t>
            </w:r>
            <w:proofErr w:type="spellStart"/>
            <w:r w:rsidRPr="00B40E64">
              <w:rPr>
                <w:sz w:val="22"/>
                <w:szCs w:val="22"/>
              </w:rPr>
              <w:t>ако</w:t>
            </w:r>
            <w:proofErr w:type="spellEnd"/>
            <w:r w:rsidRPr="00B40E64">
              <w:rPr>
                <w:sz w:val="22"/>
                <w:szCs w:val="22"/>
              </w:rPr>
              <w:t xml:space="preserve"> </w:t>
            </w:r>
            <w:proofErr w:type="spellStart"/>
            <w:r w:rsidRPr="00B40E64">
              <w:rPr>
                <w:sz w:val="22"/>
                <w:szCs w:val="22"/>
              </w:rPr>
              <w:t>пријава</w:t>
            </w:r>
            <w:proofErr w:type="spellEnd"/>
            <w:r w:rsidRPr="00B40E64">
              <w:rPr>
                <w:sz w:val="22"/>
                <w:szCs w:val="22"/>
              </w:rPr>
              <w:t xml:space="preserve"> </w:t>
            </w:r>
            <w:proofErr w:type="spellStart"/>
            <w:r w:rsidRPr="00B40E64">
              <w:rPr>
                <w:sz w:val="22"/>
                <w:szCs w:val="22"/>
              </w:rPr>
              <w:t>није</w:t>
            </w:r>
            <w:proofErr w:type="spellEnd"/>
            <w:r w:rsidRPr="00B40E64">
              <w:rPr>
                <w:sz w:val="22"/>
                <w:szCs w:val="22"/>
              </w:rPr>
              <w:t xml:space="preserve"> </w:t>
            </w:r>
            <w:proofErr w:type="spellStart"/>
            <w:r w:rsidRPr="00B40E64">
              <w:rPr>
                <w:sz w:val="22"/>
                <w:szCs w:val="22"/>
              </w:rPr>
              <w:t>јасна</w:t>
            </w:r>
            <w:proofErr w:type="spellEnd"/>
            <w:r w:rsidRPr="00B40E64">
              <w:rPr>
                <w:sz w:val="22"/>
                <w:szCs w:val="22"/>
              </w:rPr>
              <w:t xml:space="preserve"> </w:t>
            </w:r>
            <w:proofErr w:type="spellStart"/>
            <w:r w:rsidRPr="00B40E64">
              <w:rPr>
                <w:sz w:val="22"/>
                <w:szCs w:val="22"/>
              </w:rPr>
              <w:t>или</w:t>
            </w:r>
            <w:proofErr w:type="spellEnd"/>
            <w:r w:rsidRPr="00B40E64">
              <w:rPr>
                <w:sz w:val="22"/>
                <w:szCs w:val="22"/>
              </w:rPr>
              <w:t xml:space="preserve"> </w:t>
            </w:r>
            <w:proofErr w:type="spellStart"/>
            <w:r w:rsidRPr="00B40E64">
              <w:rPr>
                <w:sz w:val="22"/>
                <w:szCs w:val="22"/>
              </w:rPr>
              <w:t>су</w:t>
            </w:r>
            <w:proofErr w:type="spellEnd"/>
            <w:r w:rsidRPr="00B40E64">
              <w:rPr>
                <w:sz w:val="22"/>
                <w:szCs w:val="22"/>
              </w:rPr>
              <w:t xml:space="preserve"> </w:t>
            </w:r>
            <w:proofErr w:type="spellStart"/>
            <w:r w:rsidRPr="00B40E64">
              <w:rPr>
                <w:sz w:val="22"/>
                <w:szCs w:val="22"/>
              </w:rPr>
              <w:t>неки</w:t>
            </w:r>
            <w:proofErr w:type="spellEnd"/>
            <w:r w:rsidRPr="00B40E64">
              <w:rPr>
                <w:sz w:val="22"/>
                <w:szCs w:val="22"/>
              </w:rPr>
              <w:t xml:space="preserve"> </w:t>
            </w:r>
            <w:proofErr w:type="spellStart"/>
            <w:r w:rsidRPr="00B40E64">
              <w:rPr>
                <w:sz w:val="22"/>
                <w:szCs w:val="22"/>
              </w:rPr>
              <w:t>подаци</w:t>
            </w:r>
            <w:proofErr w:type="spellEnd"/>
            <w:r w:rsidRPr="00B40E64">
              <w:rPr>
                <w:sz w:val="22"/>
                <w:szCs w:val="22"/>
              </w:rPr>
              <w:t xml:space="preserve"> </w:t>
            </w:r>
            <w:proofErr w:type="spellStart"/>
            <w:r w:rsidRPr="00B40E64">
              <w:rPr>
                <w:sz w:val="22"/>
                <w:szCs w:val="22"/>
              </w:rPr>
              <w:t>лоше</w:t>
            </w:r>
            <w:proofErr w:type="spellEnd"/>
            <w:r w:rsidRPr="00B40E64">
              <w:rPr>
                <w:sz w:val="22"/>
                <w:szCs w:val="22"/>
              </w:rPr>
              <w:t xml:space="preserve"> </w:t>
            </w:r>
            <w:proofErr w:type="spellStart"/>
            <w:r w:rsidRPr="00B40E64">
              <w:rPr>
                <w:sz w:val="22"/>
                <w:szCs w:val="22"/>
              </w:rPr>
              <w:t>уписани</w:t>
            </w:r>
            <w:proofErr w:type="spellEnd"/>
            <w:r w:rsidRPr="00B40E64">
              <w:rPr>
                <w:sz w:val="22"/>
                <w:szCs w:val="22"/>
              </w:rPr>
              <w:t xml:space="preserve"> </w:t>
            </w:r>
            <w:proofErr w:type="spellStart"/>
            <w:r w:rsidRPr="00B40E64">
              <w:rPr>
                <w:sz w:val="22"/>
                <w:szCs w:val="22"/>
              </w:rPr>
              <w:t>па</w:t>
            </w:r>
            <w:proofErr w:type="spellEnd"/>
            <w:r w:rsidRPr="00B40E64">
              <w:rPr>
                <w:sz w:val="22"/>
                <w:szCs w:val="22"/>
              </w:rPr>
              <w:t xml:space="preserve"> </w:t>
            </w:r>
            <w:proofErr w:type="spellStart"/>
            <w:r w:rsidRPr="00B40E64">
              <w:rPr>
                <w:sz w:val="22"/>
                <w:szCs w:val="22"/>
              </w:rPr>
              <w:t>нису</w:t>
            </w:r>
            <w:proofErr w:type="spellEnd"/>
            <w:r w:rsidRPr="00B40E64">
              <w:rPr>
                <w:sz w:val="22"/>
                <w:szCs w:val="22"/>
              </w:rPr>
              <w:t xml:space="preserve"> </w:t>
            </w:r>
            <w:proofErr w:type="spellStart"/>
            <w:r w:rsidRPr="00B40E64">
              <w:rPr>
                <w:sz w:val="22"/>
                <w:szCs w:val="22"/>
              </w:rPr>
              <w:t>јасни</w:t>
            </w:r>
            <w:proofErr w:type="spellEnd"/>
            <w:r w:rsidRPr="00B40E64">
              <w:rPr>
                <w:sz w:val="22"/>
                <w:szCs w:val="22"/>
              </w:rPr>
              <w:t xml:space="preserve">, </w:t>
            </w:r>
            <w:proofErr w:type="spellStart"/>
            <w:r w:rsidRPr="00B40E64">
              <w:rPr>
                <w:sz w:val="22"/>
                <w:szCs w:val="22"/>
              </w:rPr>
              <w:t>нећемо</w:t>
            </w:r>
            <w:proofErr w:type="spellEnd"/>
            <w:r w:rsidRPr="00B40E64">
              <w:rPr>
                <w:sz w:val="22"/>
                <w:szCs w:val="22"/>
              </w:rPr>
              <w:t xml:space="preserve"> </w:t>
            </w:r>
            <w:proofErr w:type="spellStart"/>
            <w:r w:rsidRPr="00B40E64">
              <w:rPr>
                <w:sz w:val="22"/>
                <w:szCs w:val="22"/>
              </w:rPr>
              <w:t>прихватити</w:t>
            </w:r>
            <w:proofErr w:type="spellEnd"/>
            <w:r w:rsidRPr="00B40E64">
              <w:rPr>
                <w:sz w:val="22"/>
                <w:szCs w:val="22"/>
              </w:rPr>
              <w:t xml:space="preserve"> </w:t>
            </w:r>
            <w:proofErr w:type="spellStart"/>
            <w:r w:rsidRPr="00B40E64">
              <w:rPr>
                <w:sz w:val="22"/>
                <w:szCs w:val="22"/>
              </w:rPr>
              <w:t>Вашу</w:t>
            </w:r>
            <w:proofErr w:type="spellEnd"/>
            <w:r w:rsidRPr="00B40E64">
              <w:rPr>
                <w:sz w:val="22"/>
                <w:szCs w:val="22"/>
              </w:rPr>
              <w:t xml:space="preserve"> </w:t>
            </w:r>
            <w:proofErr w:type="spellStart"/>
            <w:r w:rsidRPr="00B40E64">
              <w:rPr>
                <w:sz w:val="22"/>
                <w:szCs w:val="22"/>
              </w:rPr>
              <w:t>пријаву</w:t>
            </w:r>
            <w:proofErr w:type="spellEnd"/>
            <w:r w:rsidRPr="00B40E64">
              <w:rPr>
                <w:sz w:val="22"/>
                <w:szCs w:val="22"/>
              </w:rPr>
              <w:t>.</w:t>
            </w:r>
          </w:p>
        </w:tc>
      </w:tr>
      <w:tr w:rsidR="00E71E06" w:rsidRPr="00202136" w14:paraId="722460A9" w14:textId="77777777" w:rsidTr="00AB1EA5">
        <w:tc>
          <w:tcPr>
            <w:tcW w:w="3595" w:type="dxa"/>
          </w:tcPr>
          <w:p w14:paraId="722460A5" w14:textId="77777777" w:rsidR="00E71E06" w:rsidRPr="00B40E64" w:rsidRDefault="002B771E" w:rsidP="00E71E06">
            <w:pPr>
              <w:jc w:val="both"/>
              <w:rPr>
                <w:sz w:val="22"/>
                <w:szCs w:val="22"/>
                <w:lang w:val="sr-Cyrl-RS"/>
              </w:rPr>
            </w:pPr>
            <w:r w:rsidRPr="00B40E64">
              <w:rPr>
                <w:sz w:val="22"/>
                <w:szCs w:val="22"/>
                <w:lang w:val="sr-Cyrl-RS"/>
              </w:rPr>
              <w:t>5.</w:t>
            </w:r>
          </w:p>
        </w:tc>
        <w:tc>
          <w:tcPr>
            <w:tcW w:w="1980" w:type="dxa"/>
          </w:tcPr>
          <w:p w14:paraId="4D91E1D0" w14:textId="77777777" w:rsidR="00B40E64" w:rsidRPr="00B40E64" w:rsidRDefault="00B40E64" w:rsidP="00E71E06">
            <w:pPr>
              <w:jc w:val="both"/>
              <w:rPr>
                <w:sz w:val="22"/>
                <w:szCs w:val="22"/>
                <w:lang w:val="sr-Cyrl-RS"/>
              </w:rPr>
            </w:pPr>
          </w:p>
          <w:p w14:paraId="7B034C28" w14:textId="77777777" w:rsidR="00B40E64" w:rsidRPr="00B40E64" w:rsidRDefault="00B40E64" w:rsidP="00E71E06">
            <w:pPr>
              <w:jc w:val="both"/>
              <w:rPr>
                <w:sz w:val="22"/>
                <w:szCs w:val="22"/>
                <w:lang w:val="sr-Cyrl-RS"/>
              </w:rPr>
            </w:pPr>
          </w:p>
          <w:p w14:paraId="7C72E4A9" w14:textId="77777777" w:rsidR="00B40E64" w:rsidRPr="00B40E64" w:rsidRDefault="00B40E64" w:rsidP="00E71E06">
            <w:pPr>
              <w:jc w:val="both"/>
              <w:rPr>
                <w:sz w:val="22"/>
                <w:szCs w:val="22"/>
                <w:lang w:val="sr-Cyrl-RS"/>
              </w:rPr>
            </w:pPr>
          </w:p>
          <w:p w14:paraId="4B4A1D28" w14:textId="77777777" w:rsidR="00B40E64" w:rsidRPr="00B40E64" w:rsidRDefault="00B40E64" w:rsidP="00E71E06">
            <w:pPr>
              <w:jc w:val="both"/>
              <w:rPr>
                <w:sz w:val="22"/>
                <w:szCs w:val="22"/>
                <w:lang w:val="sr-Cyrl-RS"/>
              </w:rPr>
            </w:pPr>
          </w:p>
          <w:p w14:paraId="3432EFF8" w14:textId="77777777" w:rsidR="00B40E64" w:rsidRPr="00B40E64" w:rsidRDefault="00B40E64" w:rsidP="00E71E06">
            <w:pPr>
              <w:jc w:val="both"/>
              <w:rPr>
                <w:sz w:val="22"/>
                <w:szCs w:val="22"/>
                <w:lang w:val="sr-Cyrl-RS"/>
              </w:rPr>
            </w:pPr>
          </w:p>
          <w:p w14:paraId="722460A6" w14:textId="4E8BB2CE" w:rsidR="00E71E06" w:rsidRPr="00B40E64" w:rsidRDefault="00E71E06" w:rsidP="00065188">
            <w:pPr>
              <w:rPr>
                <w:sz w:val="22"/>
                <w:szCs w:val="22"/>
              </w:rPr>
            </w:pPr>
            <w:proofErr w:type="spellStart"/>
            <w:r w:rsidRPr="00B40E64">
              <w:rPr>
                <w:sz w:val="22"/>
                <w:szCs w:val="22"/>
              </w:rPr>
              <w:t>Које</w:t>
            </w:r>
            <w:proofErr w:type="spellEnd"/>
            <w:r w:rsidRPr="00B40E64">
              <w:rPr>
                <w:sz w:val="22"/>
                <w:szCs w:val="22"/>
              </w:rPr>
              <w:t xml:space="preserve"> </w:t>
            </w:r>
            <w:proofErr w:type="spellStart"/>
            <w:r w:rsidRPr="00B40E64">
              <w:rPr>
                <w:sz w:val="22"/>
                <w:szCs w:val="22"/>
              </w:rPr>
              <w:t>доказе</w:t>
            </w:r>
            <w:proofErr w:type="spellEnd"/>
            <w:r w:rsidRPr="00B40E64">
              <w:rPr>
                <w:sz w:val="22"/>
                <w:szCs w:val="22"/>
              </w:rPr>
              <w:t xml:space="preserve"> </w:t>
            </w:r>
            <w:proofErr w:type="spellStart"/>
            <w:r w:rsidRPr="00B40E64">
              <w:rPr>
                <w:sz w:val="22"/>
                <w:szCs w:val="22"/>
              </w:rPr>
              <w:t>достављате</w:t>
            </w:r>
            <w:proofErr w:type="spellEnd"/>
            <w:r w:rsidRPr="00B40E64">
              <w:rPr>
                <w:sz w:val="22"/>
                <w:szCs w:val="22"/>
              </w:rPr>
              <w:t xml:space="preserve"> </w:t>
            </w:r>
            <w:proofErr w:type="spellStart"/>
            <w:r w:rsidRPr="00B40E64">
              <w:rPr>
                <w:sz w:val="22"/>
                <w:szCs w:val="22"/>
              </w:rPr>
              <w:t>уз</w:t>
            </w:r>
            <w:proofErr w:type="spellEnd"/>
            <w:r w:rsidRPr="00B40E64">
              <w:rPr>
                <w:sz w:val="22"/>
                <w:szCs w:val="22"/>
              </w:rPr>
              <w:t xml:space="preserve"> </w:t>
            </w:r>
            <w:proofErr w:type="spellStart"/>
            <w:r w:rsidRPr="00B40E64">
              <w:rPr>
                <w:sz w:val="22"/>
                <w:szCs w:val="22"/>
              </w:rPr>
              <w:t>пријаву</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конкурс</w:t>
            </w:r>
            <w:proofErr w:type="spellEnd"/>
          </w:p>
        </w:tc>
        <w:tc>
          <w:tcPr>
            <w:tcW w:w="4219" w:type="dxa"/>
          </w:tcPr>
          <w:p w14:paraId="3911FA22" w14:textId="77777777" w:rsidR="00285BFA" w:rsidRPr="00B40E64" w:rsidRDefault="00285BFA" w:rsidP="00285BFA">
            <w:pPr>
              <w:autoSpaceDE w:val="0"/>
              <w:autoSpaceDN w:val="0"/>
              <w:adjustRightInd w:val="0"/>
              <w:rPr>
                <w:sz w:val="22"/>
                <w:szCs w:val="22"/>
                <w:lang w:val="sr-Latn-RS" w:eastAsia="sr-Latn-RS"/>
              </w:rPr>
            </w:pPr>
            <w:r w:rsidRPr="00B40E64">
              <w:rPr>
                <w:sz w:val="22"/>
                <w:szCs w:val="22"/>
                <w:lang w:val="sr-Latn-RS" w:eastAsia="sr-Latn-RS"/>
              </w:rPr>
              <w:t>Уз пријаву можете доставити важећи сертификат, потврду или други одговарајући писани доказ да поседујете дигиталне компетенције, односно знања и вештине из области основа коришћења рачунара, основа коришћења интернета, обраде текста и рада у табеларним калкулацијама, уколико такав доказ поседујете.</w:t>
            </w:r>
          </w:p>
          <w:p w14:paraId="01B5BF06" w14:textId="77777777" w:rsidR="00285BFA" w:rsidRPr="00B40E64" w:rsidRDefault="00285BFA" w:rsidP="00285BFA">
            <w:pPr>
              <w:autoSpaceDE w:val="0"/>
              <w:autoSpaceDN w:val="0"/>
              <w:adjustRightInd w:val="0"/>
              <w:rPr>
                <w:sz w:val="22"/>
                <w:szCs w:val="22"/>
                <w:lang w:val="sr-Latn-RS" w:eastAsia="sr-Latn-RS"/>
              </w:rPr>
            </w:pPr>
          </w:p>
          <w:p w14:paraId="346E0666" w14:textId="77777777" w:rsidR="00285BFA" w:rsidRPr="00B40E64" w:rsidRDefault="00285BFA" w:rsidP="00285BFA">
            <w:pPr>
              <w:autoSpaceDE w:val="0"/>
              <w:autoSpaceDN w:val="0"/>
              <w:adjustRightInd w:val="0"/>
              <w:rPr>
                <w:sz w:val="22"/>
                <w:szCs w:val="22"/>
                <w:lang w:val="sr-Latn-RS" w:eastAsia="sr-Latn-RS"/>
              </w:rPr>
            </w:pPr>
            <w:r w:rsidRPr="00B40E64">
              <w:rPr>
                <w:sz w:val="22"/>
                <w:szCs w:val="22"/>
                <w:lang w:val="sr-Latn-RS" w:eastAsia="sr-Latn-RS"/>
              </w:rPr>
              <w:t xml:space="preserve">Уколико доставите одговарајући доказ, а Комисија утврди да он испуњава прописане услове, бићете ослобођени провере компетенције Дигитална </w:t>
            </w:r>
            <w:r w:rsidRPr="00B40E64">
              <w:rPr>
                <w:sz w:val="22"/>
                <w:szCs w:val="22"/>
                <w:lang w:val="sr-Latn-RS" w:eastAsia="sr-Latn-RS"/>
              </w:rPr>
              <w:lastRenderedPageBreak/>
              <w:t>писменост и по том основу остварићете 3 бода.</w:t>
            </w:r>
          </w:p>
          <w:p w14:paraId="7BF839E4" w14:textId="77777777" w:rsidR="00285BFA" w:rsidRPr="00B40E64" w:rsidRDefault="00285BFA" w:rsidP="00285BFA">
            <w:pPr>
              <w:autoSpaceDE w:val="0"/>
              <w:autoSpaceDN w:val="0"/>
              <w:adjustRightInd w:val="0"/>
              <w:rPr>
                <w:sz w:val="22"/>
                <w:szCs w:val="22"/>
                <w:lang w:val="sr-Latn-RS" w:eastAsia="sr-Latn-RS"/>
              </w:rPr>
            </w:pPr>
          </w:p>
          <w:p w14:paraId="73EB4612" w14:textId="77777777" w:rsidR="00285BFA" w:rsidRPr="00B40E64" w:rsidRDefault="00285BFA" w:rsidP="00285BFA">
            <w:pPr>
              <w:autoSpaceDE w:val="0"/>
              <w:autoSpaceDN w:val="0"/>
              <w:adjustRightInd w:val="0"/>
              <w:rPr>
                <w:sz w:val="22"/>
                <w:szCs w:val="22"/>
                <w:lang w:val="sr-Cyrl-RS" w:eastAsia="sr-Latn-RS"/>
              </w:rPr>
            </w:pPr>
            <w:r w:rsidRPr="00B40E64">
              <w:rPr>
                <w:sz w:val="22"/>
                <w:szCs w:val="22"/>
                <w:lang w:val="sr-Latn-RS" w:eastAsia="sr-Latn-RS"/>
              </w:rPr>
              <w:t>Уколико не доставите такав доказ, и даље можете учествовати у изборном поступку, с тим што ће се компетенција Дигитална писменост проверавати на начин предвиђен текстом огласа.</w:t>
            </w:r>
          </w:p>
          <w:p w14:paraId="722460A8" w14:textId="118F8D22" w:rsidR="00E71E06" w:rsidRPr="00B40E64" w:rsidRDefault="00E71E06" w:rsidP="000939B6">
            <w:pPr>
              <w:autoSpaceDE w:val="0"/>
              <w:autoSpaceDN w:val="0"/>
              <w:adjustRightInd w:val="0"/>
              <w:jc w:val="both"/>
              <w:rPr>
                <w:sz w:val="22"/>
                <w:szCs w:val="22"/>
              </w:rPr>
            </w:pPr>
          </w:p>
        </w:tc>
      </w:tr>
      <w:tr w:rsidR="00E71E06" w:rsidRPr="00202136" w14:paraId="722460AD" w14:textId="77777777" w:rsidTr="00AB1EA5">
        <w:tc>
          <w:tcPr>
            <w:tcW w:w="3595" w:type="dxa"/>
          </w:tcPr>
          <w:p w14:paraId="722460AA" w14:textId="77777777" w:rsidR="00E71E06" w:rsidRPr="00B40E64" w:rsidRDefault="002B771E" w:rsidP="00E71E06">
            <w:pPr>
              <w:jc w:val="both"/>
              <w:rPr>
                <w:sz w:val="22"/>
                <w:szCs w:val="22"/>
                <w:lang w:val="sr-Cyrl-RS"/>
              </w:rPr>
            </w:pPr>
            <w:r w:rsidRPr="00B40E64">
              <w:rPr>
                <w:sz w:val="22"/>
                <w:szCs w:val="22"/>
                <w:lang w:val="sr-Cyrl-RS"/>
              </w:rPr>
              <w:lastRenderedPageBreak/>
              <w:t>6.</w:t>
            </w:r>
          </w:p>
        </w:tc>
        <w:tc>
          <w:tcPr>
            <w:tcW w:w="1980" w:type="dxa"/>
          </w:tcPr>
          <w:p w14:paraId="21B1CED2" w14:textId="77777777" w:rsidR="00B40E64" w:rsidRPr="00B40E64" w:rsidRDefault="00B40E64" w:rsidP="00E71E06">
            <w:pPr>
              <w:jc w:val="both"/>
              <w:rPr>
                <w:sz w:val="22"/>
                <w:szCs w:val="22"/>
                <w:lang w:val="sr-Cyrl-RS"/>
              </w:rPr>
            </w:pPr>
          </w:p>
          <w:p w14:paraId="722460AB" w14:textId="14267060" w:rsidR="00E71E06" w:rsidRPr="00B40E64" w:rsidRDefault="00E71E06" w:rsidP="00E71E06">
            <w:pPr>
              <w:jc w:val="both"/>
              <w:rPr>
                <w:sz w:val="22"/>
                <w:szCs w:val="22"/>
              </w:rPr>
            </w:pPr>
            <w:proofErr w:type="spellStart"/>
            <w:r w:rsidRPr="00B40E64">
              <w:rPr>
                <w:sz w:val="22"/>
                <w:szCs w:val="22"/>
              </w:rPr>
              <w:t>Када</w:t>
            </w:r>
            <w:proofErr w:type="spellEnd"/>
            <w:r w:rsidRPr="00B40E64">
              <w:rPr>
                <w:sz w:val="22"/>
                <w:szCs w:val="22"/>
              </w:rPr>
              <w:t xml:space="preserve"> </w:t>
            </w:r>
            <w:proofErr w:type="spellStart"/>
            <w:r w:rsidRPr="00B40E64">
              <w:rPr>
                <w:sz w:val="22"/>
                <w:szCs w:val="22"/>
              </w:rPr>
              <w:t>достављате</w:t>
            </w:r>
            <w:proofErr w:type="spellEnd"/>
            <w:r w:rsidRPr="00B40E64">
              <w:rPr>
                <w:sz w:val="22"/>
                <w:szCs w:val="22"/>
              </w:rPr>
              <w:t xml:space="preserve"> </w:t>
            </w:r>
            <w:proofErr w:type="spellStart"/>
            <w:r w:rsidRPr="00B40E64">
              <w:rPr>
                <w:sz w:val="22"/>
                <w:szCs w:val="22"/>
              </w:rPr>
              <w:t>остале</w:t>
            </w:r>
            <w:proofErr w:type="spellEnd"/>
            <w:r w:rsidRPr="00B40E64">
              <w:rPr>
                <w:sz w:val="22"/>
                <w:szCs w:val="22"/>
              </w:rPr>
              <w:t xml:space="preserve"> </w:t>
            </w:r>
            <w:proofErr w:type="spellStart"/>
            <w:r w:rsidRPr="00B40E64">
              <w:rPr>
                <w:sz w:val="22"/>
                <w:szCs w:val="22"/>
              </w:rPr>
              <w:t>доказе</w:t>
            </w:r>
            <w:proofErr w:type="spellEnd"/>
            <w:r w:rsidRPr="00B40E64">
              <w:rPr>
                <w:sz w:val="22"/>
                <w:szCs w:val="22"/>
              </w:rPr>
              <w:t xml:space="preserve"> </w:t>
            </w:r>
            <w:proofErr w:type="spellStart"/>
            <w:r w:rsidRPr="00B40E64">
              <w:rPr>
                <w:sz w:val="22"/>
                <w:szCs w:val="22"/>
              </w:rPr>
              <w:t>који</w:t>
            </w:r>
            <w:proofErr w:type="spellEnd"/>
            <w:r w:rsidRPr="00B40E64">
              <w:rPr>
                <w:sz w:val="22"/>
                <w:szCs w:val="22"/>
              </w:rPr>
              <w:t xml:space="preserve"> </w:t>
            </w:r>
            <w:proofErr w:type="spellStart"/>
            <w:r w:rsidRPr="00B40E64">
              <w:rPr>
                <w:sz w:val="22"/>
                <w:szCs w:val="22"/>
              </w:rPr>
              <w:t>се</w:t>
            </w:r>
            <w:proofErr w:type="spellEnd"/>
            <w:r w:rsidRPr="00B40E64">
              <w:rPr>
                <w:sz w:val="22"/>
                <w:szCs w:val="22"/>
              </w:rPr>
              <w:t xml:space="preserve"> </w:t>
            </w:r>
            <w:proofErr w:type="spellStart"/>
            <w:r w:rsidRPr="00B40E64">
              <w:rPr>
                <w:sz w:val="22"/>
                <w:szCs w:val="22"/>
              </w:rPr>
              <w:t>траже</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овом</w:t>
            </w:r>
            <w:proofErr w:type="spellEnd"/>
            <w:r w:rsidRPr="00B40E64">
              <w:rPr>
                <w:sz w:val="22"/>
                <w:szCs w:val="22"/>
              </w:rPr>
              <w:t xml:space="preserve"> </w:t>
            </w:r>
            <w:proofErr w:type="spellStart"/>
            <w:r w:rsidRPr="00B40E64">
              <w:rPr>
                <w:sz w:val="22"/>
                <w:szCs w:val="22"/>
              </w:rPr>
              <w:t>конкурсу</w:t>
            </w:r>
            <w:proofErr w:type="spellEnd"/>
          </w:p>
        </w:tc>
        <w:tc>
          <w:tcPr>
            <w:tcW w:w="4219" w:type="dxa"/>
          </w:tcPr>
          <w:p w14:paraId="722460AC" w14:textId="77777777" w:rsidR="00E71E06" w:rsidRPr="00B40E64" w:rsidRDefault="00E71E06" w:rsidP="00E71E06">
            <w:pPr>
              <w:jc w:val="both"/>
              <w:rPr>
                <w:sz w:val="22"/>
                <w:szCs w:val="22"/>
              </w:rPr>
            </w:pPr>
            <w:proofErr w:type="spellStart"/>
            <w:r w:rsidRPr="00B40E64">
              <w:rPr>
                <w:sz w:val="22"/>
                <w:szCs w:val="22"/>
              </w:rPr>
              <w:t>Све</w:t>
            </w:r>
            <w:proofErr w:type="spellEnd"/>
            <w:r w:rsidRPr="00B40E64">
              <w:rPr>
                <w:sz w:val="22"/>
                <w:szCs w:val="22"/>
              </w:rPr>
              <w:t xml:space="preserve"> </w:t>
            </w:r>
            <w:proofErr w:type="spellStart"/>
            <w:r w:rsidRPr="00B40E64">
              <w:rPr>
                <w:sz w:val="22"/>
                <w:szCs w:val="22"/>
              </w:rPr>
              <w:t>доказе</w:t>
            </w:r>
            <w:proofErr w:type="spellEnd"/>
            <w:r w:rsidRPr="00B40E64">
              <w:rPr>
                <w:sz w:val="22"/>
                <w:szCs w:val="22"/>
              </w:rPr>
              <w:t xml:space="preserve"> </w:t>
            </w:r>
            <w:proofErr w:type="spellStart"/>
            <w:r w:rsidRPr="00B40E64">
              <w:rPr>
                <w:sz w:val="22"/>
                <w:szCs w:val="22"/>
              </w:rPr>
              <w:t>које</w:t>
            </w:r>
            <w:proofErr w:type="spellEnd"/>
            <w:r w:rsidRPr="00B40E64">
              <w:rPr>
                <w:sz w:val="22"/>
                <w:szCs w:val="22"/>
              </w:rPr>
              <w:t xml:space="preserve"> </w:t>
            </w:r>
            <w:proofErr w:type="spellStart"/>
            <w:r w:rsidRPr="00B40E64">
              <w:rPr>
                <w:sz w:val="22"/>
                <w:szCs w:val="22"/>
              </w:rPr>
              <w:t>Вам</w:t>
            </w:r>
            <w:proofErr w:type="spellEnd"/>
            <w:r w:rsidRPr="00B40E64">
              <w:rPr>
                <w:sz w:val="22"/>
                <w:szCs w:val="22"/>
              </w:rPr>
              <w:t xml:space="preserve"> </w:t>
            </w:r>
            <w:proofErr w:type="spellStart"/>
            <w:r w:rsidRPr="00B40E64">
              <w:rPr>
                <w:sz w:val="22"/>
                <w:szCs w:val="22"/>
              </w:rPr>
              <w:t>будемо</w:t>
            </w:r>
            <w:proofErr w:type="spellEnd"/>
            <w:r w:rsidRPr="00B40E64">
              <w:rPr>
                <w:sz w:val="22"/>
                <w:szCs w:val="22"/>
              </w:rPr>
              <w:t xml:space="preserve"> </w:t>
            </w:r>
            <w:proofErr w:type="spellStart"/>
            <w:r w:rsidRPr="00B40E64">
              <w:rPr>
                <w:sz w:val="22"/>
                <w:szCs w:val="22"/>
              </w:rPr>
              <w:t>тражили</w:t>
            </w:r>
            <w:proofErr w:type="spellEnd"/>
            <w:r w:rsidRPr="00B40E64">
              <w:rPr>
                <w:sz w:val="22"/>
                <w:szCs w:val="22"/>
              </w:rPr>
              <w:t xml:space="preserve"> </w:t>
            </w:r>
            <w:proofErr w:type="spellStart"/>
            <w:r w:rsidRPr="00B40E64">
              <w:rPr>
                <w:sz w:val="22"/>
                <w:szCs w:val="22"/>
              </w:rPr>
              <w:t>током</w:t>
            </w:r>
            <w:proofErr w:type="spellEnd"/>
            <w:r w:rsidRPr="00B40E64">
              <w:rPr>
                <w:sz w:val="22"/>
                <w:szCs w:val="22"/>
              </w:rPr>
              <w:t xml:space="preserve"> </w:t>
            </w:r>
            <w:proofErr w:type="spellStart"/>
            <w:r w:rsidRPr="00B40E64">
              <w:rPr>
                <w:sz w:val="22"/>
                <w:szCs w:val="22"/>
              </w:rPr>
              <w:t>конкурса</w:t>
            </w:r>
            <w:proofErr w:type="spellEnd"/>
            <w:r w:rsidRPr="00B40E64">
              <w:rPr>
                <w:sz w:val="22"/>
                <w:szCs w:val="22"/>
              </w:rPr>
              <w:t xml:space="preserve">, </w:t>
            </w:r>
            <w:proofErr w:type="spellStart"/>
            <w:r w:rsidRPr="00B40E64">
              <w:rPr>
                <w:sz w:val="22"/>
                <w:szCs w:val="22"/>
              </w:rPr>
              <w:t>морате</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доставите</w:t>
            </w:r>
            <w:proofErr w:type="spellEnd"/>
            <w:r w:rsidRPr="00B40E64">
              <w:rPr>
                <w:sz w:val="22"/>
                <w:szCs w:val="22"/>
              </w:rPr>
              <w:t xml:space="preserve"> у </w:t>
            </w:r>
            <w:proofErr w:type="spellStart"/>
            <w:r w:rsidRPr="00B40E64">
              <w:rPr>
                <w:sz w:val="22"/>
                <w:szCs w:val="22"/>
              </w:rPr>
              <w:t>року</w:t>
            </w:r>
            <w:proofErr w:type="spellEnd"/>
            <w:r w:rsidRPr="00B40E64">
              <w:rPr>
                <w:sz w:val="22"/>
                <w:szCs w:val="22"/>
              </w:rPr>
              <w:t xml:space="preserve"> </w:t>
            </w:r>
            <w:proofErr w:type="spellStart"/>
            <w:r w:rsidRPr="00B40E64">
              <w:rPr>
                <w:sz w:val="22"/>
                <w:szCs w:val="22"/>
              </w:rPr>
              <w:t>од</w:t>
            </w:r>
            <w:proofErr w:type="spellEnd"/>
            <w:r w:rsidRPr="00B40E64">
              <w:rPr>
                <w:sz w:val="22"/>
                <w:szCs w:val="22"/>
              </w:rPr>
              <w:t xml:space="preserve"> 5 </w:t>
            </w:r>
            <w:proofErr w:type="spellStart"/>
            <w:r w:rsidRPr="00B40E64">
              <w:rPr>
                <w:sz w:val="22"/>
                <w:szCs w:val="22"/>
              </w:rPr>
              <w:t>радних</w:t>
            </w:r>
            <w:proofErr w:type="spellEnd"/>
            <w:r w:rsidRPr="00B40E64">
              <w:rPr>
                <w:sz w:val="22"/>
                <w:szCs w:val="22"/>
              </w:rPr>
              <w:t xml:space="preserve"> </w:t>
            </w:r>
            <w:proofErr w:type="spellStart"/>
            <w:r w:rsidRPr="00B40E64">
              <w:rPr>
                <w:sz w:val="22"/>
                <w:szCs w:val="22"/>
              </w:rPr>
              <w:t>дана</w:t>
            </w:r>
            <w:proofErr w:type="spellEnd"/>
            <w:r w:rsidRPr="00B40E64">
              <w:rPr>
                <w:sz w:val="22"/>
                <w:szCs w:val="22"/>
              </w:rPr>
              <w:t xml:space="preserve"> </w:t>
            </w:r>
            <w:proofErr w:type="spellStart"/>
            <w:r w:rsidRPr="00B40E64">
              <w:rPr>
                <w:sz w:val="22"/>
                <w:szCs w:val="22"/>
              </w:rPr>
              <w:t>од</w:t>
            </w:r>
            <w:proofErr w:type="spellEnd"/>
            <w:r w:rsidRPr="00B40E64">
              <w:rPr>
                <w:sz w:val="22"/>
                <w:szCs w:val="22"/>
              </w:rPr>
              <w:t xml:space="preserve"> </w:t>
            </w:r>
            <w:proofErr w:type="spellStart"/>
            <w:r w:rsidRPr="00B40E64">
              <w:rPr>
                <w:sz w:val="22"/>
                <w:szCs w:val="22"/>
              </w:rPr>
              <w:t>дана</w:t>
            </w:r>
            <w:proofErr w:type="spellEnd"/>
            <w:r w:rsidRPr="00B40E64">
              <w:rPr>
                <w:sz w:val="22"/>
                <w:szCs w:val="22"/>
              </w:rPr>
              <w:t xml:space="preserve"> </w:t>
            </w:r>
            <w:proofErr w:type="spellStart"/>
            <w:r w:rsidRPr="00B40E64">
              <w:rPr>
                <w:sz w:val="22"/>
                <w:szCs w:val="22"/>
              </w:rPr>
              <w:t>када</w:t>
            </w:r>
            <w:proofErr w:type="spellEnd"/>
            <w:r w:rsidRPr="00B40E64">
              <w:rPr>
                <w:sz w:val="22"/>
                <w:szCs w:val="22"/>
              </w:rPr>
              <w:t xml:space="preserve"> </w:t>
            </w:r>
            <w:proofErr w:type="spellStart"/>
            <w:r w:rsidRPr="00B40E64">
              <w:rPr>
                <w:sz w:val="22"/>
                <w:szCs w:val="22"/>
              </w:rPr>
              <w:t>добијете</w:t>
            </w:r>
            <w:proofErr w:type="spellEnd"/>
            <w:r w:rsidRPr="00B40E64">
              <w:rPr>
                <w:sz w:val="22"/>
                <w:szCs w:val="22"/>
              </w:rPr>
              <w:t xml:space="preserve"> </w:t>
            </w:r>
            <w:proofErr w:type="spellStart"/>
            <w:r w:rsidRPr="00B40E64">
              <w:rPr>
                <w:sz w:val="22"/>
                <w:szCs w:val="22"/>
              </w:rPr>
              <w:t>обавештење</w:t>
            </w:r>
            <w:proofErr w:type="spellEnd"/>
            <w:r w:rsidRPr="00B40E64">
              <w:rPr>
                <w:sz w:val="22"/>
                <w:szCs w:val="22"/>
              </w:rPr>
              <w:t xml:space="preserve">. </w:t>
            </w:r>
            <w:proofErr w:type="spellStart"/>
            <w:r w:rsidRPr="00B40E64">
              <w:rPr>
                <w:sz w:val="22"/>
                <w:szCs w:val="22"/>
              </w:rPr>
              <w:t>Ако</w:t>
            </w:r>
            <w:proofErr w:type="spellEnd"/>
            <w:r w:rsidRPr="00B40E64">
              <w:rPr>
                <w:sz w:val="22"/>
                <w:szCs w:val="22"/>
              </w:rPr>
              <w:t xml:space="preserve"> </w:t>
            </w:r>
            <w:proofErr w:type="spellStart"/>
            <w:r w:rsidRPr="00B40E64">
              <w:rPr>
                <w:sz w:val="22"/>
                <w:szCs w:val="22"/>
              </w:rPr>
              <w:t>их</w:t>
            </w:r>
            <w:proofErr w:type="spellEnd"/>
            <w:r w:rsidRPr="00B40E64">
              <w:rPr>
                <w:sz w:val="22"/>
                <w:szCs w:val="22"/>
              </w:rPr>
              <w:t xml:space="preserve"> </w:t>
            </w:r>
            <w:proofErr w:type="spellStart"/>
            <w:r w:rsidRPr="00B40E64">
              <w:rPr>
                <w:sz w:val="22"/>
                <w:szCs w:val="22"/>
              </w:rPr>
              <w:t>не</w:t>
            </w:r>
            <w:proofErr w:type="spellEnd"/>
            <w:r w:rsidRPr="00B40E64">
              <w:rPr>
                <w:sz w:val="22"/>
                <w:szCs w:val="22"/>
              </w:rPr>
              <w:t xml:space="preserve"> </w:t>
            </w:r>
            <w:proofErr w:type="spellStart"/>
            <w:r w:rsidRPr="00B40E64">
              <w:rPr>
                <w:sz w:val="22"/>
                <w:szCs w:val="22"/>
              </w:rPr>
              <w:t>доставите</w:t>
            </w:r>
            <w:proofErr w:type="spellEnd"/>
            <w:r w:rsidRPr="00B40E64">
              <w:rPr>
                <w:sz w:val="22"/>
                <w:szCs w:val="22"/>
              </w:rPr>
              <w:t xml:space="preserve"> у </w:t>
            </w:r>
            <w:proofErr w:type="spellStart"/>
            <w:r w:rsidRPr="00B40E64">
              <w:rPr>
                <w:sz w:val="22"/>
                <w:szCs w:val="22"/>
              </w:rPr>
              <w:t>том</w:t>
            </w:r>
            <w:proofErr w:type="spellEnd"/>
            <w:r w:rsidRPr="00B40E64">
              <w:rPr>
                <w:sz w:val="22"/>
                <w:szCs w:val="22"/>
              </w:rPr>
              <w:t xml:space="preserve"> </w:t>
            </w:r>
            <w:proofErr w:type="spellStart"/>
            <w:r w:rsidRPr="00B40E64">
              <w:rPr>
                <w:sz w:val="22"/>
                <w:szCs w:val="22"/>
              </w:rPr>
              <w:t>року</w:t>
            </w:r>
            <w:proofErr w:type="spellEnd"/>
            <w:r w:rsidRPr="00B40E64">
              <w:rPr>
                <w:sz w:val="22"/>
                <w:szCs w:val="22"/>
              </w:rPr>
              <w:t xml:space="preserve">, </w:t>
            </w:r>
            <w:proofErr w:type="spellStart"/>
            <w:r w:rsidRPr="00B40E64">
              <w:rPr>
                <w:sz w:val="22"/>
                <w:szCs w:val="22"/>
              </w:rPr>
              <w:t>нећете</w:t>
            </w:r>
            <w:proofErr w:type="spellEnd"/>
            <w:r w:rsidRPr="00B40E64">
              <w:rPr>
                <w:sz w:val="22"/>
                <w:szCs w:val="22"/>
              </w:rPr>
              <w:t xml:space="preserve"> </w:t>
            </w:r>
            <w:proofErr w:type="spellStart"/>
            <w:r w:rsidRPr="00B40E64">
              <w:rPr>
                <w:sz w:val="22"/>
                <w:szCs w:val="22"/>
              </w:rPr>
              <w:t>више</w:t>
            </w:r>
            <w:proofErr w:type="spellEnd"/>
            <w:r w:rsidRPr="00B40E64">
              <w:rPr>
                <w:sz w:val="22"/>
                <w:szCs w:val="22"/>
              </w:rPr>
              <w:t xml:space="preserve"> </w:t>
            </w:r>
            <w:proofErr w:type="spellStart"/>
            <w:r w:rsidRPr="00B40E64">
              <w:rPr>
                <w:sz w:val="22"/>
                <w:szCs w:val="22"/>
              </w:rPr>
              <w:t>моћи</w:t>
            </w:r>
            <w:proofErr w:type="spellEnd"/>
            <w:r w:rsidRPr="00B40E64">
              <w:rPr>
                <w:sz w:val="22"/>
                <w:szCs w:val="22"/>
              </w:rPr>
              <w:t xml:space="preserve"> </w:t>
            </w:r>
            <w:proofErr w:type="spellStart"/>
            <w:r w:rsidRPr="00B40E64">
              <w:rPr>
                <w:sz w:val="22"/>
                <w:szCs w:val="22"/>
              </w:rPr>
              <w:t>да</w:t>
            </w:r>
            <w:proofErr w:type="spellEnd"/>
            <w:r w:rsidRPr="00B40E64">
              <w:rPr>
                <w:sz w:val="22"/>
                <w:szCs w:val="22"/>
              </w:rPr>
              <w:t xml:space="preserve"> </w:t>
            </w:r>
            <w:proofErr w:type="spellStart"/>
            <w:r w:rsidRPr="00B40E64">
              <w:rPr>
                <w:sz w:val="22"/>
                <w:szCs w:val="22"/>
              </w:rPr>
              <w:t>учествује</w:t>
            </w:r>
            <w:proofErr w:type="spellEnd"/>
            <w:r w:rsidRPr="00B40E64">
              <w:rPr>
                <w:sz w:val="22"/>
                <w:szCs w:val="22"/>
              </w:rPr>
              <w:t xml:space="preserve"> </w:t>
            </w:r>
            <w:proofErr w:type="spellStart"/>
            <w:r w:rsidRPr="00B40E64">
              <w:rPr>
                <w:sz w:val="22"/>
                <w:szCs w:val="22"/>
              </w:rPr>
              <w:t>на</w:t>
            </w:r>
            <w:proofErr w:type="spellEnd"/>
            <w:r w:rsidRPr="00B40E64">
              <w:rPr>
                <w:sz w:val="22"/>
                <w:szCs w:val="22"/>
              </w:rPr>
              <w:t xml:space="preserve"> </w:t>
            </w:r>
            <w:proofErr w:type="spellStart"/>
            <w:r w:rsidRPr="00B40E64">
              <w:rPr>
                <w:sz w:val="22"/>
                <w:szCs w:val="22"/>
              </w:rPr>
              <w:t>конкурсу</w:t>
            </w:r>
            <w:proofErr w:type="spellEnd"/>
            <w:r w:rsidRPr="00B40E64">
              <w:rPr>
                <w:sz w:val="22"/>
                <w:szCs w:val="22"/>
              </w:rPr>
              <w:t>.</w:t>
            </w:r>
          </w:p>
        </w:tc>
      </w:tr>
      <w:tr w:rsidR="00E71E06" w:rsidRPr="00202136" w14:paraId="722460BA" w14:textId="77777777" w:rsidTr="00AB1EA5">
        <w:tc>
          <w:tcPr>
            <w:tcW w:w="3595" w:type="dxa"/>
          </w:tcPr>
          <w:p w14:paraId="722460B3" w14:textId="7614792E" w:rsidR="00E71E06" w:rsidRPr="00B40E64" w:rsidRDefault="00B40E64" w:rsidP="00E71E06">
            <w:pPr>
              <w:jc w:val="both"/>
              <w:rPr>
                <w:sz w:val="22"/>
                <w:szCs w:val="22"/>
                <w:lang w:val="sr-Cyrl-RS"/>
              </w:rPr>
            </w:pPr>
            <w:r w:rsidRPr="00B40E64">
              <w:rPr>
                <w:sz w:val="22"/>
                <w:szCs w:val="22"/>
                <w:lang w:val="sr-Cyrl-RS"/>
              </w:rPr>
              <w:t>7</w:t>
            </w:r>
            <w:r w:rsidR="002B771E" w:rsidRPr="00B40E64">
              <w:rPr>
                <w:sz w:val="22"/>
                <w:szCs w:val="22"/>
                <w:lang w:val="sr-Cyrl-RS"/>
              </w:rPr>
              <w:t>.</w:t>
            </w:r>
          </w:p>
        </w:tc>
        <w:tc>
          <w:tcPr>
            <w:tcW w:w="1980" w:type="dxa"/>
          </w:tcPr>
          <w:p w14:paraId="7AC4F1BB" w14:textId="77777777" w:rsidR="00521D67" w:rsidRDefault="00521D67" w:rsidP="00E71E06">
            <w:pPr>
              <w:jc w:val="both"/>
              <w:rPr>
                <w:rFonts w:eastAsia="MyriadPro-BoldCond"/>
                <w:bCs/>
                <w:sz w:val="22"/>
                <w:szCs w:val="22"/>
                <w:lang w:val="sr-Cyrl-RS" w:eastAsia="sr-Latn-RS"/>
              </w:rPr>
            </w:pPr>
          </w:p>
          <w:p w14:paraId="28BF1627" w14:textId="77777777" w:rsidR="00521D67" w:rsidRDefault="00521D67" w:rsidP="00E71E06">
            <w:pPr>
              <w:jc w:val="both"/>
              <w:rPr>
                <w:rFonts w:eastAsia="MyriadPro-BoldCond"/>
                <w:bCs/>
                <w:sz w:val="22"/>
                <w:szCs w:val="22"/>
                <w:lang w:val="sr-Cyrl-RS" w:eastAsia="sr-Latn-RS"/>
              </w:rPr>
            </w:pPr>
          </w:p>
          <w:p w14:paraId="2DEF836C" w14:textId="77777777" w:rsidR="00521D67" w:rsidRDefault="00521D67" w:rsidP="00E71E06">
            <w:pPr>
              <w:jc w:val="both"/>
              <w:rPr>
                <w:rFonts w:eastAsia="MyriadPro-BoldCond"/>
                <w:bCs/>
                <w:sz w:val="22"/>
                <w:szCs w:val="22"/>
                <w:lang w:val="sr-Cyrl-RS" w:eastAsia="sr-Latn-RS"/>
              </w:rPr>
            </w:pPr>
          </w:p>
          <w:p w14:paraId="65E4C881" w14:textId="77777777" w:rsidR="00521D67" w:rsidRDefault="00521D67" w:rsidP="00E71E06">
            <w:pPr>
              <w:jc w:val="both"/>
              <w:rPr>
                <w:rFonts w:eastAsia="MyriadPro-BoldCond"/>
                <w:bCs/>
                <w:sz w:val="22"/>
                <w:szCs w:val="22"/>
                <w:lang w:val="sr-Cyrl-RS" w:eastAsia="sr-Latn-RS"/>
              </w:rPr>
            </w:pPr>
          </w:p>
          <w:p w14:paraId="722460B4" w14:textId="5891A145" w:rsidR="00E71E06" w:rsidRPr="00B40E64" w:rsidRDefault="002B771E" w:rsidP="00E71E06">
            <w:pPr>
              <w:jc w:val="both"/>
              <w:rPr>
                <w:sz w:val="22"/>
                <w:szCs w:val="22"/>
              </w:rPr>
            </w:pPr>
            <w:r w:rsidRPr="00B40E64">
              <w:rPr>
                <w:rFonts w:eastAsia="MyriadPro-BoldCond"/>
                <w:bCs/>
                <w:sz w:val="22"/>
                <w:szCs w:val="22"/>
                <w:lang w:val="sr-Latn-RS" w:eastAsia="sr-Latn-RS"/>
              </w:rPr>
              <w:t>Шта је шифра пријаве</w:t>
            </w:r>
          </w:p>
        </w:tc>
        <w:tc>
          <w:tcPr>
            <w:tcW w:w="4219" w:type="dxa"/>
          </w:tcPr>
          <w:p w14:paraId="722460B5" w14:textId="77777777" w:rsidR="002B771E" w:rsidRPr="00B40E64" w:rsidRDefault="002B771E" w:rsidP="002B771E">
            <w:pPr>
              <w:autoSpaceDE w:val="0"/>
              <w:autoSpaceDN w:val="0"/>
              <w:adjustRightInd w:val="0"/>
              <w:rPr>
                <w:sz w:val="22"/>
                <w:szCs w:val="22"/>
                <w:lang w:val="sr-Latn-RS" w:eastAsia="sr-Latn-RS"/>
              </w:rPr>
            </w:pPr>
            <w:r w:rsidRPr="00B40E64">
              <w:rPr>
                <w:sz w:val="22"/>
                <w:szCs w:val="22"/>
                <w:lang w:val="sr-Latn-RS" w:eastAsia="sr-Latn-RS"/>
              </w:rPr>
              <w:t>Шифра пријаве је скуп бројева и слова који ћемо</w:t>
            </w:r>
            <w:r w:rsidR="00F46600" w:rsidRPr="00B40E64">
              <w:rPr>
                <w:sz w:val="22"/>
                <w:szCs w:val="22"/>
                <w:lang w:val="sr-Cyrl-RS" w:eastAsia="sr-Latn-RS"/>
              </w:rPr>
              <w:t xml:space="preserve"> </w:t>
            </w:r>
            <w:r w:rsidRPr="00B40E64">
              <w:rPr>
                <w:sz w:val="22"/>
                <w:szCs w:val="22"/>
                <w:lang w:val="sr-Latn-RS" w:eastAsia="sr-Latn-RS"/>
              </w:rPr>
              <w:t>доделити Вашој пријави.</w:t>
            </w:r>
          </w:p>
          <w:p w14:paraId="722460B6" w14:textId="77777777" w:rsidR="002B771E" w:rsidRPr="00B40E64" w:rsidRDefault="002B771E" w:rsidP="002B771E">
            <w:pPr>
              <w:autoSpaceDE w:val="0"/>
              <w:autoSpaceDN w:val="0"/>
              <w:adjustRightInd w:val="0"/>
              <w:rPr>
                <w:sz w:val="22"/>
                <w:szCs w:val="22"/>
                <w:lang w:val="sr-Latn-RS" w:eastAsia="sr-Latn-RS"/>
              </w:rPr>
            </w:pPr>
            <w:r w:rsidRPr="00B40E64">
              <w:rPr>
                <w:sz w:val="22"/>
                <w:szCs w:val="22"/>
                <w:lang w:val="sr-Latn-RS" w:eastAsia="sr-Latn-RS"/>
              </w:rPr>
              <w:t>О шифри ћете бити обавештени у року од три дана</w:t>
            </w:r>
            <w:r w:rsidR="00F46600" w:rsidRPr="00B40E64">
              <w:rPr>
                <w:sz w:val="22"/>
                <w:szCs w:val="22"/>
                <w:lang w:val="sr-Cyrl-RS" w:eastAsia="sr-Latn-RS"/>
              </w:rPr>
              <w:t xml:space="preserve"> </w:t>
            </w:r>
            <w:r w:rsidRPr="00B40E64">
              <w:rPr>
                <w:sz w:val="22"/>
                <w:szCs w:val="22"/>
                <w:lang w:val="sr-Latn-RS" w:eastAsia="sr-Latn-RS"/>
              </w:rPr>
              <w:t>од дана када предате пријаву.</w:t>
            </w:r>
          </w:p>
          <w:p w14:paraId="722460B9" w14:textId="76B37CD8" w:rsidR="00E71E06" w:rsidRPr="00B40E64" w:rsidRDefault="002B771E" w:rsidP="00B3030F">
            <w:pPr>
              <w:autoSpaceDE w:val="0"/>
              <w:autoSpaceDN w:val="0"/>
              <w:adjustRightInd w:val="0"/>
              <w:rPr>
                <w:sz w:val="22"/>
                <w:szCs w:val="22"/>
              </w:rPr>
            </w:pPr>
            <w:r w:rsidRPr="00B40E64">
              <w:rPr>
                <w:sz w:val="22"/>
                <w:szCs w:val="22"/>
                <w:lang w:val="sr-Latn-RS" w:eastAsia="sr-Latn-RS"/>
              </w:rPr>
              <w:t>Ако сте конкурисали на више радних места,</w:t>
            </w:r>
            <w:r w:rsidR="00B3030F" w:rsidRPr="00B40E64">
              <w:rPr>
                <w:sz w:val="22"/>
                <w:szCs w:val="22"/>
                <w:lang w:val="sr-Cyrl-RS" w:eastAsia="sr-Latn-RS"/>
              </w:rPr>
              <w:t xml:space="preserve"> </w:t>
            </w:r>
            <w:r w:rsidRPr="00B40E64">
              <w:rPr>
                <w:sz w:val="22"/>
                <w:szCs w:val="22"/>
                <w:lang w:val="sr-Latn-RS" w:eastAsia="sr-Latn-RS"/>
              </w:rPr>
              <w:t>добићете онолико шифри колико сте пријава</w:t>
            </w:r>
            <w:r w:rsidR="00B3030F" w:rsidRPr="00B40E64">
              <w:rPr>
                <w:sz w:val="22"/>
                <w:szCs w:val="22"/>
                <w:lang w:val="sr-Cyrl-RS" w:eastAsia="sr-Latn-RS"/>
              </w:rPr>
              <w:t xml:space="preserve"> </w:t>
            </w:r>
            <w:r w:rsidRPr="00B40E64">
              <w:rPr>
                <w:sz w:val="22"/>
                <w:szCs w:val="22"/>
                <w:lang w:val="sr-Latn-RS" w:eastAsia="sr-Latn-RS"/>
              </w:rPr>
              <w:t>послали.</w:t>
            </w:r>
            <w:r w:rsidR="00F46600" w:rsidRPr="00B40E64">
              <w:rPr>
                <w:sz w:val="22"/>
                <w:szCs w:val="22"/>
                <w:lang w:val="sr-Cyrl-RS" w:eastAsia="sr-Latn-RS"/>
              </w:rPr>
              <w:t xml:space="preserve"> </w:t>
            </w:r>
            <w:r w:rsidRPr="00B40E64">
              <w:rPr>
                <w:sz w:val="22"/>
                <w:szCs w:val="22"/>
                <w:lang w:val="sr-Latn-RS" w:eastAsia="sr-Latn-RS"/>
              </w:rPr>
              <w:t>Забележите, односно сачувајте вашу шифру јер</w:t>
            </w:r>
            <w:r w:rsidR="00F46600" w:rsidRPr="00B40E64">
              <w:rPr>
                <w:sz w:val="22"/>
                <w:szCs w:val="22"/>
                <w:lang w:val="sr-Cyrl-RS" w:eastAsia="sr-Latn-RS"/>
              </w:rPr>
              <w:t xml:space="preserve"> </w:t>
            </w:r>
            <w:r w:rsidRPr="00B40E64">
              <w:rPr>
                <w:sz w:val="22"/>
                <w:szCs w:val="22"/>
                <w:lang w:val="sr-Latn-RS" w:eastAsia="sr-Latn-RS"/>
              </w:rPr>
              <w:t>ћете је уписивати на све тестове које будете радили</w:t>
            </w:r>
            <w:r w:rsidR="00F46600" w:rsidRPr="00B40E64">
              <w:rPr>
                <w:sz w:val="22"/>
                <w:szCs w:val="22"/>
                <w:lang w:val="sr-Cyrl-RS" w:eastAsia="sr-Latn-RS"/>
              </w:rPr>
              <w:t xml:space="preserve"> </w:t>
            </w:r>
            <w:r w:rsidRPr="00B40E64">
              <w:rPr>
                <w:sz w:val="22"/>
                <w:szCs w:val="22"/>
                <w:lang w:val="sr-Latn-RS" w:eastAsia="sr-Latn-RS"/>
              </w:rPr>
              <w:t>у изборном поступку.</w:t>
            </w:r>
          </w:p>
        </w:tc>
      </w:tr>
      <w:tr w:rsidR="00E71E06" w:rsidRPr="00202136" w14:paraId="722460BF" w14:textId="77777777" w:rsidTr="00AB1EA5">
        <w:tc>
          <w:tcPr>
            <w:tcW w:w="3595" w:type="dxa"/>
          </w:tcPr>
          <w:p w14:paraId="722460BB" w14:textId="77777777" w:rsidR="00E71E06" w:rsidRPr="00202136" w:rsidRDefault="002B771E" w:rsidP="00E71E06">
            <w:pPr>
              <w:jc w:val="both"/>
              <w:rPr>
                <w:rFonts w:ascii="Tahoma" w:hAnsi="Tahoma" w:cs="Tahoma"/>
                <w:lang w:val="sr-Cyrl-RS"/>
              </w:rPr>
            </w:pPr>
            <w:r w:rsidRPr="00202136">
              <w:rPr>
                <w:rFonts w:ascii="Tahoma" w:hAnsi="Tahoma" w:cs="Tahoma"/>
                <w:lang w:val="sr-Cyrl-RS"/>
              </w:rPr>
              <w:t>9.</w:t>
            </w:r>
          </w:p>
        </w:tc>
        <w:tc>
          <w:tcPr>
            <w:tcW w:w="1980" w:type="dxa"/>
          </w:tcPr>
          <w:p w14:paraId="722460BC"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Очекивани датум отпочињања</w:t>
            </w:r>
          </w:p>
          <w:p w14:paraId="722460BD" w14:textId="77777777" w:rsidR="00E71E06" w:rsidRPr="00BB18BE" w:rsidRDefault="002B771E" w:rsidP="002B771E">
            <w:pPr>
              <w:jc w:val="both"/>
              <w:rPr>
                <w:sz w:val="22"/>
                <w:szCs w:val="22"/>
              </w:rPr>
            </w:pPr>
            <w:r w:rsidRPr="00BB18BE">
              <w:rPr>
                <w:rFonts w:eastAsia="MyriadPro-BoldCond"/>
                <w:bCs/>
                <w:sz w:val="22"/>
                <w:szCs w:val="22"/>
                <w:lang w:val="sr-Latn-RS" w:eastAsia="sr-Latn-RS"/>
              </w:rPr>
              <w:t>изборног поступка</w:t>
            </w:r>
          </w:p>
        </w:tc>
        <w:tc>
          <w:tcPr>
            <w:tcW w:w="4219" w:type="dxa"/>
          </w:tcPr>
          <w:p w14:paraId="722460BE" w14:textId="3519FB6A" w:rsidR="00E71E06" w:rsidRPr="00BB18BE" w:rsidRDefault="001569D4" w:rsidP="00F46600">
            <w:pPr>
              <w:jc w:val="both"/>
              <w:rPr>
                <w:sz w:val="22"/>
                <w:szCs w:val="22"/>
                <w:lang w:val="sr-Cyrl-RS"/>
              </w:rPr>
            </w:pPr>
            <w:r w:rsidRPr="00BB18BE">
              <w:rPr>
                <w:sz w:val="22"/>
                <w:szCs w:val="22"/>
                <w:lang w:val="sr-Cyrl-RS"/>
              </w:rPr>
              <w:t xml:space="preserve">Очекивани датум почетка изборног поступка је, </w:t>
            </w:r>
            <w:r w:rsidR="00521D67">
              <w:rPr>
                <w:sz w:val="22"/>
                <w:szCs w:val="22"/>
                <w:lang w:val="sr-Cyrl-RS"/>
              </w:rPr>
              <w:t>25.06</w:t>
            </w:r>
            <w:r w:rsidRPr="00BB18BE">
              <w:rPr>
                <w:sz w:val="22"/>
                <w:szCs w:val="22"/>
                <w:lang w:val="sr-Cyrl-RS"/>
              </w:rPr>
              <w:t>.2026</w:t>
            </w:r>
            <w:r w:rsidR="002B771E" w:rsidRPr="00BB18BE">
              <w:rPr>
                <w:sz w:val="22"/>
                <w:szCs w:val="22"/>
                <w:lang w:val="sr-Cyrl-RS"/>
              </w:rPr>
              <w:t>. године</w:t>
            </w:r>
            <w:r w:rsidRPr="00BB18BE">
              <w:rPr>
                <w:sz w:val="22"/>
                <w:szCs w:val="22"/>
                <w:lang w:val="sr-Cyrl-RS"/>
              </w:rPr>
              <w:t xml:space="preserve">, </w:t>
            </w:r>
            <w:r w:rsidRPr="005E2AA4">
              <w:rPr>
                <w:sz w:val="22"/>
                <w:szCs w:val="22"/>
                <w:lang w:val="sr-Cyrl-RS"/>
              </w:rPr>
              <w:t>али ће</w:t>
            </w:r>
            <w:r w:rsidR="00065188" w:rsidRPr="005E2AA4">
              <w:rPr>
                <w:sz w:val="22"/>
                <w:szCs w:val="22"/>
                <w:lang w:val="sr-Cyrl-RS"/>
              </w:rPr>
              <w:t>те</w:t>
            </w:r>
            <w:r w:rsidRPr="005E2AA4">
              <w:rPr>
                <w:sz w:val="22"/>
                <w:szCs w:val="22"/>
                <w:lang w:val="sr-Cyrl-RS"/>
              </w:rPr>
              <w:t xml:space="preserve"> о  </w:t>
            </w:r>
            <w:r w:rsidRPr="00BB18BE">
              <w:rPr>
                <w:sz w:val="22"/>
                <w:szCs w:val="22"/>
                <w:lang w:val="sr-Cyrl-RS"/>
              </w:rPr>
              <w:t>свакој фази поступка бити благовремено обавештен.</w:t>
            </w:r>
          </w:p>
        </w:tc>
      </w:tr>
      <w:tr w:rsidR="00E71E06" w:rsidRPr="00202136" w14:paraId="722460C8" w14:textId="77777777" w:rsidTr="00AB1EA5">
        <w:tc>
          <w:tcPr>
            <w:tcW w:w="3595" w:type="dxa"/>
          </w:tcPr>
          <w:p w14:paraId="722460C0" w14:textId="77777777" w:rsidR="00E71E06" w:rsidRPr="00202136" w:rsidRDefault="002B771E" w:rsidP="00E71E06">
            <w:pPr>
              <w:jc w:val="both"/>
              <w:rPr>
                <w:rFonts w:ascii="Tahoma" w:hAnsi="Tahoma" w:cs="Tahoma"/>
                <w:lang w:val="sr-Cyrl-RS"/>
              </w:rPr>
            </w:pPr>
            <w:r w:rsidRPr="00202136">
              <w:rPr>
                <w:rFonts w:ascii="Tahoma" w:hAnsi="Tahoma" w:cs="Tahoma"/>
                <w:lang w:val="sr-Cyrl-RS"/>
              </w:rPr>
              <w:t>10.</w:t>
            </w:r>
          </w:p>
        </w:tc>
        <w:tc>
          <w:tcPr>
            <w:tcW w:w="1980" w:type="dxa"/>
          </w:tcPr>
          <w:p w14:paraId="52ADC207" w14:textId="77777777" w:rsidR="001569D4" w:rsidRPr="00BB18BE" w:rsidRDefault="001569D4" w:rsidP="002B771E">
            <w:pPr>
              <w:autoSpaceDE w:val="0"/>
              <w:autoSpaceDN w:val="0"/>
              <w:adjustRightInd w:val="0"/>
              <w:rPr>
                <w:rFonts w:eastAsia="MyriadPro-BoldCond"/>
                <w:bCs/>
                <w:sz w:val="22"/>
                <w:szCs w:val="22"/>
                <w:lang w:val="sr-Cyrl-RS" w:eastAsia="sr-Latn-RS"/>
              </w:rPr>
            </w:pPr>
          </w:p>
          <w:p w14:paraId="6F74E6F6" w14:textId="77777777" w:rsidR="001569D4" w:rsidRPr="00BB18BE" w:rsidRDefault="001569D4" w:rsidP="002B771E">
            <w:pPr>
              <w:autoSpaceDE w:val="0"/>
              <w:autoSpaceDN w:val="0"/>
              <w:adjustRightInd w:val="0"/>
              <w:rPr>
                <w:rFonts w:eastAsia="MyriadPro-BoldCond"/>
                <w:bCs/>
                <w:sz w:val="22"/>
                <w:szCs w:val="22"/>
                <w:lang w:val="sr-Cyrl-RS" w:eastAsia="sr-Latn-RS"/>
              </w:rPr>
            </w:pPr>
          </w:p>
          <w:p w14:paraId="722460C1" w14:textId="6EF95D15"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је провера општих</w:t>
            </w:r>
          </w:p>
          <w:p w14:paraId="722460C2"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функционалних компетенција</w:t>
            </w:r>
          </w:p>
          <w:p w14:paraId="722460C3" w14:textId="77777777" w:rsidR="00E71E06" w:rsidRPr="00BB18BE" w:rsidRDefault="002B771E" w:rsidP="002B771E">
            <w:pPr>
              <w:jc w:val="both"/>
              <w:rPr>
                <w:sz w:val="22"/>
                <w:szCs w:val="22"/>
              </w:rPr>
            </w:pPr>
            <w:r w:rsidRPr="00BB18BE">
              <w:rPr>
                <w:rFonts w:eastAsia="MyriadPro-BoldCond"/>
                <w:bCs/>
                <w:sz w:val="22"/>
                <w:szCs w:val="22"/>
                <w:lang w:val="sr-Latn-RS" w:eastAsia="sr-Latn-RS"/>
              </w:rPr>
              <w:t>(ОФК)</w:t>
            </w:r>
          </w:p>
        </w:tc>
        <w:tc>
          <w:tcPr>
            <w:tcW w:w="4219" w:type="dxa"/>
          </w:tcPr>
          <w:p w14:paraId="722460C4"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sz w:val="22"/>
                <w:szCs w:val="22"/>
                <w:lang w:val="sr-Latn-RS" w:eastAsia="sr-Latn-RS"/>
              </w:rPr>
              <w:t xml:space="preserve">На овом конкурсу ћемо </w:t>
            </w:r>
            <w:r w:rsidRPr="00BB18BE">
              <w:rPr>
                <w:rFonts w:eastAsia="MyriadPro-BoldCond"/>
                <w:bCs/>
                <w:sz w:val="22"/>
                <w:szCs w:val="22"/>
                <w:lang w:val="sr-Latn-RS" w:eastAsia="sr-Latn-RS"/>
              </w:rPr>
              <w:t>путем тестова</w:t>
            </w:r>
          </w:p>
          <w:p w14:paraId="722460C5" w14:textId="682F0C30" w:rsidR="002B771E" w:rsidRPr="00BB18BE" w:rsidRDefault="002B771E" w:rsidP="002B771E">
            <w:pPr>
              <w:autoSpaceDE w:val="0"/>
              <w:autoSpaceDN w:val="0"/>
              <w:adjustRightInd w:val="0"/>
              <w:rPr>
                <w:sz w:val="22"/>
                <w:szCs w:val="22"/>
                <w:lang w:val="sr-Latn-RS" w:eastAsia="sr-Latn-RS"/>
              </w:rPr>
            </w:pPr>
            <w:r w:rsidRPr="00BB18BE">
              <w:rPr>
                <w:sz w:val="22"/>
                <w:szCs w:val="22"/>
                <w:lang w:val="sr-Latn-RS" w:eastAsia="sr-Latn-RS"/>
              </w:rPr>
              <w:t>проверавати да ли познајете „</w:t>
            </w:r>
            <w:r w:rsidR="00B3030F" w:rsidRPr="00BB18BE">
              <w:rPr>
                <w:sz w:val="22"/>
                <w:szCs w:val="22"/>
                <w:lang w:val="sr-Cyrl-RS" w:eastAsia="sr-Latn-RS"/>
              </w:rPr>
              <w:t>О</w:t>
            </w:r>
            <w:r w:rsidRPr="00BB18BE">
              <w:rPr>
                <w:sz w:val="22"/>
                <w:szCs w:val="22"/>
                <w:lang w:val="sr-Latn-RS" w:eastAsia="sr-Latn-RS"/>
              </w:rPr>
              <w:t>рганизацију и рад</w:t>
            </w:r>
            <w:r w:rsidR="00AD3080" w:rsidRPr="00BB18BE">
              <w:rPr>
                <w:sz w:val="22"/>
                <w:szCs w:val="22"/>
                <w:lang w:val="sr-Cyrl-RS" w:eastAsia="sr-Latn-RS"/>
              </w:rPr>
              <w:t xml:space="preserve"> </w:t>
            </w:r>
            <w:r w:rsidRPr="00BB18BE">
              <w:rPr>
                <w:sz w:val="22"/>
                <w:szCs w:val="22"/>
                <w:lang w:val="sr-Latn-RS" w:eastAsia="sr-Latn-RS"/>
              </w:rPr>
              <w:t>органа аутономне покрајине, односно локалне</w:t>
            </w:r>
            <w:r w:rsidR="00AD3080" w:rsidRPr="00BB18BE">
              <w:rPr>
                <w:sz w:val="22"/>
                <w:szCs w:val="22"/>
                <w:lang w:val="sr-Cyrl-RS" w:eastAsia="sr-Latn-RS"/>
              </w:rPr>
              <w:t xml:space="preserve"> </w:t>
            </w:r>
            <w:r w:rsidRPr="00BB18BE">
              <w:rPr>
                <w:sz w:val="22"/>
                <w:szCs w:val="22"/>
                <w:lang w:val="sr-Latn-RS" w:eastAsia="sr-Latn-RS"/>
              </w:rPr>
              <w:t>самоуправе у Републици Србији”, који ниво</w:t>
            </w:r>
            <w:r w:rsidR="00AD3080" w:rsidRPr="00BB18BE">
              <w:rPr>
                <w:sz w:val="22"/>
                <w:szCs w:val="22"/>
                <w:lang w:val="sr-Cyrl-RS" w:eastAsia="sr-Latn-RS"/>
              </w:rPr>
              <w:t xml:space="preserve"> </w:t>
            </w:r>
            <w:r w:rsidRPr="00BB18BE">
              <w:rPr>
                <w:sz w:val="22"/>
                <w:szCs w:val="22"/>
                <w:lang w:val="sr-Latn-RS" w:eastAsia="sr-Latn-RS"/>
              </w:rPr>
              <w:t>„</w:t>
            </w:r>
            <w:r w:rsidR="00B3030F" w:rsidRPr="00BB18BE">
              <w:rPr>
                <w:sz w:val="22"/>
                <w:szCs w:val="22"/>
                <w:lang w:val="sr-Cyrl-RS" w:eastAsia="sr-Latn-RS"/>
              </w:rPr>
              <w:t>Д</w:t>
            </w:r>
            <w:r w:rsidRPr="00BB18BE">
              <w:rPr>
                <w:sz w:val="22"/>
                <w:szCs w:val="22"/>
                <w:lang w:val="sr-Latn-RS" w:eastAsia="sr-Latn-RS"/>
              </w:rPr>
              <w:t>игиталне писмености” имате и каква вам је</w:t>
            </w:r>
            <w:r w:rsidR="000939B6" w:rsidRPr="00BB18BE">
              <w:rPr>
                <w:sz w:val="22"/>
                <w:szCs w:val="22"/>
                <w:lang w:val="sr-Cyrl-RS" w:eastAsia="sr-Latn-RS"/>
              </w:rPr>
              <w:t xml:space="preserve"> </w:t>
            </w:r>
            <w:r w:rsidRPr="00BB18BE">
              <w:rPr>
                <w:sz w:val="22"/>
                <w:szCs w:val="22"/>
                <w:lang w:val="sr-Latn-RS" w:eastAsia="sr-Latn-RS"/>
              </w:rPr>
              <w:t>„</w:t>
            </w:r>
            <w:r w:rsidR="00B3030F" w:rsidRPr="00BB18BE">
              <w:rPr>
                <w:sz w:val="22"/>
                <w:szCs w:val="22"/>
                <w:lang w:val="sr-Cyrl-RS" w:eastAsia="sr-Latn-RS"/>
              </w:rPr>
              <w:t>П</w:t>
            </w:r>
            <w:r w:rsidRPr="00BB18BE">
              <w:rPr>
                <w:sz w:val="22"/>
                <w:szCs w:val="22"/>
                <w:lang w:val="sr-Latn-RS" w:eastAsia="sr-Latn-RS"/>
              </w:rPr>
              <w:t>ословна комуникација”.</w:t>
            </w:r>
          </w:p>
          <w:p w14:paraId="722460C6" w14:textId="77777777" w:rsidR="002B771E" w:rsidRPr="00BB18BE" w:rsidRDefault="002B771E" w:rsidP="002B771E">
            <w:pPr>
              <w:autoSpaceDE w:val="0"/>
              <w:autoSpaceDN w:val="0"/>
              <w:adjustRightInd w:val="0"/>
              <w:rPr>
                <w:sz w:val="22"/>
                <w:szCs w:val="22"/>
                <w:lang w:val="sr-Latn-RS" w:eastAsia="sr-Latn-RS"/>
              </w:rPr>
            </w:pPr>
            <w:r w:rsidRPr="00BB18BE">
              <w:rPr>
                <w:sz w:val="22"/>
                <w:szCs w:val="22"/>
                <w:lang w:val="sr-Latn-RS" w:eastAsia="sr-Latn-RS"/>
              </w:rPr>
              <w:t>Све ове тестове ћете радити на рачунару.</w:t>
            </w:r>
          </w:p>
          <w:p w14:paraId="722460C7" w14:textId="77777777" w:rsidR="00E71E06" w:rsidRPr="00BB18BE" w:rsidRDefault="002B771E" w:rsidP="00AD3080">
            <w:pPr>
              <w:autoSpaceDE w:val="0"/>
              <w:autoSpaceDN w:val="0"/>
              <w:adjustRightInd w:val="0"/>
              <w:rPr>
                <w:sz w:val="22"/>
                <w:szCs w:val="22"/>
              </w:rPr>
            </w:pPr>
            <w:r w:rsidRPr="00BB18BE">
              <w:rPr>
                <w:sz w:val="22"/>
                <w:szCs w:val="22"/>
                <w:lang w:val="sr-Latn-RS" w:eastAsia="sr-Latn-RS"/>
              </w:rPr>
              <w:t>Ови тестови ће показати ниво Ваших општих</w:t>
            </w:r>
            <w:r w:rsidR="00AD3080" w:rsidRPr="00BB18BE">
              <w:rPr>
                <w:sz w:val="22"/>
                <w:szCs w:val="22"/>
                <w:lang w:val="sr-Cyrl-RS" w:eastAsia="sr-Latn-RS"/>
              </w:rPr>
              <w:t xml:space="preserve"> </w:t>
            </w:r>
            <w:r w:rsidRPr="00BB18BE">
              <w:rPr>
                <w:sz w:val="22"/>
                <w:szCs w:val="22"/>
                <w:lang w:val="sr-Latn-RS" w:eastAsia="sr-Latn-RS"/>
              </w:rPr>
              <w:t>функционалних компетенција.</w:t>
            </w:r>
          </w:p>
        </w:tc>
      </w:tr>
      <w:tr w:rsidR="002B771E" w:rsidRPr="00202136" w14:paraId="722460CD" w14:textId="77777777" w:rsidTr="00AB1EA5">
        <w:tc>
          <w:tcPr>
            <w:tcW w:w="3595" w:type="dxa"/>
          </w:tcPr>
          <w:p w14:paraId="722460C9"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11.</w:t>
            </w:r>
          </w:p>
        </w:tc>
        <w:tc>
          <w:tcPr>
            <w:tcW w:w="1980" w:type="dxa"/>
          </w:tcPr>
          <w:p w14:paraId="4C06A469"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24EC9204"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002B4838"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5EA5CC84"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3D014873"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95A2A99"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950197D"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22460CA" w14:textId="13212333" w:rsidR="002B771E" w:rsidRPr="00BB18BE" w:rsidRDefault="002B771E" w:rsidP="000939B6">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Како да се припремите за</w:t>
            </w:r>
            <w:r w:rsidR="000939B6"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проверу ОФК</w:t>
            </w:r>
          </w:p>
        </w:tc>
        <w:tc>
          <w:tcPr>
            <w:tcW w:w="4219" w:type="dxa"/>
          </w:tcPr>
          <w:p w14:paraId="722460CB" w14:textId="6397F683" w:rsidR="002B771E" w:rsidRPr="005E2AA4" w:rsidRDefault="002B771E" w:rsidP="00B3030F">
            <w:pPr>
              <w:spacing w:after="200"/>
              <w:rPr>
                <w:sz w:val="22"/>
                <w:szCs w:val="22"/>
                <w:lang w:val="sr-Cyrl-RS"/>
              </w:rPr>
            </w:pPr>
            <w:r w:rsidRPr="00BB18BE">
              <w:rPr>
                <w:sz w:val="22"/>
                <w:szCs w:val="22"/>
                <w:lang w:val="sr-Latn-RS" w:eastAsia="sr-Latn-RS"/>
              </w:rPr>
              <w:t xml:space="preserve">На </w:t>
            </w:r>
            <w:r w:rsidRPr="005E2AA4">
              <w:rPr>
                <w:sz w:val="22"/>
                <w:szCs w:val="22"/>
                <w:lang w:val="sr-Latn-RS" w:eastAsia="sr-Latn-RS"/>
              </w:rPr>
              <w:t xml:space="preserve">сајту </w:t>
            </w:r>
            <w:r w:rsidR="002E4CF9" w:rsidRPr="005E2AA4">
              <w:rPr>
                <w:bCs/>
                <w:iCs/>
                <w:strike/>
                <w:noProof/>
                <w:sz w:val="22"/>
                <w:szCs w:val="22"/>
                <w:lang w:val="sr-Cyrl-RS"/>
              </w:rPr>
              <w:t>(</w:t>
            </w:r>
            <w:hyperlink r:id="rId8" w:history="1">
              <w:r w:rsidR="00065188" w:rsidRPr="005E2AA4">
                <w:rPr>
                  <w:rStyle w:val="Hyperlink"/>
                  <w:color w:val="auto"/>
                  <w:sz w:val="22"/>
                  <w:szCs w:val="22"/>
                  <w:shd w:val="clear" w:color="auto" w:fill="FFFFFF"/>
                </w:rPr>
                <w:t>https://kutak.suk.gov.rs/</w:t>
              </w:r>
            </w:hyperlink>
            <w:r w:rsidR="002E4CF9" w:rsidRPr="005E2AA4">
              <w:rPr>
                <w:strike/>
                <w:sz w:val="22"/>
                <w:szCs w:val="22"/>
                <w:lang w:val="sr-Cyrl-RS"/>
              </w:rPr>
              <w:t>)</w:t>
            </w:r>
            <w:r w:rsidR="00065188" w:rsidRPr="005E2AA4">
              <w:rPr>
                <w:sz w:val="22"/>
                <w:szCs w:val="22"/>
                <w:lang w:val="sr-Cyrl-RS"/>
              </w:rPr>
              <w:t xml:space="preserve"> </w:t>
            </w:r>
            <w:r w:rsidRPr="005E2AA4">
              <w:rPr>
                <w:sz w:val="22"/>
                <w:szCs w:val="22"/>
                <w:lang w:val="sr-Latn-RS" w:eastAsia="sr-Latn-RS"/>
              </w:rPr>
              <w:t>можете наћи базу питања</w:t>
            </w:r>
            <w:r w:rsidR="002E4CF9" w:rsidRPr="005E2AA4">
              <w:rPr>
                <w:sz w:val="22"/>
                <w:szCs w:val="22"/>
                <w:lang w:val="sr-Latn-RS" w:eastAsia="sr-Latn-RS"/>
              </w:rPr>
              <w:t xml:space="preserve"> </w:t>
            </w:r>
            <w:r w:rsidR="000939B6" w:rsidRPr="005E2AA4">
              <w:rPr>
                <w:sz w:val="22"/>
                <w:szCs w:val="22"/>
                <w:lang w:val="sr-Cyrl-RS" w:eastAsia="sr-Latn-RS"/>
              </w:rPr>
              <w:t xml:space="preserve">за проверу опште функционалне компетенције </w:t>
            </w:r>
            <w:r w:rsidR="000939B6" w:rsidRPr="005E2AA4">
              <w:rPr>
                <w:sz w:val="22"/>
                <w:szCs w:val="22"/>
                <w:lang w:val="sr-Latn-RS" w:eastAsia="sr-Latn-RS"/>
              </w:rPr>
              <w:t>„</w:t>
            </w:r>
            <w:r w:rsidR="00B3030F" w:rsidRPr="005E2AA4">
              <w:rPr>
                <w:sz w:val="22"/>
                <w:szCs w:val="22"/>
                <w:lang w:val="sr-Cyrl-RS" w:eastAsia="sr-Latn-RS"/>
              </w:rPr>
              <w:t>О</w:t>
            </w:r>
            <w:r w:rsidR="000939B6" w:rsidRPr="005E2AA4">
              <w:rPr>
                <w:sz w:val="22"/>
                <w:szCs w:val="22"/>
                <w:lang w:val="sr-Latn-RS" w:eastAsia="sr-Latn-RS"/>
              </w:rPr>
              <w:t>рганизациј</w:t>
            </w:r>
            <w:r w:rsidR="000939B6" w:rsidRPr="005E2AA4">
              <w:rPr>
                <w:sz w:val="22"/>
                <w:szCs w:val="22"/>
                <w:lang w:val="sr-Cyrl-RS" w:eastAsia="sr-Latn-RS"/>
              </w:rPr>
              <w:t>а</w:t>
            </w:r>
            <w:r w:rsidR="000939B6" w:rsidRPr="005E2AA4">
              <w:rPr>
                <w:sz w:val="22"/>
                <w:szCs w:val="22"/>
                <w:lang w:val="sr-Latn-RS" w:eastAsia="sr-Latn-RS"/>
              </w:rPr>
              <w:t xml:space="preserve"> и рад</w:t>
            </w:r>
            <w:r w:rsidR="000939B6" w:rsidRPr="005E2AA4">
              <w:rPr>
                <w:sz w:val="22"/>
                <w:szCs w:val="22"/>
                <w:lang w:val="sr-Cyrl-RS" w:eastAsia="sr-Latn-RS"/>
              </w:rPr>
              <w:t xml:space="preserve"> </w:t>
            </w:r>
            <w:r w:rsidR="000939B6" w:rsidRPr="005E2AA4">
              <w:rPr>
                <w:sz w:val="22"/>
                <w:szCs w:val="22"/>
                <w:lang w:val="sr-Latn-RS" w:eastAsia="sr-Latn-RS"/>
              </w:rPr>
              <w:t>органа аутономне покрајине, односно локалне</w:t>
            </w:r>
            <w:r w:rsidR="000939B6" w:rsidRPr="005E2AA4">
              <w:rPr>
                <w:sz w:val="22"/>
                <w:szCs w:val="22"/>
                <w:lang w:val="sr-Cyrl-RS" w:eastAsia="sr-Latn-RS"/>
              </w:rPr>
              <w:t xml:space="preserve"> </w:t>
            </w:r>
            <w:r w:rsidR="000939B6" w:rsidRPr="005E2AA4">
              <w:rPr>
                <w:sz w:val="22"/>
                <w:szCs w:val="22"/>
                <w:lang w:val="sr-Latn-RS" w:eastAsia="sr-Latn-RS"/>
              </w:rPr>
              <w:t>самоуправе у Републици Србији</w:t>
            </w:r>
            <w:r w:rsidR="00B3030F" w:rsidRPr="005E2AA4">
              <w:rPr>
                <w:sz w:val="22"/>
                <w:szCs w:val="22"/>
                <w:lang w:val="sr-Cyrl-RS" w:eastAsia="sr-Latn-RS"/>
              </w:rPr>
              <w:t>“</w:t>
            </w:r>
            <w:r w:rsidR="000939B6" w:rsidRPr="005E2AA4">
              <w:rPr>
                <w:sz w:val="22"/>
                <w:szCs w:val="22"/>
                <w:lang w:val="sr-Cyrl-RS" w:eastAsia="sr-Latn-RS"/>
              </w:rPr>
              <w:t xml:space="preserve">. </w:t>
            </w:r>
            <w:r w:rsidRPr="005E2AA4">
              <w:rPr>
                <w:sz w:val="22"/>
                <w:szCs w:val="22"/>
                <w:lang w:val="sr-Latn-RS" w:eastAsia="sr-Latn-RS"/>
              </w:rPr>
              <w:t xml:space="preserve"> Из те базе ћете добити 20 питања на које</w:t>
            </w:r>
            <w:r w:rsidR="000939B6" w:rsidRPr="005E2AA4">
              <w:rPr>
                <w:sz w:val="22"/>
                <w:szCs w:val="22"/>
                <w:lang w:val="sr-Cyrl-RS" w:eastAsia="sr-Latn-RS"/>
              </w:rPr>
              <w:t xml:space="preserve"> </w:t>
            </w:r>
            <w:r w:rsidRPr="005E2AA4">
              <w:rPr>
                <w:sz w:val="22"/>
                <w:szCs w:val="22"/>
                <w:lang w:val="sr-Latn-RS" w:eastAsia="sr-Latn-RS"/>
              </w:rPr>
              <w:t>треба да одговорите.</w:t>
            </w:r>
          </w:p>
          <w:p w14:paraId="722460CC" w14:textId="7287E3DE" w:rsidR="002B771E" w:rsidRPr="00BB18BE" w:rsidRDefault="002B771E" w:rsidP="000939B6">
            <w:pPr>
              <w:autoSpaceDE w:val="0"/>
              <w:autoSpaceDN w:val="0"/>
              <w:adjustRightInd w:val="0"/>
              <w:rPr>
                <w:sz w:val="22"/>
                <w:szCs w:val="22"/>
              </w:rPr>
            </w:pPr>
            <w:r w:rsidRPr="005E2AA4">
              <w:rPr>
                <w:sz w:val="22"/>
                <w:szCs w:val="22"/>
                <w:lang w:val="sr-Latn-RS" w:eastAsia="sr-Latn-RS"/>
              </w:rPr>
              <w:t>На сајту</w:t>
            </w:r>
            <w:r w:rsidR="00065188" w:rsidRPr="005E2AA4">
              <w:rPr>
                <w:sz w:val="22"/>
                <w:szCs w:val="22"/>
                <w:lang w:val="sr-Cyrl-RS" w:eastAsia="sr-Latn-RS"/>
              </w:rPr>
              <w:t xml:space="preserve"> </w:t>
            </w:r>
            <w:r w:rsidR="00065188" w:rsidRPr="005E2AA4">
              <w:rPr>
                <w:bCs/>
                <w:iCs/>
                <w:strike/>
                <w:sz w:val="22"/>
                <w:szCs w:val="22"/>
                <w:lang w:val="sr-Cyrl-RS" w:eastAsia="sr-Latn-RS"/>
              </w:rPr>
              <w:t>(</w:t>
            </w:r>
            <w:r w:rsidR="00065188">
              <w:fldChar w:fldCharType="begin"/>
            </w:r>
            <w:r w:rsidR="00065188">
              <w:instrText>HYPERLINK "https://kutak.suk.gov.rs/"</w:instrText>
            </w:r>
            <w:r w:rsidR="00065188">
              <w:fldChar w:fldCharType="separate"/>
            </w:r>
            <w:r w:rsidR="00065188" w:rsidRPr="005E2AA4">
              <w:rPr>
                <w:rStyle w:val="Hyperlink"/>
                <w:color w:val="auto"/>
                <w:sz w:val="22"/>
                <w:szCs w:val="22"/>
                <w:lang w:eastAsia="sr-Latn-RS"/>
              </w:rPr>
              <w:t>https://kutak.suk.gov.rs/</w:t>
            </w:r>
            <w:r w:rsidR="00065188">
              <w:fldChar w:fldCharType="end"/>
            </w:r>
            <w:r w:rsidR="00065188" w:rsidRPr="005E2AA4">
              <w:rPr>
                <w:strike/>
                <w:sz w:val="22"/>
                <w:szCs w:val="22"/>
                <w:lang w:val="sr-Cyrl-RS" w:eastAsia="sr-Latn-RS"/>
              </w:rPr>
              <w:t>)</w:t>
            </w:r>
            <w:r w:rsidRPr="005E2AA4">
              <w:rPr>
                <w:sz w:val="22"/>
                <w:szCs w:val="22"/>
                <w:lang w:val="sr-Latn-RS" w:eastAsia="sr-Latn-RS"/>
              </w:rPr>
              <w:t xml:space="preserve"> можете наћи примере питања са</w:t>
            </w:r>
            <w:r w:rsidR="000939B6" w:rsidRPr="005E2AA4">
              <w:rPr>
                <w:sz w:val="22"/>
                <w:szCs w:val="22"/>
                <w:lang w:val="sr-Cyrl-RS" w:eastAsia="sr-Latn-RS"/>
              </w:rPr>
              <w:t xml:space="preserve"> </w:t>
            </w:r>
            <w:r w:rsidRPr="005E2AA4">
              <w:rPr>
                <w:sz w:val="22"/>
                <w:szCs w:val="22"/>
                <w:lang w:val="sr-Latn-RS" w:eastAsia="sr-Latn-RS"/>
              </w:rPr>
              <w:t xml:space="preserve">одговорима </w:t>
            </w:r>
            <w:r w:rsidRPr="00BB18BE">
              <w:rPr>
                <w:sz w:val="22"/>
                <w:szCs w:val="22"/>
                <w:lang w:val="sr-Latn-RS" w:eastAsia="sr-Latn-RS"/>
              </w:rPr>
              <w:t xml:space="preserve">за </w:t>
            </w:r>
            <w:r w:rsidR="000939B6" w:rsidRPr="00BB18BE">
              <w:rPr>
                <w:sz w:val="22"/>
                <w:szCs w:val="22"/>
                <w:lang w:val="sr-Cyrl-RS" w:eastAsia="sr-Latn-RS"/>
              </w:rPr>
              <w:t xml:space="preserve"> проверу опште функционалне компетенције „</w:t>
            </w:r>
            <w:r w:rsidR="00B3030F" w:rsidRPr="00BB18BE">
              <w:rPr>
                <w:sz w:val="22"/>
                <w:szCs w:val="22"/>
                <w:lang w:val="sr-Cyrl-RS" w:eastAsia="sr-Latn-RS"/>
              </w:rPr>
              <w:t>Д</w:t>
            </w:r>
            <w:r w:rsidR="000939B6" w:rsidRPr="00BB18BE">
              <w:rPr>
                <w:sz w:val="22"/>
                <w:szCs w:val="22"/>
                <w:lang w:val="sr-Cyrl-RS" w:eastAsia="sr-Latn-RS"/>
              </w:rPr>
              <w:t>игитална писменост“ и опште функционалне компетенције „</w:t>
            </w:r>
            <w:r w:rsidR="00B3030F" w:rsidRPr="00BB18BE">
              <w:rPr>
                <w:sz w:val="22"/>
                <w:szCs w:val="22"/>
                <w:lang w:val="sr-Cyrl-RS" w:eastAsia="sr-Latn-RS"/>
              </w:rPr>
              <w:t>П</w:t>
            </w:r>
            <w:r w:rsidR="000939B6" w:rsidRPr="00BB18BE">
              <w:rPr>
                <w:sz w:val="22"/>
                <w:szCs w:val="22"/>
                <w:lang w:val="sr-Cyrl-RS" w:eastAsia="sr-Latn-RS"/>
              </w:rPr>
              <w:t>ословна комуникација“</w:t>
            </w:r>
            <w:r w:rsidRPr="00BB18BE">
              <w:rPr>
                <w:sz w:val="22"/>
                <w:szCs w:val="22"/>
                <w:lang w:val="sr-Latn-RS" w:eastAsia="sr-Latn-RS"/>
              </w:rPr>
              <w:t>и припремити се</w:t>
            </w:r>
            <w:r w:rsidR="000939B6" w:rsidRPr="00BB18BE">
              <w:rPr>
                <w:sz w:val="22"/>
                <w:szCs w:val="22"/>
                <w:lang w:val="sr-Cyrl-RS" w:eastAsia="sr-Latn-RS"/>
              </w:rPr>
              <w:t xml:space="preserve"> </w:t>
            </w:r>
            <w:r w:rsidRPr="00BB18BE">
              <w:rPr>
                <w:sz w:val="22"/>
                <w:szCs w:val="22"/>
                <w:lang w:val="sr-Latn-RS" w:eastAsia="sr-Latn-RS"/>
              </w:rPr>
              <w:t>за почетак изборног поступка. Ово су само примери</w:t>
            </w:r>
            <w:r w:rsidR="000939B6" w:rsidRPr="00BB18BE">
              <w:rPr>
                <w:sz w:val="22"/>
                <w:szCs w:val="22"/>
                <w:lang w:val="sr-Cyrl-RS" w:eastAsia="sr-Latn-RS"/>
              </w:rPr>
              <w:t xml:space="preserve"> </w:t>
            </w:r>
            <w:r w:rsidRPr="00BB18BE">
              <w:rPr>
                <w:sz w:val="22"/>
                <w:szCs w:val="22"/>
                <w:lang w:val="sr-Latn-RS" w:eastAsia="sr-Latn-RS"/>
              </w:rPr>
              <w:t>и нису идентични као они који ће бити дати на</w:t>
            </w:r>
            <w:r w:rsidR="000939B6" w:rsidRPr="00BB18BE">
              <w:rPr>
                <w:sz w:val="22"/>
                <w:szCs w:val="22"/>
                <w:lang w:val="sr-Cyrl-RS" w:eastAsia="sr-Latn-RS"/>
              </w:rPr>
              <w:t xml:space="preserve"> </w:t>
            </w:r>
            <w:r w:rsidRPr="00BB18BE">
              <w:rPr>
                <w:sz w:val="22"/>
                <w:szCs w:val="22"/>
                <w:lang w:val="sr-Latn-RS" w:eastAsia="sr-Latn-RS"/>
              </w:rPr>
              <w:t>тестирању.</w:t>
            </w:r>
          </w:p>
        </w:tc>
      </w:tr>
      <w:tr w:rsidR="002B771E" w:rsidRPr="00202136" w14:paraId="722460D3" w14:textId="77777777" w:rsidTr="00AB1EA5">
        <w:tc>
          <w:tcPr>
            <w:tcW w:w="3595" w:type="dxa"/>
          </w:tcPr>
          <w:p w14:paraId="722460CE" w14:textId="77777777" w:rsidR="002B771E" w:rsidRPr="00202136" w:rsidRDefault="002B771E" w:rsidP="00E71E06">
            <w:pPr>
              <w:jc w:val="both"/>
              <w:rPr>
                <w:rFonts w:ascii="Tahoma" w:hAnsi="Tahoma" w:cs="Tahoma"/>
                <w:lang w:val="sr-Cyrl-RS"/>
              </w:rPr>
            </w:pPr>
            <w:r w:rsidRPr="00202136">
              <w:rPr>
                <w:rFonts w:ascii="Tahoma" w:hAnsi="Tahoma" w:cs="Tahoma"/>
                <w:lang w:val="sr-Cyrl-RS"/>
              </w:rPr>
              <w:lastRenderedPageBreak/>
              <w:t>12.</w:t>
            </w:r>
          </w:p>
        </w:tc>
        <w:tc>
          <w:tcPr>
            <w:tcW w:w="1980" w:type="dxa"/>
          </w:tcPr>
          <w:p w14:paraId="722460CF"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Колики је максимум бодова који</w:t>
            </w:r>
          </w:p>
          <w:p w14:paraId="722460D0"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можете остварити на провери</w:t>
            </w:r>
          </w:p>
          <w:p w14:paraId="722460D1"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ОФК</w:t>
            </w:r>
          </w:p>
        </w:tc>
        <w:tc>
          <w:tcPr>
            <w:tcW w:w="4219" w:type="dxa"/>
          </w:tcPr>
          <w:p w14:paraId="3604FA81" w14:textId="77777777" w:rsidR="001569D4" w:rsidRPr="00BB18BE" w:rsidRDefault="001569D4" w:rsidP="00AD3080">
            <w:pPr>
              <w:autoSpaceDE w:val="0"/>
              <w:autoSpaceDN w:val="0"/>
              <w:adjustRightInd w:val="0"/>
              <w:rPr>
                <w:sz w:val="22"/>
                <w:szCs w:val="22"/>
                <w:lang w:val="sr-Cyrl-RS" w:eastAsia="sr-Latn-RS"/>
              </w:rPr>
            </w:pPr>
          </w:p>
          <w:p w14:paraId="722460D2" w14:textId="10EED8EF" w:rsidR="002B771E" w:rsidRPr="00BB18BE" w:rsidRDefault="002B771E" w:rsidP="00AD3080">
            <w:pPr>
              <w:autoSpaceDE w:val="0"/>
              <w:autoSpaceDN w:val="0"/>
              <w:adjustRightInd w:val="0"/>
              <w:rPr>
                <w:sz w:val="22"/>
                <w:szCs w:val="22"/>
              </w:rPr>
            </w:pPr>
            <w:r w:rsidRPr="00BB18BE">
              <w:rPr>
                <w:sz w:val="22"/>
                <w:szCs w:val="22"/>
                <w:lang w:val="sr-Latn-RS" w:eastAsia="sr-Latn-RS"/>
              </w:rPr>
              <w:t>На сваком појединачном тесту можете остварити</w:t>
            </w:r>
            <w:r w:rsidR="00AD3080" w:rsidRPr="00BB18BE">
              <w:rPr>
                <w:sz w:val="22"/>
                <w:szCs w:val="22"/>
                <w:lang w:val="sr-Cyrl-RS" w:eastAsia="sr-Latn-RS"/>
              </w:rPr>
              <w:t xml:space="preserve"> </w:t>
            </w:r>
            <w:r w:rsidRPr="00BB18BE">
              <w:rPr>
                <w:sz w:val="22"/>
                <w:szCs w:val="22"/>
                <w:lang w:val="sr-Latn-RS" w:eastAsia="sr-Latn-RS"/>
              </w:rPr>
              <w:t>максимално 3 бода, а укупно на сва три теста за</w:t>
            </w:r>
            <w:r w:rsidR="00AD3080" w:rsidRPr="00BB18BE">
              <w:rPr>
                <w:sz w:val="22"/>
                <w:szCs w:val="22"/>
                <w:lang w:val="sr-Cyrl-RS" w:eastAsia="sr-Latn-RS"/>
              </w:rPr>
              <w:t xml:space="preserve"> </w:t>
            </w:r>
            <w:r w:rsidRPr="00BB18BE">
              <w:rPr>
                <w:sz w:val="22"/>
                <w:szCs w:val="22"/>
                <w:lang w:val="sr-Latn-RS" w:eastAsia="sr-Latn-RS"/>
              </w:rPr>
              <w:t>ОФК максимално 9 бодова.</w:t>
            </w:r>
          </w:p>
        </w:tc>
      </w:tr>
      <w:tr w:rsidR="002B771E" w:rsidRPr="00202136" w14:paraId="722460DF" w14:textId="77777777" w:rsidTr="00AB1EA5">
        <w:tc>
          <w:tcPr>
            <w:tcW w:w="3595" w:type="dxa"/>
          </w:tcPr>
          <w:p w14:paraId="722460D4"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13.</w:t>
            </w:r>
          </w:p>
        </w:tc>
        <w:tc>
          <w:tcPr>
            <w:tcW w:w="1980" w:type="dxa"/>
          </w:tcPr>
          <w:p w14:paraId="55DC90F4"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722460D5" w14:textId="58E3D304"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је провера посебних</w:t>
            </w:r>
          </w:p>
          <w:p w14:paraId="722460D6" w14:textId="77777777"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функционалних компетенција</w:t>
            </w:r>
          </w:p>
          <w:p w14:paraId="722460D7" w14:textId="77777777" w:rsidR="002B771E"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(ПФК)</w:t>
            </w:r>
          </w:p>
        </w:tc>
        <w:tc>
          <w:tcPr>
            <w:tcW w:w="4219" w:type="dxa"/>
          </w:tcPr>
          <w:p w14:paraId="722460D8" w14:textId="4FD7727C" w:rsidR="00C175AC" w:rsidRPr="00BB18BE" w:rsidRDefault="00C175AC" w:rsidP="00C175AC">
            <w:pPr>
              <w:autoSpaceDE w:val="0"/>
              <w:autoSpaceDN w:val="0"/>
              <w:adjustRightInd w:val="0"/>
              <w:rPr>
                <w:sz w:val="22"/>
                <w:szCs w:val="22"/>
                <w:lang w:val="sr-Latn-RS" w:eastAsia="sr-Latn-RS"/>
              </w:rPr>
            </w:pPr>
            <w:r w:rsidRPr="00BB18BE">
              <w:rPr>
                <w:sz w:val="22"/>
                <w:szCs w:val="22"/>
                <w:lang w:val="sr-Latn-RS" w:eastAsia="sr-Latn-RS"/>
              </w:rPr>
              <w:t xml:space="preserve">На овом конкурсу ће се </w:t>
            </w:r>
            <w:r w:rsidR="000939B6" w:rsidRPr="00BB18BE">
              <w:rPr>
                <w:sz w:val="22"/>
                <w:szCs w:val="22"/>
                <w:lang w:val="sr-Cyrl-RS" w:eastAsia="sr-Latn-RS"/>
              </w:rPr>
              <w:t xml:space="preserve"> </w:t>
            </w:r>
            <w:r w:rsidRPr="00BB18BE">
              <w:rPr>
                <w:sz w:val="22"/>
                <w:szCs w:val="22"/>
                <w:lang w:val="sr-Latn-RS" w:eastAsia="sr-Latn-RS"/>
              </w:rPr>
              <w:t>проверавати да ли имате</w:t>
            </w:r>
            <w:r w:rsidR="00AD3080" w:rsidRPr="00BB18BE">
              <w:rPr>
                <w:sz w:val="22"/>
                <w:szCs w:val="22"/>
                <w:lang w:val="sr-Cyrl-RS" w:eastAsia="sr-Latn-RS"/>
              </w:rPr>
              <w:t xml:space="preserve"> </w:t>
            </w:r>
            <w:r w:rsidRPr="00BB18BE">
              <w:rPr>
                <w:sz w:val="22"/>
                <w:szCs w:val="22"/>
                <w:lang w:val="sr-Latn-RS" w:eastAsia="sr-Latn-RS"/>
              </w:rPr>
              <w:t xml:space="preserve">конкретна знања и вештине за рад на </w:t>
            </w:r>
            <w:r w:rsidR="00B3030F" w:rsidRPr="00BB18BE">
              <w:rPr>
                <w:sz w:val="22"/>
                <w:szCs w:val="22"/>
                <w:lang w:val="sr-Cyrl-RS" w:eastAsia="sr-Latn-RS"/>
              </w:rPr>
              <w:t xml:space="preserve">радном </w:t>
            </w:r>
            <w:r w:rsidRPr="00BB18BE">
              <w:rPr>
                <w:sz w:val="22"/>
                <w:szCs w:val="22"/>
                <w:lang w:val="sr-Latn-RS" w:eastAsia="sr-Latn-RS"/>
              </w:rPr>
              <w:t>месту за</w:t>
            </w:r>
            <w:r w:rsidR="00AD3080" w:rsidRPr="00BB18BE">
              <w:rPr>
                <w:sz w:val="22"/>
                <w:szCs w:val="22"/>
                <w:lang w:val="sr-Cyrl-RS" w:eastAsia="sr-Latn-RS"/>
              </w:rPr>
              <w:t xml:space="preserve"> </w:t>
            </w:r>
            <w:r w:rsidRPr="00BB18BE">
              <w:rPr>
                <w:sz w:val="22"/>
                <w:szCs w:val="22"/>
                <w:lang w:val="sr-Latn-RS" w:eastAsia="sr-Latn-RS"/>
              </w:rPr>
              <w:t>које конкуришете. То су посебне функционалне</w:t>
            </w:r>
            <w:r w:rsidR="00AD3080" w:rsidRPr="00BB18BE">
              <w:rPr>
                <w:sz w:val="22"/>
                <w:szCs w:val="22"/>
                <w:lang w:val="sr-Cyrl-RS" w:eastAsia="sr-Latn-RS"/>
              </w:rPr>
              <w:t xml:space="preserve"> </w:t>
            </w:r>
            <w:r w:rsidRPr="00BB18BE">
              <w:rPr>
                <w:sz w:val="22"/>
                <w:szCs w:val="22"/>
                <w:lang w:val="sr-Latn-RS" w:eastAsia="sr-Latn-RS"/>
              </w:rPr>
              <w:t>компетенције</w:t>
            </w:r>
            <w:r w:rsidR="00ED6CF5">
              <w:rPr>
                <w:sz w:val="22"/>
                <w:szCs w:val="22"/>
                <w:lang w:val="sr-Cyrl-RS" w:eastAsia="sr-Latn-RS"/>
              </w:rPr>
              <w:t xml:space="preserve"> које су предвиђене јавним конкурском</w:t>
            </w:r>
            <w:r w:rsidRPr="00BB18BE">
              <w:rPr>
                <w:sz w:val="22"/>
                <w:szCs w:val="22"/>
                <w:lang w:val="sr-Latn-RS" w:eastAsia="sr-Latn-RS"/>
              </w:rPr>
              <w:t>.</w:t>
            </w:r>
          </w:p>
          <w:p w14:paraId="722460DE" w14:textId="2E80FF96" w:rsidR="002B771E" w:rsidRPr="00ED6CF5" w:rsidRDefault="00C175AC" w:rsidP="00ED6CF5">
            <w:pPr>
              <w:autoSpaceDE w:val="0"/>
              <w:autoSpaceDN w:val="0"/>
              <w:adjustRightInd w:val="0"/>
              <w:rPr>
                <w:sz w:val="22"/>
                <w:szCs w:val="22"/>
                <w:lang w:val="sr-Cyrl-RS" w:eastAsia="sr-Latn-RS"/>
              </w:rPr>
            </w:pPr>
            <w:r w:rsidRPr="00BB18BE">
              <w:rPr>
                <w:sz w:val="22"/>
                <w:szCs w:val="22"/>
                <w:lang w:val="sr-Latn-RS" w:eastAsia="sr-Latn-RS"/>
              </w:rPr>
              <w:t>Провера ће се вршити</w:t>
            </w:r>
            <w:r w:rsidR="00E1750F" w:rsidRPr="00BB18BE">
              <w:rPr>
                <w:sz w:val="22"/>
                <w:szCs w:val="22"/>
                <w:lang w:val="sr-Cyrl-RS" w:eastAsia="sr-Latn-RS"/>
              </w:rPr>
              <w:t xml:space="preserve"> писаним путем</w:t>
            </w:r>
            <w:r w:rsidR="00ED6CF5">
              <w:rPr>
                <w:sz w:val="22"/>
                <w:szCs w:val="22"/>
                <w:lang w:val="sr-Cyrl-RS" w:eastAsia="sr-Latn-RS"/>
              </w:rPr>
              <w:t>, писаном симулацијом.</w:t>
            </w:r>
          </w:p>
        </w:tc>
      </w:tr>
      <w:tr w:rsidR="002B771E" w:rsidRPr="00202136" w14:paraId="722460E7" w14:textId="77777777" w:rsidTr="00AB1EA5">
        <w:tc>
          <w:tcPr>
            <w:tcW w:w="3595" w:type="dxa"/>
          </w:tcPr>
          <w:p w14:paraId="722460E0"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14</w:t>
            </w:r>
          </w:p>
        </w:tc>
        <w:tc>
          <w:tcPr>
            <w:tcW w:w="1980" w:type="dxa"/>
          </w:tcPr>
          <w:p w14:paraId="362425A7"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6236CC85"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1BEE45F2"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11BA3FD5"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0775B626"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722460E1" w14:textId="312F87B3" w:rsidR="002B771E" w:rsidRPr="00BB18BE" w:rsidRDefault="00C175AC" w:rsidP="000939B6">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Како да се припремите за</w:t>
            </w:r>
            <w:r w:rsidR="000939B6"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проверу ПФК</w:t>
            </w:r>
          </w:p>
        </w:tc>
        <w:tc>
          <w:tcPr>
            <w:tcW w:w="4219" w:type="dxa"/>
          </w:tcPr>
          <w:p w14:paraId="722460E2" w14:textId="12D79EEA" w:rsidR="000939B6" w:rsidRPr="00BB18BE" w:rsidRDefault="000939B6" w:rsidP="000939B6">
            <w:pPr>
              <w:autoSpaceDE w:val="0"/>
              <w:autoSpaceDN w:val="0"/>
              <w:adjustRightInd w:val="0"/>
              <w:spacing w:after="85"/>
              <w:jc w:val="both"/>
              <w:rPr>
                <w:sz w:val="22"/>
                <w:szCs w:val="22"/>
                <w:lang w:val="sr-Cyrl-RS"/>
              </w:rPr>
            </w:pPr>
            <w:r w:rsidRPr="00BB18BE">
              <w:rPr>
                <w:sz w:val="22"/>
                <w:szCs w:val="22"/>
                <w:lang w:val="sr-Latn-RS" w:eastAsia="sr-Latn-RS"/>
              </w:rPr>
              <w:t xml:space="preserve">Прописи које се очекује да примените </w:t>
            </w:r>
            <w:r w:rsidR="00E1750F" w:rsidRPr="00BB18BE">
              <w:rPr>
                <w:sz w:val="22"/>
                <w:szCs w:val="22"/>
                <w:lang w:val="sr-Cyrl-RS" w:eastAsia="sr-Latn-RS"/>
              </w:rPr>
              <w:t xml:space="preserve">током провере </w:t>
            </w:r>
            <w:r w:rsidRPr="00BB18BE">
              <w:rPr>
                <w:sz w:val="22"/>
                <w:szCs w:val="22"/>
                <w:lang w:val="sr-Latn-RS" w:eastAsia="sr-Latn-RS"/>
              </w:rPr>
              <w:t>су</w:t>
            </w:r>
            <w:r w:rsidR="00ED6CF5">
              <w:rPr>
                <w:sz w:val="22"/>
                <w:szCs w:val="22"/>
                <w:lang w:val="sr-Cyrl-RS" w:eastAsia="sr-Latn-RS"/>
              </w:rPr>
              <w:t xml:space="preserve"> наведени у јавном конкурсу.</w:t>
            </w:r>
          </w:p>
          <w:p w14:paraId="722460E3" w14:textId="03C3DF72" w:rsidR="000939B6" w:rsidRPr="00BB18BE" w:rsidRDefault="000939B6" w:rsidP="000939B6">
            <w:pPr>
              <w:autoSpaceDE w:val="0"/>
              <w:autoSpaceDN w:val="0"/>
              <w:adjustRightInd w:val="0"/>
              <w:rPr>
                <w:sz w:val="22"/>
                <w:szCs w:val="22"/>
                <w:lang w:val="sr-Latn-RS" w:eastAsia="sr-Latn-RS"/>
              </w:rPr>
            </w:pPr>
            <w:r w:rsidRPr="00BB18BE">
              <w:rPr>
                <w:sz w:val="22"/>
                <w:szCs w:val="22"/>
                <w:lang w:val="sr-Latn-RS" w:eastAsia="sr-Latn-RS"/>
              </w:rPr>
              <w:t>Током саме провере биће вам дозвољено да</w:t>
            </w:r>
            <w:r w:rsidRPr="00BB18BE">
              <w:rPr>
                <w:sz w:val="22"/>
                <w:szCs w:val="22"/>
                <w:lang w:val="sr-Cyrl-RS" w:eastAsia="sr-Latn-RS"/>
              </w:rPr>
              <w:t xml:space="preserve"> </w:t>
            </w:r>
            <w:r w:rsidRPr="00BB18BE">
              <w:rPr>
                <w:sz w:val="22"/>
                <w:szCs w:val="22"/>
                <w:lang w:val="sr-Latn-RS" w:eastAsia="sr-Latn-RS"/>
              </w:rPr>
              <w:t>користит</w:t>
            </w:r>
            <w:r w:rsidR="00E1750F" w:rsidRPr="00BB18BE">
              <w:rPr>
                <w:sz w:val="22"/>
                <w:szCs w:val="22"/>
                <w:lang w:val="sr-Cyrl-RS" w:eastAsia="sr-Latn-RS"/>
              </w:rPr>
              <w:t>е</w:t>
            </w:r>
            <w:r w:rsidRPr="00BB18BE">
              <w:rPr>
                <w:sz w:val="22"/>
                <w:szCs w:val="22"/>
                <w:lang w:val="sr-Latn-RS" w:eastAsia="sr-Latn-RS"/>
              </w:rPr>
              <w:t xml:space="preserve"> текстове </w:t>
            </w:r>
            <w:r w:rsidRPr="00BB18BE">
              <w:rPr>
                <w:sz w:val="22"/>
                <w:szCs w:val="22"/>
                <w:lang w:val="sr-Cyrl-RS" w:eastAsia="sr-Latn-RS"/>
              </w:rPr>
              <w:t xml:space="preserve">наведених </w:t>
            </w:r>
            <w:r w:rsidR="00BB18BE" w:rsidRPr="00BB18BE">
              <w:rPr>
                <w:sz w:val="22"/>
                <w:szCs w:val="22"/>
                <w:lang w:val="sr-Cyrl-RS" w:eastAsia="sr-Latn-RS"/>
              </w:rPr>
              <w:t>прописа</w:t>
            </w:r>
            <w:r w:rsidRPr="00BB18BE">
              <w:rPr>
                <w:sz w:val="22"/>
                <w:szCs w:val="22"/>
                <w:lang w:val="sr-Cyrl-RS" w:eastAsia="sr-Latn-RS"/>
              </w:rPr>
              <w:t xml:space="preserve">, </w:t>
            </w:r>
            <w:r w:rsidRPr="00BB18BE">
              <w:rPr>
                <w:sz w:val="22"/>
                <w:szCs w:val="22"/>
                <w:lang w:val="sr-Latn-RS" w:eastAsia="sr-Latn-RS"/>
              </w:rPr>
              <w:t xml:space="preserve"> </w:t>
            </w:r>
            <w:r w:rsidRPr="00BB18BE">
              <w:rPr>
                <w:sz w:val="22"/>
                <w:szCs w:val="22"/>
                <w:lang w:val="sr-Cyrl-RS" w:eastAsia="sr-Latn-RS"/>
              </w:rPr>
              <w:t xml:space="preserve"> </w:t>
            </w:r>
            <w:r w:rsidRPr="00BB18BE">
              <w:rPr>
                <w:sz w:val="22"/>
                <w:szCs w:val="22"/>
                <w:lang w:val="sr-Latn-RS" w:eastAsia="sr-Latn-RS"/>
              </w:rPr>
              <w:t>с обзиром на то да нас интересује да ли</w:t>
            </w:r>
            <w:r w:rsidRPr="00BB18BE">
              <w:rPr>
                <w:sz w:val="22"/>
                <w:szCs w:val="22"/>
                <w:lang w:val="sr-Cyrl-RS" w:eastAsia="sr-Latn-RS"/>
              </w:rPr>
              <w:t xml:space="preserve"> </w:t>
            </w:r>
            <w:r w:rsidRPr="00BB18BE">
              <w:rPr>
                <w:sz w:val="22"/>
                <w:szCs w:val="22"/>
                <w:lang w:val="sr-Latn-RS" w:eastAsia="sr-Latn-RS"/>
              </w:rPr>
              <w:t>знате да их примењујете, а не да ли сте их научили</w:t>
            </w:r>
            <w:r w:rsidRPr="00BB18BE">
              <w:rPr>
                <w:sz w:val="22"/>
                <w:szCs w:val="22"/>
                <w:lang w:val="sr-Cyrl-RS" w:eastAsia="sr-Latn-RS"/>
              </w:rPr>
              <w:t xml:space="preserve"> </w:t>
            </w:r>
            <w:r w:rsidRPr="00BB18BE">
              <w:rPr>
                <w:sz w:val="22"/>
                <w:szCs w:val="22"/>
                <w:lang w:val="sr-Latn-RS" w:eastAsia="sr-Latn-RS"/>
              </w:rPr>
              <w:t>напамет.</w:t>
            </w:r>
          </w:p>
          <w:p w14:paraId="722460E4" w14:textId="2B933808" w:rsidR="000939B6" w:rsidRPr="00BB18BE" w:rsidRDefault="000939B6" w:rsidP="000939B6">
            <w:pPr>
              <w:autoSpaceDE w:val="0"/>
              <w:autoSpaceDN w:val="0"/>
              <w:adjustRightInd w:val="0"/>
              <w:rPr>
                <w:i/>
                <w:iCs/>
                <w:sz w:val="22"/>
                <w:szCs w:val="22"/>
                <w:lang w:val="sr-Latn-RS" w:eastAsia="sr-Latn-RS"/>
              </w:rPr>
            </w:pPr>
            <w:r w:rsidRPr="00BB18BE">
              <w:rPr>
                <w:sz w:val="22"/>
                <w:szCs w:val="22"/>
                <w:lang w:val="sr-Latn-RS" w:eastAsia="sr-Latn-RS"/>
              </w:rPr>
              <w:t>На сајту Службе за управљање кадровима</w:t>
            </w:r>
            <w:r w:rsidR="00065188">
              <w:rPr>
                <w:sz w:val="22"/>
                <w:szCs w:val="22"/>
                <w:lang w:val="sr-Cyrl-RS" w:eastAsia="sr-Latn-RS"/>
              </w:rPr>
              <w:t xml:space="preserve"> </w:t>
            </w:r>
            <w:r w:rsidR="00065188" w:rsidRPr="00065188">
              <w:rPr>
                <w:bCs/>
                <w:iCs/>
                <w:strike/>
                <w:color w:val="EE0000"/>
                <w:sz w:val="22"/>
                <w:szCs w:val="22"/>
                <w:lang w:val="sr-Cyrl-RS" w:eastAsia="sr-Latn-RS"/>
              </w:rPr>
              <w:t>(</w:t>
            </w:r>
            <w:r w:rsidR="00065188">
              <w:fldChar w:fldCharType="begin"/>
            </w:r>
            <w:r w:rsidR="00065188">
              <w:instrText>HYPERLINK "https://kutak.suk.gov.rs/"</w:instrText>
            </w:r>
            <w:r w:rsidR="00065188">
              <w:fldChar w:fldCharType="separate"/>
            </w:r>
            <w:r w:rsidR="00065188" w:rsidRPr="00065188">
              <w:rPr>
                <w:rStyle w:val="Hyperlink"/>
                <w:sz w:val="22"/>
                <w:szCs w:val="22"/>
                <w:lang w:eastAsia="sr-Latn-RS"/>
              </w:rPr>
              <w:t>https://kutak.suk.gov.rs/</w:t>
            </w:r>
            <w:r w:rsidR="00065188">
              <w:fldChar w:fldCharType="end"/>
            </w:r>
            <w:r w:rsidR="00065188" w:rsidRPr="00065188">
              <w:rPr>
                <w:strike/>
                <w:color w:val="EE0000"/>
                <w:sz w:val="22"/>
                <w:szCs w:val="22"/>
                <w:lang w:val="sr-Cyrl-RS" w:eastAsia="sr-Latn-RS"/>
              </w:rPr>
              <w:t xml:space="preserve">) </w:t>
            </w:r>
          </w:p>
          <w:p w14:paraId="722460E5" w14:textId="77777777" w:rsidR="000939B6" w:rsidRPr="00BB18BE" w:rsidRDefault="000939B6" w:rsidP="000939B6">
            <w:pPr>
              <w:autoSpaceDE w:val="0"/>
              <w:autoSpaceDN w:val="0"/>
              <w:adjustRightInd w:val="0"/>
              <w:rPr>
                <w:sz w:val="22"/>
                <w:szCs w:val="22"/>
                <w:lang w:val="sr-Latn-RS" w:eastAsia="sr-Latn-RS"/>
              </w:rPr>
            </w:pPr>
            <w:r w:rsidRPr="00BB18BE">
              <w:rPr>
                <w:sz w:val="22"/>
                <w:szCs w:val="22"/>
                <w:lang w:val="sr-Latn-RS" w:eastAsia="sr-Latn-RS"/>
              </w:rPr>
              <w:t>пронаћи ћете примере задатака за проверу ПФК у</w:t>
            </w:r>
            <w:r w:rsidRPr="00BB18BE">
              <w:rPr>
                <w:sz w:val="22"/>
                <w:szCs w:val="22"/>
                <w:lang w:val="sr-Cyrl-RS" w:eastAsia="sr-Latn-RS"/>
              </w:rPr>
              <w:t xml:space="preserve"> </w:t>
            </w:r>
            <w:r w:rsidRPr="00BB18BE">
              <w:rPr>
                <w:sz w:val="22"/>
                <w:szCs w:val="22"/>
                <w:lang w:val="sr-Latn-RS" w:eastAsia="sr-Latn-RS"/>
              </w:rPr>
              <w:t>државним органима. Сличну поставку задатака за</w:t>
            </w:r>
          </w:p>
          <w:p w14:paraId="722460E6" w14:textId="77777777" w:rsidR="002B771E" w:rsidRPr="00BB18BE" w:rsidRDefault="000939B6" w:rsidP="000939B6">
            <w:pPr>
              <w:jc w:val="both"/>
              <w:rPr>
                <w:sz w:val="22"/>
                <w:szCs w:val="22"/>
              </w:rPr>
            </w:pPr>
            <w:r w:rsidRPr="00BB18BE">
              <w:rPr>
                <w:sz w:val="22"/>
                <w:szCs w:val="22"/>
                <w:lang w:val="sr-Latn-RS" w:eastAsia="sr-Latn-RS"/>
              </w:rPr>
              <w:t>проверу компетенција можете очекивати и у овом</w:t>
            </w:r>
            <w:r w:rsidRPr="00BB18BE">
              <w:rPr>
                <w:sz w:val="22"/>
                <w:szCs w:val="22"/>
                <w:lang w:val="sr-Cyrl-RS" w:eastAsia="sr-Latn-RS"/>
              </w:rPr>
              <w:t xml:space="preserve"> </w:t>
            </w:r>
            <w:r w:rsidRPr="00BB18BE">
              <w:rPr>
                <w:sz w:val="22"/>
                <w:szCs w:val="22"/>
                <w:lang w:val="sr-Latn-RS" w:eastAsia="sr-Latn-RS"/>
              </w:rPr>
              <w:t>изборном поступку.</w:t>
            </w:r>
          </w:p>
        </w:tc>
      </w:tr>
      <w:tr w:rsidR="002B771E" w:rsidRPr="00202136" w14:paraId="722460EB" w14:textId="77777777" w:rsidTr="00AB1EA5">
        <w:tc>
          <w:tcPr>
            <w:tcW w:w="3595" w:type="dxa"/>
          </w:tcPr>
          <w:p w14:paraId="722460E8"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15.</w:t>
            </w:r>
          </w:p>
        </w:tc>
        <w:tc>
          <w:tcPr>
            <w:tcW w:w="1980" w:type="dxa"/>
          </w:tcPr>
          <w:p w14:paraId="722460E9" w14:textId="77777777" w:rsidR="002B771E" w:rsidRPr="00BB18BE" w:rsidRDefault="00C175AC" w:rsidP="00AD3080">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Колики је максимум бодова који</w:t>
            </w:r>
            <w:r w:rsidR="00AD3080"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можете остварити на провери</w:t>
            </w:r>
            <w:r w:rsidR="00AD3080"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ПФК</w:t>
            </w:r>
          </w:p>
        </w:tc>
        <w:tc>
          <w:tcPr>
            <w:tcW w:w="4219" w:type="dxa"/>
          </w:tcPr>
          <w:p w14:paraId="50E74977" w14:textId="77777777" w:rsidR="00BB18BE" w:rsidRPr="00BB18BE" w:rsidRDefault="00BB18BE" w:rsidP="00AD3080">
            <w:pPr>
              <w:autoSpaceDE w:val="0"/>
              <w:autoSpaceDN w:val="0"/>
              <w:adjustRightInd w:val="0"/>
              <w:rPr>
                <w:sz w:val="22"/>
                <w:szCs w:val="22"/>
                <w:lang w:val="sr-Cyrl-RS" w:eastAsia="sr-Latn-RS"/>
              </w:rPr>
            </w:pPr>
          </w:p>
          <w:p w14:paraId="722460EA" w14:textId="0C5FC3CD" w:rsidR="002B771E" w:rsidRPr="00BB18BE" w:rsidRDefault="00C175AC" w:rsidP="00AD3080">
            <w:pPr>
              <w:autoSpaceDE w:val="0"/>
              <w:autoSpaceDN w:val="0"/>
              <w:adjustRightInd w:val="0"/>
              <w:rPr>
                <w:sz w:val="22"/>
                <w:szCs w:val="22"/>
              </w:rPr>
            </w:pPr>
            <w:r w:rsidRPr="00BB18BE">
              <w:rPr>
                <w:sz w:val="22"/>
                <w:szCs w:val="22"/>
                <w:lang w:val="sr-Latn-RS" w:eastAsia="sr-Latn-RS"/>
              </w:rPr>
              <w:t>Максимални број бодова који можете остварити у</w:t>
            </w:r>
            <w:r w:rsidR="00AD3080" w:rsidRPr="00BB18BE">
              <w:rPr>
                <w:sz w:val="22"/>
                <w:szCs w:val="22"/>
                <w:lang w:val="sr-Cyrl-RS" w:eastAsia="sr-Latn-RS"/>
              </w:rPr>
              <w:t xml:space="preserve"> </w:t>
            </w:r>
            <w:r w:rsidRPr="00BB18BE">
              <w:rPr>
                <w:sz w:val="22"/>
                <w:szCs w:val="22"/>
                <w:lang w:val="sr-Latn-RS" w:eastAsia="sr-Latn-RS"/>
              </w:rPr>
              <w:t>овој фази изборног поступка износи 18.</w:t>
            </w:r>
          </w:p>
        </w:tc>
      </w:tr>
      <w:tr w:rsidR="002B771E" w:rsidRPr="00202136" w14:paraId="722460F1" w14:textId="77777777" w:rsidTr="00AB1EA5">
        <w:tc>
          <w:tcPr>
            <w:tcW w:w="3595" w:type="dxa"/>
          </w:tcPr>
          <w:p w14:paraId="722460EC"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16.</w:t>
            </w:r>
          </w:p>
        </w:tc>
        <w:tc>
          <w:tcPr>
            <w:tcW w:w="1980" w:type="dxa"/>
          </w:tcPr>
          <w:p w14:paraId="44108128"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199AED31"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391A4F6A"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6B05FFA8"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57C5A91D"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722460ED" w14:textId="602DCAB0"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се проверава на завршном</w:t>
            </w:r>
          </w:p>
          <w:p w14:paraId="722460EE" w14:textId="77777777" w:rsidR="002B771E"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разговору</w:t>
            </w:r>
          </w:p>
        </w:tc>
        <w:tc>
          <w:tcPr>
            <w:tcW w:w="4219" w:type="dxa"/>
          </w:tcPr>
          <w:p w14:paraId="722460EF" w14:textId="73811235" w:rsidR="00C175AC" w:rsidRPr="00BB18BE" w:rsidRDefault="00E1750F" w:rsidP="00C175AC">
            <w:pPr>
              <w:autoSpaceDE w:val="0"/>
              <w:autoSpaceDN w:val="0"/>
              <w:adjustRightInd w:val="0"/>
              <w:rPr>
                <w:sz w:val="22"/>
                <w:szCs w:val="22"/>
                <w:lang w:val="sr-Cyrl-RS" w:eastAsia="sr-Latn-RS"/>
              </w:rPr>
            </w:pPr>
            <w:r w:rsidRPr="00BB18BE">
              <w:rPr>
                <w:sz w:val="22"/>
                <w:szCs w:val="22"/>
                <w:lang w:val="sr-Latn-RS" w:eastAsia="sr-Latn-RS"/>
              </w:rPr>
              <w:t>Након провере посебних функционалних компетенција, на завршни разговор са Комисијом биће позвани кандидати који успешно прођу ову фазу изборног поступка, односно освоје најмање онолико бодова колико је Комисија одредила као праг успешности. О томе ће кандидати бити унапред обавештени.</w:t>
            </w:r>
          </w:p>
          <w:p w14:paraId="35B9942B" w14:textId="25862820" w:rsidR="00B3030F" w:rsidRPr="00BB18BE" w:rsidRDefault="00B3030F" w:rsidP="00C175AC">
            <w:pPr>
              <w:autoSpaceDE w:val="0"/>
              <w:autoSpaceDN w:val="0"/>
              <w:adjustRightInd w:val="0"/>
              <w:rPr>
                <w:sz w:val="22"/>
                <w:szCs w:val="22"/>
                <w:lang w:val="sr-Cyrl-RS" w:eastAsia="sr-Latn-RS"/>
              </w:rPr>
            </w:pPr>
            <w:r w:rsidRPr="00BB18BE">
              <w:rPr>
                <w:sz w:val="22"/>
                <w:szCs w:val="22"/>
                <w:lang w:val="sr-Cyrl-RS" w:eastAsia="sr-Latn-RS"/>
              </w:rPr>
              <w:t>Завршни разговор се састоји из два дела – провере понашајних компетенција и провере мотивације за рад</w:t>
            </w:r>
            <w:r w:rsidR="00E65849" w:rsidRPr="00BB18BE">
              <w:rPr>
                <w:sz w:val="22"/>
                <w:szCs w:val="22"/>
                <w:lang w:val="sr-Cyrl-RS" w:eastAsia="sr-Latn-RS"/>
              </w:rPr>
              <w:t xml:space="preserve"> и ставова према вредностима рада у локалној самоуправи</w:t>
            </w:r>
            <w:r w:rsidRPr="00BB18BE">
              <w:rPr>
                <w:sz w:val="22"/>
                <w:szCs w:val="22"/>
                <w:lang w:val="sr-Cyrl-RS" w:eastAsia="sr-Latn-RS"/>
              </w:rPr>
              <w:t>.</w:t>
            </w:r>
          </w:p>
          <w:p w14:paraId="722460F0" w14:textId="39A47743" w:rsidR="002B771E" w:rsidRPr="00BB18BE" w:rsidRDefault="002B771E" w:rsidP="00AD3080">
            <w:pPr>
              <w:autoSpaceDE w:val="0"/>
              <w:autoSpaceDN w:val="0"/>
              <w:adjustRightInd w:val="0"/>
              <w:rPr>
                <w:sz w:val="22"/>
                <w:szCs w:val="22"/>
              </w:rPr>
            </w:pPr>
          </w:p>
        </w:tc>
      </w:tr>
      <w:tr w:rsidR="002B771E" w:rsidRPr="005F0E6C" w14:paraId="722460FA" w14:textId="77777777" w:rsidTr="00AB1EA5">
        <w:tc>
          <w:tcPr>
            <w:tcW w:w="3595" w:type="dxa"/>
          </w:tcPr>
          <w:p w14:paraId="722460F2" w14:textId="77777777" w:rsidR="002B771E" w:rsidRPr="005F0E6C" w:rsidRDefault="002B771E" w:rsidP="00E71E06">
            <w:pPr>
              <w:jc w:val="both"/>
              <w:rPr>
                <w:sz w:val="22"/>
                <w:szCs w:val="22"/>
                <w:lang w:val="sr-Cyrl-RS"/>
              </w:rPr>
            </w:pPr>
            <w:r w:rsidRPr="005F0E6C">
              <w:rPr>
                <w:sz w:val="22"/>
                <w:szCs w:val="22"/>
                <w:lang w:val="sr-Cyrl-RS"/>
              </w:rPr>
              <w:t>17.</w:t>
            </w:r>
          </w:p>
        </w:tc>
        <w:tc>
          <w:tcPr>
            <w:tcW w:w="1980" w:type="dxa"/>
          </w:tcPr>
          <w:p w14:paraId="6D6C67A8"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A8B4CFE"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40113DD3"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F1C2B46"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35981AEA"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5C7A1351"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153D97B"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0BA4C11"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279F235"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B33BAFE"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E7A349D" w14:textId="77777777" w:rsidR="00ED6CF5" w:rsidRDefault="00ED6CF5" w:rsidP="002B771E">
            <w:pPr>
              <w:autoSpaceDE w:val="0"/>
              <w:autoSpaceDN w:val="0"/>
              <w:adjustRightInd w:val="0"/>
              <w:rPr>
                <w:rFonts w:eastAsia="MyriadPro-BoldCond"/>
                <w:bCs/>
                <w:sz w:val="22"/>
                <w:szCs w:val="22"/>
                <w:lang w:val="sr-Cyrl-RS" w:eastAsia="sr-Latn-RS"/>
              </w:rPr>
            </w:pPr>
          </w:p>
          <w:p w14:paraId="2503DD30" w14:textId="77777777" w:rsidR="00ED6CF5" w:rsidRDefault="00ED6CF5" w:rsidP="002B771E">
            <w:pPr>
              <w:autoSpaceDE w:val="0"/>
              <w:autoSpaceDN w:val="0"/>
              <w:adjustRightInd w:val="0"/>
              <w:rPr>
                <w:rFonts w:eastAsia="MyriadPro-BoldCond"/>
                <w:bCs/>
                <w:sz w:val="22"/>
                <w:szCs w:val="22"/>
                <w:lang w:val="sr-Cyrl-RS" w:eastAsia="sr-Latn-RS"/>
              </w:rPr>
            </w:pPr>
          </w:p>
          <w:p w14:paraId="32B558B5" w14:textId="77777777" w:rsidR="00ED6CF5" w:rsidRDefault="00ED6CF5" w:rsidP="002B771E">
            <w:pPr>
              <w:autoSpaceDE w:val="0"/>
              <w:autoSpaceDN w:val="0"/>
              <w:adjustRightInd w:val="0"/>
              <w:rPr>
                <w:rFonts w:eastAsia="MyriadPro-BoldCond"/>
                <w:bCs/>
                <w:sz w:val="22"/>
                <w:szCs w:val="22"/>
                <w:lang w:val="sr-Cyrl-RS" w:eastAsia="sr-Latn-RS"/>
              </w:rPr>
            </w:pPr>
          </w:p>
          <w:p w14:paraId="3F3325D6" w14:textId="77777777" w:rsidR="00ED6CF5" w:rsidRDefault="00ED6CF5" w:rsidP="002B771E">
            <w:pPr>
              <w:autoSpaceDE w:val="0"/>
              <w:autoSpaceDN w:val="0"/>
              <w:adjustRightInd w:val="0"/>
              <w:rPr>
                <w:rFonts w:eastAsia="MyriadPro-BoldCond"/>
                <w:bCs/>
                <w:sz w:val="22"/>
                <w:szCs w:val="22"/>
                <w:lang w:val="sr-Cyrl-RS" w:eastAsia="sr-Latn-RS"/>
              </w:rPr>
            </w:pPr>
          </w:p>
          <w:p w14:paraId="1F12315C" w14:textId="77777777" w:rsidR="00ED6CF5" w:rsidRDefault="00ED6CF5" w:rsidP="002B771E">
            <w:pPr>
              <w:autoSpaceDE w:val="0"/>
              <w:autoSpaceDN w:val="0"/>
              <w:adjustRightInd w:val="0"/>
              <w:rPr>
                <w:rFonts w:eastAsia="MyriadPro-BoldCond"/>
                <w:bCs/>
                <w:sz w:val="22"/>
                <w:szCs w:val="22"/>
                <w:lang w:val="sr-Cyrl-RS" w:eastAsia="sr-Latn-RS"/>
              </w:rPr>
            </w:pPr>
          </w:p>
          <w:p w14:paraId="45D10109" w14:textId="77777777" w:rsidR="00ED6CF5" w:rsidRDefault="00ED6CF5" w:rsidP="002B771E">
            <w:pPr>
              <w:autoSpaceDE w:val="0"/>
              <w:autoSpaceDN w:val="0"/>
              <w:adjustRightInd w:val="0"/>
              <w:rPr>
                <w:rFonts w:eastAsia="MyriadPro-BoldCond"/>
                <w:bCs/>
                <w:sz w:val="22"/>
                <w:szCs w:val="22"/>
                <w:lang w:val="sr-Cyrl-RS" w:eastAsia="sr-Latn-RS"/>
              </w:rPr>
            </w:pPr>
          </w:p>
          <w:p w14:paraId="722460F3" w14:textId="17FC518B" w:rsidR="002B771E" w:rsidRPr="005F0E6C" w:rsidRDefault="00C175AC" w:rsidP="002B771E">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Шта су понашајне компетенције</w:t>
            </w:r>
          </w:p>
        </w:tc>
        <w:tc>
          <w:tcPr>
            <w:tcW w:w="4219" w:type="dxa"/>
          </w:tcPr>
          <w:p w14:paraId="722460F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Cyrl-RS" w:eastAsia="sr-Latn-RS"/>
              </w:rPr>
              <w:lastRenderedPageBreak/>
              <w:t xml:space="preserve">У </w:t>
            </w:r>
            <w:r w:rsidRPr="005F0E6C">
              <w:rPr>
                <w:sz w:val="22"/>
                <w:szCs w:val="22"/>
                <w:lang w:val="sr-Latn-RS" w:eastAsia="sr-Latn-RS"/>
              </w:rPr>
              <w:t>савременом пословном окружењу није битно</w:t>
            </w:r>
            <w:r w:rsidR="00AD3080" w:rsidRPr="005F0E6C">
              <w:rPr>
                <w:sz w:val="22"/>
                <w:szCs w:val="22"/>
                <w:lang w:val="sr-Cyrl-RS" w:eastAsia="sr-Latn-RS"/>
              </w:rPr>
              <w:t xml:space="preserve"> </w:t>
            </w:r>
            <w:r w:rsidRPr="005F0E6C">
              <w:rPr>
                <w:sz w:val="22"/>
                <w:szCs w:val="22"/>
                <w:lang w:val="sr-Latn-RS" w:eastAsia="sr-Latn-RS"/>
              </w:rPr>
              <w:t>само које послове радите већ и како их обављате.</w:t>
            </w:r>
          </w:p>
          <w:p w14:paraId="722460F5"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Одговор на то питање дају понашајне компетенције.</w:t>
            </w:r>
          </w:p>
          <w:p w14:paraId="722460F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xml:space="preserve">Оне представљају скуп ваших </w:t>
            </w:r>
            <w:r w:rsidR="00AD3080" w:rsidRPr="005F0E6C">
              <w:rPr>
                <w:sz w:val="22"/>
                <w:szCs w:val="22"/>
                <w:lang w:val="sr-Cyrl-RS" w:eastAsia="sr-Latn-RS"/>
              </w:rPr>
              <w:t xml:space="preserve"> </w:t>
            </w:r>
            <w:r w:rsidRPr="005F0E6C">
              <w:rPr>
                <w:sz w:val="22"/>
                <w:szCs w:val="22"/>
                <w:lang w:val="sr-Latn-RS" w:eastAsia="sr-Latn-RS"/>
              </w:rPr>
              <w:t>карактеристика –</w:t>
            </w:r>
          </w:p>
          <w:p w14:paraId="722460F7" w14:textId="0826910C"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способности, особина, ставова, вештина, које утичу</w:t>
            </w:r>
            <w:r w:rsidR="00AD3080" w:rsidRPr="005F0E6C">
              <w:rPr>
                <w:sz w:val="22"/>
                <w:szCs w:val="22"/>
                <w:lang w:val="sr-Cyrl-RS" w:eastAsia="sr-Latn-RS"/>
              </w:rPr>
              <w:t xml:space="preserve"> </w:t>
            </w:r>
            <w:r w:rsidRPr="005F0E6C">
              <w:rPr>
                <w:sz w:val="22"/>
                <w:szCs w:val="22"/>
                <w:lang w:val="sr-Latn-RS" w:eastAsia="sr-Latn-RS"/>
              </w:rPr>
              <w:t>на то како ћете се понашати у радној ситуацији и</w:t>
            </w:r>
            <w:r w:rsidR="00AD3080" w:rsidRPr="005F0E6C">
              <w:rPr>
                <w:sz w:val="22"/>
                <w:szCs w:val="22"/>
                <w:lang w:val="sr-Cyrl-RS" w:eastAsia="sr-Latn-RS"/>
              </w:rPr>
              <w:t xml:space="preserve"> </w:t>
            </w:r>
            <w:r w:rsidRPr="005F0E6C">
              <w:rPr>
                <w:sz w:val="22"/>
                <w:szCs w:val="22"/>
                <w:lang w:val="sr-Latn-RS" w:eastAsia="sr-Latn-RS"/>
              </w:rPr>
              <w:t>колико ћете успешно обављат</w:t>
            </w:r>
            <w:r w:rsidR="00B3030F" w:rsidRPr="005F0E6C">
              <w:rPr>
                <w:sz w:val="22"/>
                <w:szCs w:val="22"/>
                <w:lang w:val="sr-Cyrl-RS" w:eastAsia="sr-Latn-RS"/>
              </w:rPr>
              <w:t>и</w:t>
            </w:r>
            <w:r w:rsidRPr="005F0E6C">
              <w:rPr>
                <w:sz w:val="22"/>
                <w:szCs w:val="22"/>
                <w:lang w:val="sr-Latn-RS" w:eastAsia="sr-Latn-RS"/>
              </w:rPr>
              <w:t xml:space="preserve"> послове.</w:t>
            </w:r>
          </w:p>
          <w:p w14:paraId="722460F8"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lastRenderedPageBreak/>
              <w:t>На овом конкурсу процењиваћемо на који</w:t>
            </w:r>
          </w:p>
          <w:p w14:paraId="722460F9" w14:textId="3F8718F4" w:rsidR="002B771E" w:rsidRPr="00E674EB" w:rsidRDefault="00C175AC" w:rsidP="00202136">
            <w:pPr>
              <w:autoSpaceDE w:val="0"/>
              <w:autoSpaceDN w:val="0"/>
              <w:adjustRightInd w:val="0"/>
              <w:rPr>
                <w:sz w:val="22"/>
                <w:szCs w:val="22"/>
                <w:lang w:val="sr-Cyrl-RS"/>
              </w:rPr>
            </w:pPr>
            <w:r w:rsidRPr="005F0E6C">
              <w:rPr>
                <w:sz w:val="22"/>
                <w:szCs w:val="22"/>
                <w:lang w:val="sr-Latn-RS" w:eastAsia="sr-Latn-RS"/>
              </w:rPr>
              <w:t>начин користите информације и како управљате</w:t>
            </w:r>
            <w:r w:rsidR="00AD3080" w:rsidRPr="005F0E6C">
              <w:rPr>
                <w:sz w:val="22"/>
                <w:szCs w:val="22"/>
                <w:lang w:val="sr-Cyrl-RS" w:eastAsia="sr-Latn-RS"/>
              </w:rPr>
              <w:t xml:space="preserve"> </w:t>
            </w:r>
            <w:r w:rsidRPr="005F0E6C">
              <w:rPr>
                <w:sz w:val="22"/>
                <w:szCs w:val="22"/>
                <w:lang w:val="sr-Latn-RS" w:eastAsia="sr-Latn-RS"/>
              </w:rPr>
              <w:t>информацијама док радите, како управљање</w:t>
            </w:r>
            <w:r w:rsidR="00AD3080" w:rsidRPr="005F0E6C">
              <w:rPr>
                <w:sz w:val="22"/>
                <w:szCs w:val="22"/>
                <w:lang w:val="sr-Cyrl-RS" w:eastAsia="sr-Latn-RS"/>
              </w:rPr>
              <w:t xml:space="preserve"> </w:t>
            </w:r>
            <w:r w:rsidRPr="005F0E6C">
              <w:rPr>
                <w:sz w:val="22"/>
                <w:szCs w:val="22"/>
                <w:lang w:val="sr-Latn-RS" w:eastAsia="sr-Latn-RS"/>
              </w:rPr>
              <w:t>задацима и да ли сте усмерени на остваривање</w:t>
            </w:r>
            <w:r w:rsidR="00AD3080" w:rsidRPr="005F0E6C">
              <w:rPr>
                <w:sz w:val="22"/>
                <w:szCs w:val="22"/>
                <w:lang w:val="sr-Cyrl-RS" w:eastAsia="sr-Latn-RS"/>
              </w:rPr>
              <w:t xml:space="preserve"> </w:t>
            </w:r>
            <w:r w:rsidRPr="005F0E6C">
              <w:rPr>
                <w:sz w:val="22"/>
                <w:szCs w:val="22"/>
                <w:lang w:val="sr-Latn-RS" w:eastAsia="sr-Latn-RS"/>
              </w:rPr>
              <w:t>резултата, да ли сте у раду оријентисани ка учењу и</w:t>
            </w:r>
            <w:r w:rsidR="00202136" w:rsidRPr="005F0E6C">
              <w:rPr>
                <w:sz w:val="22"/>
                <w:szCs w:val="22"/>
                <w:lang w:val="sr-Cyrl-RS" w:eastAsia="sr-Latn-RS"/>
              </w:rPr>
              <w:t xml:space="preserve"> </w:t>
            </w:r>
            <w:r w:rsidRPr="005F0E6C">
              <w:rPr>
                <w:sz w:val="22"/>
                <w:szCs w:val="22"/>
                <w:lang w:val="sr-Latn-RS" w:eastAsia="sr-Latn-RS"/>
              </w:rPr>
              <w:t>променама, на који начин изграђујете и одржавате</w:t>
            </w:r>
            <w:r w:rsidR="00AD3080" w:rsidRPr="005F0E6C">
              <w:rPr>
                <w:sz w:val="22"/>
                <w:szCs w:val="22"/>
                <w:lang w:val="sr-Cyrl-RS" w:eastAsia="sr-Latn-RS"/>
              </w:rPr>
              <w:t xml:space="preserve"> </w:t>
            </w:r>
            <w:r w:rsidRPr="005F0E6C">
              <w:rPr>
                <w:sz w:val="22"/>
                <w:szCs w:val="22"/>
                <w:lang w:val="sr-Latn-RS" w:eastAsia="sr-Latn-RS"/>
              </w:rPr>
              <w:t>професионалне односе, да ли сте савесни,</w:t>
            </w:r>
            <w:r w:rsidR="00202136" w:rsidRPr="005F0E6C">
              <w:rPr>
                <w:sz w:val="22"/>
                <w:szCs w:val="22"/>
                <w:lang w:val="sr-Cyrl-RS" w:eastAsia="sr-Latn-RS"/>
              </w:rPr>
              <w:t xml:space="preserve"> </w:t>
            </w:r>
            <w:r w:rsidRPr="005F0E6C">
              <w:rPr>
                <w:sz w:val="22"/>
                <w:szCs w:val="22"/>
                <w:lang w:val="sr-Latn-RS" w:eastAsia="sr-Latn-RS"/>
              </w:rPr>
              <w:t xml:space="preserve">посвећени свом послу и имате </w:t>
            </w:r>
            <w:r w:rsidRPr="005E2AA4">
              <w:rPr>
                <w:sz w:val="22"/>
                <w:szCs w:val="22"/>
                <w:lang w:val="sr-Latn-RS" w:eastAsia="sr-Latn-RS"/>
              </w:rPr>
              <w:t xml:space="preserve">интегритет. </w:t>
            </w:r>
            <w:r w:rsidR="00DD43A6" w:rsidRPr="005E2AA4">
              <w:rPr>
                <w:sz w:val="22"/>
                <w:szCs w:val="22"/>
                <w:lang w:val="sr-Cyrl-RS" w:eastAsia="sr-Latn-RS"/>
              </w:rPr>
              <w:t>Ових 5 п</w:t>
            </w:r>
            <w:r w:rsidRPr="005E2AA4">
              <w:rPr>
                <w:sz w:val="22"/>
                <w:szCs w:val="22"/>
                <w:lang w:val="sr-Latn-RS" w:eastAsia="sr-Latn-RS"/>
              </w:rPr>
              <w:t>онашајн</w:t>
            </w:r>
            <w:r w:rsidR="00DD43A6" w:rsidRPr="005E2AA4">
              <w:rPr>
                <w:sz w:val="22"/>
                <w:szCs w:val="22"/>
                <w:lang w:val="sr-Cyrl-RS" w:eastAsia="sr-Latn-RS"/>
              </w:rPr>
              <w:t>их</w:t>
            </w:r>
            <w:r w:rsidRPr="005E2AA4">
              <w:rPr>
                <w:sz w:val="22"/>
                <w:szCs w:val="22"/>
                <w:lang w:val="sr-Latn-RS" w:eastAsia="sr-Latn-RS"/>
              </w:rPr>
              <w:t xml:space="preserve"> компетенциј</w:t>
            </w:r>
            <w:r w:rsidR="00DD43A6" w:rsidRPr="005E2AA4">
              <w:rPr>
                <w:sz w:val="22"/>
                <w:szCs w:val="22"/>
                <w:lang w:val="sr-Cyrl-RS" w:eastAsia="sr-Latn-RS"/>
              </w:rPr>
              <w:t>а ће се про</w:t>
            </w:r>
            <w:r w:rsidR="00EF30A3" w:rsidRPr="005E2AA4">
              <w:rPr>
                <w:sz w:val="22"/>
                <w:szCs w:val="22"/>
                <w:lang w:val="sr-Cyrl-RS" w:eastAsia="sr-Latn-RS"/>
              </w:rPr>
              <w:t>цењивати на разговору.</w:t>
            </w:r>
          </w:p>
        </w:tc>
      </w:tr>
      <w:tr w:rsidR="002B771E" w:rsidRPr="005F0E6C" w14:paraId="72246101" w14:textId="77777777" w:rsidTr="00AB1EA5">
        <w:tc>
          <w:tcPr>
            <w:tcW w:w="3595" w:type="dxa"/>
          </w:tcPr>
          <w:p w14:paraId="722460FB" w14:textId="77777777" w:rsidR="002B771E" w:rsidRPr="005F0E6C" w:rsidRDefault="002B771E" w:rsidP="00E71E06">
            <w:pPr>
              <w:jc w:val="both"/>
              <w:rPr>
                <w:sz w:val="22"/>
                <w:szCs w:val="22"/>
                <w:lang w:val="sr-Cyrl-RS"/>
              </w:rPr>
            </w:pPr>
            <w:r w:rsidRPr="005F0E6C">
              <w:rPr>
                <w:sz w:val="22"/>
                <w:szCs w:val="22"/>
                <w:lang w:val="sr-Cyrl-RS"/>
              </w:rPr>
              <w:lastRenderedPageBreak/>
              <w:t>18.</w:t>
            </w:r>
          </w:p>
        </w:tc>
        <w:tc>
          <w:tcPr>
            <w:tcW w:w="1980" w:type="dxa"/>
          </w:tcPr>
          <w:p w14:paraId="33178BAD"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6B1BA0DF"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379CC8AB"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4BD4FABA"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4FD1FC35"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3D5AB486"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722460FC" w14:textId="45C54E54" w:rsidR="00C175AC" w:rsidRPr="005F0E6C" w:rsidRDefault="00C175AC" w:rsidP="00C175AC">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Како се проверавају понашајне</w:t>
            </w:r>
          </w:p>
          <w:p w14:paraId="722460FD" w14:textId="77777777" w:rsidR="002B771E" w:rsidRPr="005F0E6C" w:rsidRDefault="00C175AC" w:rsidP="00C175AC">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компетенције</w:t>
            </w:r>
          </w:p>
        </w:tc>
        <w:tc>
          <w:tcPr>
            <w:tcW w:w="4219" w:type="dxa"/>
          </w:tcPr>
          <w:p w14:paraId="722460FE" w14:textId="5711F3CF" w:rsidR="00285BFA" w:rsidRPr="005F0E6C" w:rsidRDefault="00C175AC" w:rsidP="00285BFA">
            <w:pPr>
              <w:autoSpaceDE w:val="0"/>
              <w:autoSpaceDN w:val="0"/>
              <w:adjustRightInd w:val="0"/>
              <w:rPr>
                <w:sz w:val="22"/>
                <w:szCs w:val="22"/>
                <w:lang w:val="sr-Cyrl-RS" w:eastAsia="sr-Latn-RS"/>
              </w:rPr>
            </w:pPr>
            <w:r w:rsidRPr="005F0E6C">
              <w:rPr>
                <w:sz w:val="22"/>
                <w:szCs w:val="22"/>
                <w:lang w:val="sr-Latn-RS" w:eastAsia="sr-Latn-RS"/>
              </w:rPr>
              <w:t>Понашајне компетенције провераваће се путем</w:t>
            </w:r>
            <w:r w:rsidR="00AD3080" w:rsidRPr="005F0E6C">
              <w:rPr>
                <w:sz w:val="22"/>
                <w:szCs w:val="22"/>
                <w:lang w:val="sr-Cyrl-RS" w:eastAsia="sr-Latn-RS"/>
              </w:rPr>
              <w:t xml:space="preserve"> </w:t>
            </w:r>
            <w:r w:rsidRPr="005F0E6C">
              <w:rPr>
                <w:sz w:val="22"/>
                <w:szCs w:val="22"/>
                <w:lang w:val="sr-Latn-RS" w:eastAsia="sr-Latn-RS"/>
              </w:rPr>
              <w:t xml:space="preserve">интервјуа </w:t>
            </w:r>
            <w:r w:rsidR="00543757" w:rsidRPr="005F0E6C">
              <w:rPr>
                <w:sz w:val="22"/>
                <w:szCs w:val="22"/>
                <w:lang w:val="sr-Cyrl-RS" w:eastAsia="sr-Latn-RS"/>
              </w:rPr>
              <w:t xml:space="preserve">заснованим на компетенцијама. </w:t>
            </w:r>
          </w:p>
          <w:p w14:paraId="722460FF" w14:textId="533CE17E" w:rsidR="00C175AC" w:rsidRPr="005F0E6C" w:rsidRDefault="00543757" w:rsidP="00C175AC">
            <w:pPr>
              <w:autoSpaceDE w:val="0"/>
              <w:autoSpaceDN w:val="0"/>
              <w:adjustRightInd w:val="0"/>
              <w:rPr>
                <w:sz w:val="22"/>
                <w:szCs w:val="22"/>
                <w:lang w:val="sr-Latn-RS" w:eastAsia="sr-Latn-RS"/>
              </w:rPr>
            </w:pPr>
            <w:r w:rsidRPr="005F0E6C">
              <w:rPr>
                <w:sz w:val="22"/>
                <w:szCs w:val="22"/>
                <w:lang w:val="sr-Cyrl-RS" w:eastAsia="sr-Latn-RS"/>
              </w:rPr>
              <w:t xml:space="preserve">Током </w:t>
            </w:r>
            <w:r w:rsidR="00C175AC" w:rsidRPr="005F0E6C">
              <w:rPr>
                <w:sz w:val="22"/>
                <w:szCs w:val="22"/>
                <w:lang w:val="sr-Latn-RS" w:eastAsia="sr-Latn-RS"/>
              </w:rPr>
              <w:t>интервјуа биће вам постављана питања</w:t>
            </w:r>
            <w:r w:rsidR="00AD3080" w:rsidRPr="005F0E6C">
              <w:rPr>
                <w:sz w:val="22"/>
                <w:szCs w:val="22"/>
                <w:lang w:val="sr-Cyrl-RS" w:eastAsia="sr-Latn-RS"/>
              </w:rPr>
              <w:t xml:space="preserve"> </w:t>
            </w:r>
            <w:r w:rsidR="00C175AC" w:rsidRPr="005F0E6C">
              <w:rPr>
                <w:sz w:val="22"/>
                <w:szCs w:val="22"/>
                <w:lang w:val="sr-Latn-RS" w:eastAsia="sr-Latn-RS"/>
              </w:rPr>
              <w:t>у вези са вашим претходним професионалним</w:t>
            </w:r>
            <w:r w:rsidR="00AD3080" w:rsidRPr="005F0E6C">
              <w:rPr>
                <w:sz w:val="22"/>
                <w:szCs w:val="22"/>
                <w:lang w:val="sr-Cyrl-RS" w:eastAsia="sr-Latn-RS"/>
              </w:rPr>
              <w:t xml:space="preserve"> </w:t>
            </w:r>
            <w:r w:rsidR="00C175AC" w:rsidRPr="005F0E6C">
              <w:rPr>
                <w:sz w:val="22"/>
                <w:szCs w:val="22"/>
                <w:lang w:val="sr-Latn-RS" w:eastAsia="sr-Latn-RS"/>
              </w:rPr>
              <w:t>искуством. Од вас ће се тражити да јасно опишите</w:t>
            </w:r>
            <w:r w:rsidR="00AD3080" w:rsidRPr="005F0E6C">
              <w:rPr>
                <w:sz w:val="22"/>
                <w:szCs w:val="22"/>
                <w:lang w:val="sr-Cyrl-RS" w:eastAsia="sr-Latn-RS"/>
              </w:rPr>
              <w:t xml:space="preserve"> </w:t>
            </w:r>
            <w:r w:rsidR="00C175AC" w:rsidRPr="005F0E6C">
              <w:rPr>
                <w:sz w:val="22"/>
                <w:szCs w:val="22"/>
                <w:lang w:val="sr-Latn-RS" w:eastAsia="sr-Latn-RS"/>
              </w:rPr>
              <w:t>како сте се понашали у конкретним радним</w:t>
            </w:r>
            <w:r w:rsidR="00202136" w:rsidRPr="005F0E6C">
              <w:rPr>
                <w:sz w:val="22"/>
                <w:szCs w:val="22"/>
                <w:lang w:val="sr-Cyrl-RS" w:eastAsia="sr-Latn-RS"/>
              </w:rPr>
              <w:t xml:space="preserve"> </w:t>
            </w:r>
            <w:r w:rsidR="00C175AC" w:rsidRPr="005F0E6C">
              <w:rPr>
                <w:sz w:val="22"/>
                <w:szCs w:val="22"/>
                <w:lang w:val="sr-Latn-RS" w:eastAsia="sr-Latn-RS"/>
              </w:rPr>
              <w:t>ситуацијама на радним местима на којима сте</w:t>
            </w:r>
            <w:r w:rsidR="00AD3080" w:rsidRPr="005F0E6C">
              <w:rPr>
                <w:sz w:val="22"/>
                <w:szCs w:val="22"/>
                <w:lang w:val="sr-Cyrl-RS" w:eastAsia="sr-Latn-RS"/>
              </w:rPr>
              <w:t xml:space="preserve"> </w:t>
            </w:r>
            <w:r w:rsidR="00C175AC" w:rsidRPr="005F0E6C">
              <w:rPr>
                <w:sz w:val="22"/>
                <w:szCs w:val="22"/>
                <w:lang w:val="sr-Latn-RS" w:eastAsia="sr-Latn-RS"/>
              </w:rPr>
              <w:t>радили.</w:t>
            </w:r>
          </w:p>
          <w:p w14:paraId="72246100" w14:textId="77777777" w:rsidR="002B771E" w:rsidRPr="005F0E6C" w:rsidRDefault="00C175AC" w:rsidP="00202136">
            <w:pPr>
              <w:autoSpaceDE w:val="0"/>
              <w:autoSpaceDN w:val="0"/>
              <w:adjustRightInd w:val="0"/>
              <w:rPr>
                <w:sz w:val="22"/>
                <w:szCs w:val="22"/>
              </w:rPr>
            </w:pPr>
            <w:r w:rsidRPr="005F0E6C">
              <w:rPr>
                <w:sz w:val="22"/>
                <w:szCs w:val="22"/>
                <w:lang w:val="sr-Latn-RS" w:eastAsia="sr-Latn-RS"/>
              </w:rPr>
              <w:t>Лице које води интервју ће вам постављати</w:t>
            </w:r>
            <w:r w:rsidR="00AD3080" w:rsidRPr="005F0E6C">
              <w:rPr>
                <w:sz w:val="22"/>
                <w:szCs w:val="22"/>
                <w:lang w:val="sr-Cyrl-RS" w:eastAsia="sr-Latn-RS"/>
              </w:rPr>
              <w:t xml:space="preserve"> </w:t>
            </w:r>
            <w:r w:rsidRPr="005F0E6C">
              <w:rPr>
                <w:sz w:val="22"/>
                <w:szCs w:val="22"/>
                <w:lang w:val="sr-Latn-RS" w:eastAsia="sr-Latn-RS"/>
              </w:rPr>
              <w:t>различита питања, а у одговорима ће очекивати</w:t>
            </w:r>
            <w:r w:rsidR="00AD3080" w:rsidRPr="005F0E6C">
              <w:rPr>
                <w:sz w:val="22"/>
                <w:szCs w:val="22"/>
                <w:lang w:val="sr-Cyrl-RS" w:eastAsia="sr-Latn-RS"/>
              </w:rPr>
              <w:t xml:space="preserve"> </w:t>
            </w:r>
            <w:r w:rsidRPr="005F0E6C">
              <w:rPr>
                <w:sz w:val="22"/>
                <w:szCs w:val="22"/>
                <w:lang w:val="sr-Latn-RS" w:eastAsia="sr-Latn-RS"/>
              </w:rPr>
              <w:t>да опишете ситуацију о којој сте питани, Ваше</w:t>
            </w:r>
            <w:r w:rsidR="00202136" w:rsidRPr="005F0E6C">
              <w:rPr>
                <w:sz w:val="22"/>
                <w:szCs w:val="22"/>
                <w:lang w:val="sr-Cyrl-RS" w:eastAsia="sr-Latn-RS"/>
              </w:rPr>
              <w:t xml:space="preserve"> </w:t>
            </w:r>
            <w:r w:rsidRPr="005F0E6C">
              <w:rPr>
                <w:sz w:val="22"/>
                <w:szCs w:val="22"/>
                <w:lang w:val="sr-Latn-RS" w:eastAsia="sr-Latn-RS"/>
              </w:rPr>
              <w:t>поступке, шта сте урадили, о чему сте тада</w:t>
            </w:r>
            <w:r w:rsidR="00AD3080" w:rsidRPr="005F0E6C">
              <w:rPr>
                <w:sz w:val="22"/>
                <w:szCs w:val="22"/>
                <w:lang w:val="sr-Cyrl-RS" w:eastAsia="sr-Latn-RS"/>
              </w:rPr>
              <w:t xml:space="preserve"> </w:t>
            </w:r>
            <w:r w:rsidRPr="005F0E6C">
              <w:rPr>
                <w:sz w:val="22"/>
                <w:szCs w:val="22"/>
                <w:lang w:val="sr-Latn-RS" w:eastAsia="sr-Latn-RS"/>
              </w:rPr>
              <w:t>размишљали, како сте се осећали, каква је била</w:t>
            </w:r>
            <w:r w:rsidR="00AD3080" w:rsidRPr="005F0E6C">
              <w:rPr>
                <w:sz w:val="22"/>
                <w:szCs w:val="22"/>
                <w:lang w:val="sr-Cyrl-RS" w:eastAsia="sr-Latn-RS"/>
              </w:rPr>
              <w:t xml:space="preserve"> </w:t>
            </w:r>
            <w:r w:rsidRPr="005F0E6C">
              <w:rPr>
                <w:sz w:val="22"/>
                <w:szCs w:val="22"/>
                <w:lang w:val="sr-Latn-RS" w:eastAsia="sr-Latn-RS"/>
              </w:rPr>
              <w:t>реакција Ваших сарадника или претпостављених,</w:t>
            </w:r>
            <w:r w:rsidR="00AD3080" w:rsidRPr="005F0E6C">
              <w:rPr>
                <w:sz w:val="22"/>
                <w:szCs w:val="22"/>
                <w:lang w:val="sr-Cyrl-RS" w:eastAsia="sr-Latn-RS"/>
              </w:rPr>
              <w:t xml:space="preserve"> </w:t>
            </w:r>
            <w:r w:rsidRPr="005F0E6C">
              <w:rPr>
                <w:sz w:val="22"/>
                <w:szCs w:val="22"/>
                <w:lang w:val="sr-Latn-RS" w:eastAsia="sr-Latn-RS"/>
              </w:rPr>
              <w:t xml:space="preserve">какве су биле последице по Вас и </w:t>
            </w:r>
            <w:r w:rsidR="00202136" w:rsidRPr="005F0E6C">
              <w:rPr>
                <w:sz w:val="22"/>
                <w:szCs w:val="22"/>
                <w:lang w:val="sr-Cyrl-RS" w:eastAsia="sr-Latn-RS"/>
              </w:rPr>
              <w:t xml:space="preserve"> </w:t>
            </w:r>
            <w:r w:rsidRPr="005F0E6C">
              <w:rPr>
                <w:sz w:val="22"/>
                <w:szCs w:val="22"/>
                <w:lang w:val="sr-Latn-RS" w:eastAsia="sr-Latn-RS"/>
              </w:rPr>
              <w:t>организацију и др.</w:t>
            </w:r>
          </w:p>
        </w:tc>
      </w:tr>
      <w:tr w:rsidR="002B771E" w:rsidRPr="005F0E6C" w14:paraId="72246109" w14:textId="77777777" w:rsidTr="00AB1EA5">
        <w:tc>
          <w:tcPr>
            <w:tcW w:w="3595" w:type="dxa"/>
          </w:tcPr>
          <w:p w14:paraId="72246102" w14:textId="77777777" w:rsidR="002B771E" w:rsidRPr="005F0E6C" w:rsidRDefault="002B771E" w:rsidP="00E71E06">
            <w:pPr>
              <w:jc w:val="both"/>
              <w:rPr>
                <w:sz w:val="22"/>
                <w:szCs w:val="22"/>
                <w:lang w:val="sr-Cyrl-RS"/>
              </w:rPr>
            </w:pPr>
            <w:r w:rsidRPr="005F0E6C">
              <w:rPr>
                <w:sz w:val="22"/>
                <w:szCs w:val="22"/>
                <w:lang w:val="sr-Cyrl-RS"/>
              </w:rPr>
              <w:t>19.</w:t>
            </w:r>
          </w:p>
        </w:tc>
        <w:tc>
          <w:tcPr>
            <w:tcW w:w="1980" w:type="dxa"/>
          </w:tcPr>
          <w:p w14:paraId="45FA0758"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496A22C"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ED6B260"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FC687A4"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5BE97FB"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5A92159"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2914B229"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7BAF980"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72246103" w14:textId="1A039D6C" w:rsidR="002B771E" w:rsidRPr="005F0E6C" w:rsidRDefault="00C175AC" w:rsidP="002B771E">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Како да се припремите</w:t>
            </w:r>
          </w:p>
        </w:tc>
        <w:tc>
          <w:tcPr>
            <w:tcW w:w="4219" w:type="dxa"/>
          </w:tcPr>
          <w:p w14:paraId="7224610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Припрема за проверу понашајних компетенција не</w:t>
            </w:r>
            <w:r w:rsidR="00AD3080" w:rsidRPr="005F0E6C">
              <w:rPr>
                <w:sz w:val="22"/>
                <w:szCs w:val="22"/>
                <w:lang w:val="sr-Cyrl-RS" w:eastAsia="sr-Latn-RS"/>
              </w:rPr>
              <w:t xml:space="preserve"> </w:t>
            </w:r>
            <w:r w:rsidRPr="005F0E6C">
              <w:rPr>
                <w:sz w:val="22"/>
                <w:szCs w:val="22"/>
                <w:lang w:val="sr-Latn-RS" w:eastAsia="sr-Latn-RS"/>
              </w:rPr>
              <w:t>подразумева учење одређених прописа или неких</w:t>
            </w:r>
            <w:r w:rsidR="00AD3080" w:rsidRPr="005F0E6C">
              <w:rPr>
                <w:sz w:val="22"/>
                <w:szCs w:val="22"/>
                <w:lang w:val="sr-Cyrl-RS" w:eastAsia="sr-Latn-RS"/>
              </w:rPr>
              <w:t xml:space="preserve"> </w:t>
            </w:r>
            <w:r w:rsidRPr="005F0E6C">
              <w:rPr>
                <w:sz w:val="22"/>
                <w:szCs w:val="22"/>
                <w:lang w:val="sr-Latn-RS" w:eastAsia="sr-Latn-RS"/>
              </w:rPr>
              <w:t>других садржаја.</w:t>
            </w:r>
          </w:p>
          <w:p w14:paraId="72246105"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Потребно је да се пре доласка на проверу присетите</w:t>
            </w:r>
            <w:r w:rsidR="00AD3080" w:rsidRPr="005F0E6C">
              <w:rPr>
                <w:sz w:val="22"/>
                <w:szCs w:val="22"/>
                <w:lang w:val="sr-Cyrl-RS" w:eastAsia="sr-Latn-RS"/>
              </w:rPr>
              <w:t xml:space="preserve"> </w:t>
            </w:r>
            <w:r w:rsidRPr="005F0E6C">
              <w:rPr>
                <w:sz w:val="22"/>
                <w:szCs w:val="22"/>
                <w:lang w:val="sr-Latn-RS" w:eastAsia="sr-Latn-RS"/>
              </w:rPr>
              <w:t>ситуација из свог радног искуства када сте били у</w:t>
            </w:r>
            <w:r w:rsidR="00AD3080" w:rsidRPr="005F0E6C">
              <w:rPr>
                <w:sz w:val="22"/>
                <w:szCs w:val="22"/>
                <w:lang w:val="sr-Cyrl-RS" w:eastAsia="sr-Latn-RS"/>
              </w:rPr>
              <w:t xml:space="preserve"> </w:t>
            </w:r>
            <w:r w:rsidRPr="005F0E6C">
              <w:rPr>
                <w:sz w:val="22"/>
                <w:szCs w:val="22"/>
                <w:lang w:val="sr-Latn-RS" w:eastAsia="sr-Latn-RS"/>
              </w:rPr>
              <w:t>прилици да примените неке од тих компетенција</w:t>
            </w:r>
          </w:p>
          <w:p w14:paraId="7224610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(односно понашања) како бисте успешно обавили</w:t>
            </w:r>
            <w:r w:rsidR="00AD3080" w:rsidRPr="005F0E6C">
              <w:rPr>
                <w:sz w:val="22"/>
                <w:szCs w:val="22"/>
                <w:lang w:val="sr-Cyrl-RS" w:eastAsia="sr-Latn-RS"/>
              </w:rPr>
              <w:t xml:space="preserve"> </w:t>
            </w:r>
            <w:r w:rsidRPr="005F0E6C">
              <w:rPr>
                <w:sz w:val="22"/>
                <w:szCs w:val="22"/>
                <w:lang w:val="sr-Latn-RS" w:eastAsia="sr-Latn-RS"/>
              </w:rPr>
              <w:t>неки задатак, завршили посао или постигли циљ.</w:t>
            </w:r>
            <w:r w:rsidR="00AD3080" w:rsidRPr="005F0E6C">
              <w:rPr>
                <w:sz w:val="22"/>
                <w:szCs w:val="22"/>
                <w:lang w:val="sr-Cyrl-RS" w:eastAsia="sr-Latn-RS"/>
              </w:rPr>
              <w:t xml:space="preserve"> </w:t>
            </w:r>
            <w:r w:rsidRPr="005F0E6C">
              <w:rPr>
                <w:sz w:val="22"/>
                <w:szCs w:val="22"/>
                <w:lang w:val="sr-Latn-RS" w:eastAsia="sr-Latn-RS"/>
              </w:rPr>
              <w:t>Размислите шта сте тада тачно радили, како сте</w:t>
            </w:r>
          </w:p>
          <w:p w14:paraId="72246107" w14:textId="77777777" w:rsidR="00C175AC" w:rsidRDefault="00C175AC" w:rsidP="00C175AC">
            <w:pPr>
              <w:autoSpaceDE w:val="0"/>
              <w:autoSpaceDN w:val="0"/>
              <w:adjustRightInd w:val="0"/>
              <w:rPr>
                <w:sz w:val="22"/>
                <w:szCs w:val="22"/>
                <w:lang w:val="sr-Cyrl-RS" w:eastAsia="sr-Latn-RS"/>
              </w:rPr>
            </w:pPr>
            <w:r w:rsidRPr="005F0E6C">
              <w:rPr>
                <w:sz w:val="22"/>
                <w:szCs w:val="22"/>
                <w:lang w:val="sr-Latn-RS" w:eastAsia="sr-Latn-RS"/>
              </w:rPr>
              <w:t>поступили, како сте се осећали, какав је био исход</w:t>
            </w:r>
            <w:r w:rsidR="00AD3080" w:rsidRPr="005F0E6C">
              <w:rPr>
                <w:sz w:val="22"/>
                <w:szCs w:val="22"/>
                <w:lang w:val="sr-Cyrl-RS" w:eastAsia="sr-Latn-RS"/>
              </w:rPr>
              <w:t xml:space="preserve"> </w:t>
            </w:r>
            <w:r w:rsidRPr="005F0E6C">
              <w:rPr>
                <w:sz w:val="22"/>
                <w:szCs w:val="22"/>
                <w:lang w:val="sr-Latn-RS" w:eastAsia="sr-Latn-RS"/>
              </w:rPr>
              <w:t>таквог поступка у односу на вас и у односу на</w:t>
            </w:r>
            <w:r w:rsidR="00AD3080" w:rsidRPr="005F0E6C">
              <w:rPr>
                <w:sz w:val="22"/>
                <w:szCs w:val="22"/>
                <w:lang w:val="sr-Cyrl-RS" w:eastAsia="sr-Latn-RS"/>
              </w:rPr>
              <w:t xml:space="preserve"> </w:t>
            </w:r>
            <w:r w:rsidRPr="005F0E6C">
              <w:rPr>
                <w:sz w:val="22"/>
                <w:szCs w:val="22"/>
                <w:lang w:val="sr-Latn-RS" w:eastAsia="sr-Latn-RS"/>
              </w:rPr>
              <w:t>сараднике и организацију.</w:t>
            </w:r>
          </w:p>
          <w:p w14:paraId="4F08065D" w14:textId="68A7CC0E" w:rsidR="00372689" w:rsidRPr="005E2AA4" w:rsidRDefault="00372689" w:rsidP="00C175AC">
            <w:pPr>
              <w:autoSpaceDE w:val="0"/>
              <w:autoSpaceDN w:val="0"/>
              <w:adjustRightInd w:val="0"/>
              <w:rPr>
                <w:sz w:val="22"/>
                <w:szCs w:val="22"/>
                <w:lang w:val="sr-Cyrl-RS" w:eastAsia="sr-Latn-RS"/>
              </w:rPr>
            </w:pPr>
            <w:r w:rsidRPr="005E2AA4">
              <w:rPr>
                <w:sz w:val="22"/>
                <w:szCs w:val="22"/>
                <w:lang w:val="sr-Cyrl-RS" w:eastAsia="sr-Latn-RS"/>
              </w:rPr>
              <w:t>Пожељно је да на интервју дођете одморни, концентрисани и припремљени како бисте током сат времена разговора на најбољи начин представили себе и своје компетенције. Провери мотивације за рад приступићете уколико успешно прођете проверу понашајних компетенција, односно ако свака од њих буде оцењена најмање оценом 2.</w:t>
            </w:r>
          </w:p>
          <w:p w14:paraId="72246108" w14:textId="77777777" w:rsidR="00DC00AB" w:rsidRPr="00DC00AB" w:rsidRDefault="00DC00AB" w:rsidP="00372689">
            <w:pPr>
              <w:autoSpaceDE w:val="0"/>
              <w:autoSpaceDN w:val="0"/>
              <w:adjustRightInd w:val="0"/>
              <w:rPr>
                <w:sz w:val="22"/>
                <w:szCs w:val="22"/>
                <w:lang w:val="sr-Cyrl-RS"/>
              </w:rPr>
            </w:pPr>
          </w:p>
        </w:tc>
      </w:tr>
      <w:tr w:rsidR="002B771E" w:rsidRPr="005F0E6C" w14:paraId="72246114" w14:textId="77777777" w:rsidTr="00AB1EA5">
        <w:tc>
          <w:tcPr>
            <w:tcW w:w="3595" w:type="dxa"/>
          </w:tcPr>
          <w:p w14:paraId="7224610A" w14:textId="77777777" w:rsidR="002B771E" w:rsidRPr="005F0E6C" w:rsidRDefault="002B771E" w:rsidP="00E71E06">
            <w:pPr>
              <w:jc w:val="both"/>
              <w:rPr>
                <w:sz w:val="22"/>
                <w:szCs w:val="22"/>
                <w:lang w:val="sr-Cyrl-RS"/>
              </w:rPr>
            </w:pPr>
            <w:r w:rsidRPr="005F0E6C">
              <w:rPr>
                <w:sz w:val="22"/>
                <w:szCs w:val="22"/>
                <w:lang w:val="sr-Cyrl-RS"/>
              </w:rPr>
              <w:t>20.</w:t>
            </w:r>
          </w:p>
        </w:tc>
        <w:tc>
          <w:tcPr>
            <w:tcW w:w="1980" w:type="dxa"/>
          </w:tcPr>
          <w:p w14:paraId="250318A8" w14:textId="77777777" w:rsidR="00BB18BE" w:rsidRPr="005F0E6C" w:rsidRDefault="00BB18BE" w:rsidP="00202136">
            <w:pPr>
              <w:autoSpaceDE w:val="0"/>
              <w:autoSpaceDN w:val="0"/>
              <w:adjustRightInd w:val="0"/>
              <w:rPr>
                <w:sz w:val="22"/>
                <w:szCs w:val="22"/>
                <w:lang w:val="sr-Cyrl-RS" w:eastAsia="sr-Latn-RS"/>
              </w:rPr>
            </w:pPr>
          </w:p>
          <w:p w14:paraId="5A22A40C" w14:textId="77777777" w:rsidR="00BB18BE" w:rsidRPr="005F0E6C" w:rsidRDefault="00BB18BE" w:rsidP="00202136">
            <w:pPr>
              <w:autoSpaceDE w:val="0"/>
              <w:autoSpaceDN w:val="0"/>
              <w:adjustRightInd w:val="0"/>
              <w:rPr>
                <w:sz w:val="22"/>
                <w:szCs w:val="22"/>
                <w:lang w:val="sr-Cyrl-RS" w:eastAsia="sr-Latn-RS"/>
              </w:rPr>
            </w:pPr>
          </w:p>
          <w:p w14:paraId="259BE78D" w14:textId="77777777" w:rsidR="00BB18BE" w:rsidRPr="005E2AA4" w:rsidRDefault="00BB18BE" w:rsidP="00202136">
            <w:pPr>
              <w:autoSpaceDE w:val="0"/>
              <w:autoSpaceDN w:val="0"/>
              <w:adjustRightInd w:val="0"/>
              <w:rPr>
                <w:sz w:val="22"/>
                <w:szCs w:val="22"/>
                <w:lang w:eastAsia="sr-Latn-RS"/>
              </w:rPr>
            </w:pPr>
          </w:p>
          <w:p w14:paraId="7860EABA" w14:textId="77777777" w:rsidR="00BB18BE" w:rsidRPr="005F0E6C" w:rsidRDefault="00BB18BE" w:rsidP="00202136">
            <w:pPr>
              <w:autoSpaceDE w:val="0"/>
              <w:autoSpaceDN w:val="0"/>
              <w:adjustRightInd w:val="0"/>
              <w:rPr>
                <w:sz w:val="22"/>
                <w:szCs w:val="22"/>
                <w:lang w:val="sr-Cyrl-RS" w:eastAsia="sr-Latn-RS"/>
              </w:rPr>
            </w:pPr>
          </w:p>
          <w:p w14:paraId="15EEB5FC" w14:textId="77777777" w:rsidR="00985D42" w:rsidRDefault="00985D42" w:rsidP="00202136">
            <w:pPr>
              <w:autoSpaceDE w:val="0"/>
              <w:autoSpaceDN w:val="0"/>
              <w:adjustRightInd w:val="0"/>
              <w:rPr>
                <w:sz w:val="22"/>
                <w:szCs w:val="22"/>
                <w:lang w:val="sr-Cyrl-RS" w:eastAsia="sr-Latn-RS"/>
              </w:rPr>
            </w:pPr>
          </w:p>
          <w:p w14:paraId="7D4D1F7B" w14:textId="77777777" w:rsidR="00985D42" w:rsidRDefault="00985D42" w:rsidP="00202136">
            <w:pPr>
              <w:autoSpaceDE w:val="0"/>
              <w:autoSpaceDN w:val="0"/>
              <w:adjustRightInd w:val="0"/>
              <w:rPr>
                <w:sz w:val="22"/>
                <w:szCs w:val="22"/>
                <w:lang w:val="sr-Cyrl-RS" w:eastAsia="sr-Latn-RS"/>
              </w:rPr>
            </w:pPr>
          </w:p>
          <w:p w14:paraId="114A468F" w14:textId="77777777" w:rsidR="00985D42" w:rsidRDefault="00985D42" w:rsidP="00202136">
            <w:pPr>
              <w:autoSpaceDE w:val="0"/>
              <w:autoSpaceDN w:val="0"/>
              <w:adjustRightInd w:val="0"/>
              <w:rPr>
                <w:sz w:val="22"/>
                <w:szCs w:val="22"/>
                <w:lang w:val="sr-Cyrl-RS" w:eastAsia="sr-Latn-RS"/>
              </w:rPr>
            </w:pPr>
          </w:p>
          <w:p w14:paraId="2AC6F601" w14:textId="77777777" w:rsidR="00985D42" w:rsidRDefault="00985D42" w:rsidP="00202136">
            <w:pPr>
              <w:autoSpaceDE w:val="0"/>
              <w:autoSpaceDN w:val="0"/>
              <w:adjustRightInd w:val="0"/>
              <w:rPr>
                <w:sz w:val="22"/>
                <w:szCs w:val="22"/>
                <w:lang w:val="sr-Cyrl-RS" w:eastAsia="sr-Latn-RS"/>
              </w:rPr>
            </w:pPr>
          </w:p>
          <w:p w14:paraId="5D6F876B" w14:textId="77777777" w:rsidR="00985D42" w:rsidRDefault="00985D42" w:rsidP="00202136">
            <w:pPr>
              <w:autoSpaceDE w:val="0"/>
              <w:autoSpaceDN w:val="0"/>
              <w:adjustRightInd w:val="0"/>
              <w:rPr>
                <w:sz w:val="22"/>
                <w:szCs w:val="22"/>
                <w:lang w:val="sr-Cyrl-RS" w:eastAsia="sr-Latn-RS"/>
              </w:rPr>
            </w:pPr>
          </w:p>
          <w:p w14:paraId="2DE668D4" w14:textId="77777777" w:rsidR="00985D42" w:rsidRDefault="00985D42" w:rsidP="00202136">
            <w:pPr>
              <w:autoSpaceDE w:val="0"/>
              <w:autoSpaceDN w:val="0"/>
              <w:adjustRightInd w:val="0"/>
              <w:rPr>
                <w:sz w:val="22"/>
                <w:szCs w:val="22"/>
                <w:lang w:val="sr-Cyrl-RS" w:eastAsia="sr-Latn-RS"/>
              </w:rPr>
            </w:pPr>
          </w:p>
          <w:p w14:paraId="5558DECF" w14:textId="77777777" w:rsidR="00985D42" w:rsidRDefault="00985D42" w:rsidP="00202136">
            <w:pPr>
              <w:autoSpaceDE w:val="0"/>
              <w:autoSpaceDN w:val="0"/>
              <w:adjustRightInd w:val="0"/>
              <w:rPr>
                <w:sz w:val="22"/>
                <w:szCs w:val="22"/>
                <w:lang w:val="sr-Cyrl-RS" w:eastAsia="sr-Latn-RS"/>
              </w:rPr>
            </w:pPr>
          </w:p>
          <w:p w14:paraId="7224610B" w14:textId="7B505EFC" w:rsidR="002B771E" w:rsidRPr="005F0E6C" w:rsidRDefault="00C175AC" w:rsidP="00202136">
            <w:pPr>
              <w:autoSpaceDE w:val="0"/>
              <w:autoSpaceDN w:val="0"/>
              <w:adjustRightInd w:val="0"/>
              <w:rPr>
                <w:rFonts w:eastAsia="MyriadPro-BoldCond"/>
                <w:bCs/>
                <w:sz w:val="22"/>
                <w:szCs w:val="22"/>
                <w:lang w:val="sr-Latn-RS" w:eastAsia="sr-Latn-RS"/>
              </w:rPr>
            </w:pPr>
            <w:r w:rsidRPr="005F0E6C">
              <w:rPr>
                <w:sz w:val="22"/>
                <w:szCs w:val="22"/>
                <w:lang w:val="sr-Latn-RS" w:eastAsia="sr-Latn-RS"/>
              </w:rPr>
              <w:t>Како да се припремите за процену</w:t>
            </w:r>
            <w:r w:rsidR="00202136" w:rsidRPr="005F0E6C">
              <w:rPr>
                <w:sz w:val="22"/>
                <w:szCs w:val="22"/>
                <w:lang w:val="sr-Cyrl-RS" w:eastAsia="sr-Latn-RS"/>
              </w:rPr>
              <w:t xml:space="preserve"> </w:t>
            </w:r>
            <w:r w:rsidRPr="005F0E6C">
              <w:rPr>
                <w:sz w:val="22"/>
                <w:szCs w:val="22"/>
                <w:lang w:val="sr-Latn-RS" w:eastAsia="sr-Latn-RS"/>
              </w:rPr>
              <w:t>мотивације</w:t>
            </w:r>
          </w:p>
        </w:tc>
        <w:tc>
          <w:tcPr>
            <w:tcW w:w="4219" w:type="dxa"/>
          </w:tcPr>
          <w:p w14:paraId="5B14AABB" w14:textId="77777777" w:rsidR="00DC00AB" w:rsidRDefault="00DC00AB" w:rsidP="00C175AC">
            <w:pPr>
              <w:autoSpaceDE w:val="0"/>
              <w:autoSpaceDN w:val="0"/>
              <w:adjustRightInd w:val="0"/>
              <w:rPr>
                <w:sz w:val="22"/>
                <w:szCs w:val="22"/>
                <w:lang w:val="sr-Cyrl-RS" w:eastAsia="sr-Latn-RS"/>
              </w:rPr>
            </w:pPr>
          </w:p>
          <w:p w14:paraId="7224610C" w14:textId="52BB6991"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lastRenderedPageBreak/>
              <w:t>Мотивацију дефинишемо као нашу унутрашњу</w:t>
            </w:r>
            <w:r w:rsidR="00AD3080" w:rsidRPr="005F0E6C">
              <w:rPr>
                <w:sz w:val="22"/>
                <w:szCs w:val="22"/>
                <w:lang w:val="sr-Cyrl-RS" w:eastAsia="sr-Latn-RS"/>
              </w:rPr>
              <w:t xml:space="preserve"> </w:t>
            </w:r>
            <w:r w:rsidRPr="005F0E6C">
              <w:rPr>
                <w:sz w:val="22"/>
                <w:szCs w:val="22"/>
                <w:lang w:val="sr-Latn-RS" w:eastAsia="sr-Latn-RS"/>
              </w:rPr>
              <w:t>снагу да своје понашање усмеримо ка циљу којем</w:t>
            </w:r>
            <w:r w:rsidR="00AD3080" w:rsidRPr="005F0E6C">
              <w:rPr>
                <w:sz w:val="22"/>
                <w:szCs w:val="22"/>
                <w:lang w:val="sr-Cyrl-RS" w:eastAsia="sr-Latn-RS"/>
              </w:rPr>
              <w:t xml:space="preserve"> </w:t>
            </w:r>
            <w:r w:rsidRPr="005F0E6C">
              <w:rPr>
                <w:sz w:val="22"/>
                <w:szCs w:val="22"/>
                <w:lang w:val="sr-Latn-RS" w:eastAsia="sr-Latn-RS"/>
              </w:rPr>
              <w:t>тежимо. Тај „покретач у нама” је веома битан за</w:t>
            </w:r>
          </w:p>
          <w:p w14:paraId="7224610D"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успешно обављање неког посла, те ће на завршном</w:t>
            </w:r>
          </w:p>
          <w:p w14:paraId="7224610E"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разговору Комисија процењивати колико је</w:t>
            </w:r>
            <w:r w:rsidR="00AD3080" w:rsidRPr="005F0E6C">
              <w:rPr>
                <w:sz w:val="22"/>
                <w:szCs w:val="22"/>
                <w:lang w:val="sr-Cyrl-RS" w:eastAsia="sr-Latn-RS"/>
              </w:rPr>
              <w:t xml:space="preserve"> </w:t>
            </w:r>
            <w:r w:rsidRPr="005F0E6C">
              <w:rPr>
                <w:sz w:val="22"/>
                <w:szCs w:val="22"/>
                <w:lang w:val="sr-Latn-RS" w:eastAsia="sr-Latn-RS"/>
              </w:rPr>
              <w:t>изражена ваша мотивација за рад на радном месту</w:t>
            </w:r>
            <w:r w:rsidR="00AD3080" w:rsidRPr="005F0E6C">
              <w:rPr>
                <w:sz w:val="22"/>
                <w:szCs w:val="22"/>
                <w:lang w:val="sr-Cyrl-RS" w:eastAsia="sr-Latn-RS"/>
              </w:rPr>
              <w:t xml:space="preserve"> </w:t>
            </w:r>
            <w:r w:rsidRPr="005F0E6C">
              <w:rPr>
                <w:sz w:val="22"/>
                <w:szCs w:val="22"/>
                <w:lang w:val="sr-Latn-RS" w:eastAsia="sr-Latn-RS"/>
              </w:rPr>
              <w:t>за које сте се пријавили.</w:t>
            </w:r>
          </w:p>
          <w:p w14:paraId="7224610F" w14:textId="77777777" w:rsidR="00C175AC" w:rsidRPr="005F0E6C" w:rsidRDefault="00C175AC" w:rsidP="00C175AC">
            <w:pPr>
              <w:autoSpaceDE w:val="0"/>
              <w:autoSpaceDN w:val="0"/>
              <w:adjustRightInd w:val="0"/>
              <w:rPr>
                <w:sz w:val="22"/>
                <w:szCs w:val="22"/>
                <w:lang w:val="sr-Cyrl-RS" w:eastAsia="sr-Latn-RS"/>
              </w:rPr>
            </w:pPr>
            <w:r w:rsidRPr="005F0E6C">
              <w:rPr>
                <w:sz w:val="22"/>
                <w:szCs w:val="22"/>
                <w:lang w:val="sr-Latn-RS" w:eastAsia="sr-Latn-RS"/>
              </w:rPr>
              <w:t>Такође, цениће и ваш однос према организацији.</w:t>
            </w:r>
            <w:r w:rsidR="00AD3080" w:rsidRPr="005F0E6C">
              <w:rPr>
                <w:sz w:val="22"/>
                <w:szCs w:val="22"/>
                <w:lang w:val="sr-Cyrl-RS" w:eastAsia="sr-Latn-RS"/>
              </w:rPr>
              <w:t xml:space="preserve"> </w:t>
            </w:r>
          </w:p>
          <w:p w14:paraId="72246110"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Пристајање уз вредности односи се на усклађеност</w:t>
            </w:r>
            <w:r w:rsidR="00AD3080" w:rsidRPr="005F0E6C">
              <w:rPr>
                <w:sz w:val="22"/>
                <w:szCs w:val="22"/>
                <w:lang w:val="sr-Cyrl-RS" w:eastAsia="sr-Latn-RS"/>
              </w:rPr>
              <w:t xml:space="preserve"> </w:t>
            </w:r>
            <w:r w:rsidRPr="005F0E6C">
              <w:rPr>
                <w:sz w:val="22"/>
                <w:szCs w:val="22"/>
                <w:lang w:val="sr-Latn-RS" w:eastAsia="sr-Latn-RS"/>
              </w:rPr>
              <w:t>ваших ставова са вредностима организације у</w:t>
            </w:r>
          </w:p>
          <w:p w14:paraId="72246111"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којој желите да радите. Те вредности су: лојалност,</w:t>
            </w:r>
            <w:r w:rsidR="00AD3080" w:rsidRPr="005F0E6C">
              <w:rPr>
                <w:sz w:val="22"/>
                <w:szCs w:val="22"/>
                <w:lang w:val="sr-Cyrl-RS" w:eastAsia="sr-Latn-RS"/>
              </w:rPr>
              <w:t xml:space="preserve"> </w:t>
            </w:r>
            <w:r w:rsidRPr="005F0E6C">
              <w:rPr>
                <w:sz w:val="22"/>
                <w:szCs w:val="22"/>
                <w:lang w:val="sr-Latn-RS" w:eastAsia="sr-Latn-RS"/>
              </w:rPr>
              <w:t>професионалност, етичност и сл.</w:t>
            </w:r>
          </w:p>
          <w:p w14:paraId="72246112"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За ову врсту разговора са Комисијом припремите се</w:t>
            </w:r>
            <w:r w:rsidR="00AD3080" w:rsidRPr="005F0E6C">
              <w:rPr>
                <w:sz w:val="22"/>
                <w:szCs w:val="22"/>
                <w:lang w:val="sr-Cyrl-RS" w:eastAsia="sr-Latn-RS"/>
              </w:rPr>
              <w:t xml:space="preserve"> </w:t>
            </w:r>
            <w:r w:rsidRPr="005F0E6C">
              <w:rPr>
                <w:sz w:val="22"/>
                <w:szCs w:val="22"/>
                <w:lang w:val="sr-Latn-RS" w:eastAsia="sr-Latn-RS"/>
              </w:rPr>
              <w:t>тако што ћете прикупити што више информација о</w:t>
            </w:r>
            <w:r w:rsidR="00AD3080" w:rsidRPr="005F0E6C">
              <w:rPr>
                <w:sz w:val="22"/>
                <w:szCs w:val="22"/>
                <w:lang w:val="sr-Cyrl-RS" w:eastAsia="sr-Latn-RS"/>
              </w:rPr>
              <w:t xml:space="preserve"> </w:t>
            </w:r>
            <w:r w:rsidRPr="005F0E6C">
              <w:rPr>
                <w:sz w:val="22"/>
                <w:szCs w:val="22"/>
                <w:lang w:val="sr-Latn-RS" w:eastAsia="sr-Latn-RS"/>
              </w:rPr>
              <w:t>органу и радном месту за које сте поднели пријаву</w:t>
            </w:r>
            <w:r w:rsidR="00202136" w:rsidRPr="005F0E6C">
              <w:rPr>
                <w:sz w:val="22"/>
                <w:szCs w:val="22"/>
                <w:lang w:val="sr-Cyrl-RS" w:eastAsia="sr-Latn-RS"/>
              </w:rPr>
              <w:t xml:space="preserve"> </w:t>
            </w:r>
            <w:r w:rsidRPr="005F0E6C">
              <w:rPr>
                <w:sz w:val="22"/>
                <w:szCs w:val="22"/>
                <w:lang w:val="sr-Latn-RS" w:eastAsia="sr-Latn-RS"/>
              </w:rPr>
              <w:t>(путем интернет странице, преко познаника,</w:t>
            </w:r>
            <w:r w:rsidR="00AD3080" w:rsidRPr="005F0E6C">
              <w:rPr>
                <w:sz w:val="22"/>
                <w:szCs w:val="22"/>
                <w:lang w:val="sr-Cyrl-RS" w:eastAsia="sr-Latn-RS"/>
              </w:rPr>
              <w:t xml:space="preserve"> </w:t>
            </w:r>
            <w:r w:rsidRPr="005F0E6C">
              <w:rPr>
                <w:sz w:val="22"/>
                <w:szCs w:val="22"/>
                <w:lang w:val="sr-Latn-RS" w:eastAsia="sr-Latn-RS"/>
              </w:rPr>
              <w:t>пријатеља…).</w:t>
            </w:r>
          </w:p>
          <w:p w14:paraId="72246113" w14:textId="77777777" w:rsidR="002B771E" w:rsidRPr="005F0E6C" w:rsidRDefault="00C175AC" w:rsidP="00AD3080">
            <w:pPr>
              <w:autoSpaceDE w:val="0"/>
              <w:autoSpaceDN w:val="0"/>
              <w:adjustRightInd w:val="0"/>
              <w:rPr>
                <w:sz w:val="22"/>
                <w:szCs w:val="22"/>
              </w:rPr>
            </w:pPr>
            <w:r w:rsidRPr="005F0E6C">
              <w:rPr>
                <w:sz w:val="22"/>
                <w:szCs w:val="22"/>
                <w:lang w:val="sr-Latn-RS" w:eastAsia="sr-Latn-RS"/>
              </w:rPr>
              <w:t>Добро промислите о кључним детаљима из Ваше</w:t>
            </w:r>
            <w:r w:rsidR="00AD3080" w:rsidRPr="005F0E6C">
              <w:rPr>
                <w:sz w:val="22"/>
                <w:szCs w:val="22"/>
                <w:lang w:val="sr-Cyrl-RS" w:eastAsia="sr-Latn-RS"/>
              </w:rPr>
              <w:t xml:space="preserve"> </w:t>
            </w:r>
            <w:r w:rsidRPr="005F0E6C">
              <w:rPr>
                <w:sz w:val="22"/>
                <w:szCs w:val="22"/>
                <w:lang w:val="sr-Latn-RS" w:eastAsia="sr-Latn-RS"/>
              </w:rPr>
              <w:t>биографије, као и о разлозима због којих сте</w:t>
            </w:r>
            <w:r w:rsidR="00AD3080" w:rsidRPr="005F0E6C">
              <w:rPr>
                <w:sz w:val="22"/>
                <w:szCs w:val="22"/>
                <w:lang w:val="sr-Cyrl-RS" w:eastAsia="sr-Latn-RS"/>
              </w:rPr>
              <w:t xml:space="preserve"> </w:t>
            </w:r>
            <w:r w:rsidRPr="005F0E6C">
              <w:rPr>
                <w:sz w:val="22"/>
                <w:szCs w:val="22"/>
                <w:lang w:val="sr-Latn-RS" w:eastAsia="sr-Latn-RS"/>
              </w:rPr>
              <w:t>изабрали радно место за које сте се пријавили и</w:t>
            </w:r>
            <w:r w:rsidR="00AD3080" w:rsidRPr="005F0E6C">
              <w:rPr>
                <w:sz w:val="22"/>
                <w:szCs w:val="22"/>
                <w:lang w:val="sr-Cyrl-RS" w:eastAsia="sr-Latn-RS"/>
              </w:rPr>
              <w:t xml:space="preserve"> </w:t>
            </w:r>
            <w:r w:rsidRPr="005F0E6C">
              <w:rPr>
                <w:sz w:val="22"/>
                <w:szCs w:val="22"/>
                <w:lang w:val="sr-Latn-RS" w:eastAsia="sr-Latn-RS"/>
              </w:rPr>
              <w:t>припремите се да их адекватно представите.</w:t>
            </w:r>
          </w:p>
        </w:tc>
      </w:tr>
      <w:tr w:rsidR="002B771E" w:rsidRPr="005F0E6C" w14:paraId="7224611A" w14:textId="77777777" w:rsidTr="00AB1EA5">
        <w:tc>
          <w:tcPr>
            <w:tcW w:w="3595" w:type="dxa"/>
          </w:tcPr>
          <w:p w14:paraId="72246115" w14:textId="77777777" w:rsidR="002B771E" w:rsidRPr="005F0E6C" w:rsidRDefault="002B771E" w:rsidP="00E71E06">
            <w:pPr>
              <w:jc w:val="both"/>
              <w:rPr>
                <w:sz w:val="22"/>
                <w:szCs w:val="22"/>
                <w:lang w:val="sr-Cyrl-RS"/>
              </w:rPr>
            </w:pPr>
            <w:r w:rsidRPr="005F0E6C">
              <w:rPr>
                <w:sz w:val="22"/>
                <w:szCs w:val="22"/>
                <w:lang w:val="sr-Cyrl-RS"/>
              </w:rPr>
              <w:lastRenderedPageBreak/>
              <w:t>21.</w:t>
            </w:r>
          </w:p>
        </w:tc>
        <w:tc>
          <w:tcPr>
            <w:tcW w:w="1980" w:type="dxa"/>
          </w:tcPr>
          <w:p w14:paraId="7224611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Колики је максимум бодова који</w:t>
            </w:r>
          </w:p>
          <w:p w14:paraId="72246117"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можете добити на завршном</w:t>
            </w:r>
          </w:p>
          <w:p w14:paraId="72246118" w14:textId="77777777" w:rsidR="002B771E" w:rsidRPr="005F0E6C" w:rsidRDefault="00C175AC" w:rsidP="00C175AC">
            <w:pPr>
              <w:autoSpaceDE w:val="0"/>
              <w:autoSpaceDN w:val="0"/>
              <w:adjustRightInd w:val="0"/>
              <w:rPr>
                <w:rFonts w:eastAsia="MyriadPro-BoldCond"/>
                <w:bCs/>
                <w:sz w:val="22"/>
                <w:szCs w:val="22"/>
                <w:lang w:val="sr-Latn-RS" w:eastAsia="sr-Latn-RS"/>
              </w:rPr>
            </w:pPr>
            <w:r w:rsidRPr="005F0E6C">
              <w:rPr>
                <w:sz w:val="22"/>
                <w:szCs w:val="22"/>
                <w:lang w:val="sr-Latn-RS" w:eastAsia="sr-Latn-RS"/>
              </w:rPr>
              <w:t>разговору</w:t>
            </w:r>
          </w:p>
        </w:tc>
        <w:tc>
          <w:tcPr>
            <w:tcW w:w="4219" w:type="dxa"/>
          </w:tcPr>
          <w:p w14:paraId="3089FF98" w14:textId="77777777" w:rsidR="00BB18BE" w:rsidRPr="005F0E6C" w:rsidRDefault="00BB18BE" w:rsidP="00202136">
            <w:pPr>
              <w:autoSpaceDE w:val="0"/>
              <w:autoSpaceDN w:val="0"/>
              <w:adjustRightInd w:val="0"/>
              <w:rPr>
                <w:sz w:val="22"/>
                <w:szCs w:val="22"/>
                <w:lang w:val="sr-Cyrl-RS" w:eastAsia="sr-Latn-RS"/>
              </w:rPr>
            </w:pPr>
          </w:p>
          <w:p w14:paraId="7B35D6A6" w14:textId="77777777" w:rsidR="00BB18BE" w:rsidRPr="005F0E6C" w:rsidRDefault="00BB18BE" w:rsidP="00202136">
            <w:pPr>
              <w:autoSpaceDE w:val="0"/>
              <w:autoSpaceDN w:val="0"/>
              <w:adjustRightInd w:val="0"/>
              <w:rPr>
                <w:sz w:val="22"/>
                <w:szCs w:val="22"/>
                <w:lang w:val="sr-Cyrl-RS" w:eastAsia="sr-Latn-RS"/>
              </w:rPr>
            </w:pPr>
          </w:p>
          <w:p w14:paraId="72246119" w14:textId="5E00715C" w:rsidR="002B771E" w:rsidRPr="005F0E6C" w:rsidRDefault="00C175AC" w:rsidP="00202136">
            <w:pPr>
              <w:autoSpaceDE w:val="0"/>
              <w:autoSpaceDN w:val="0"/>
              <w:adjustRightInd w:val="0"/>
              <w:rPr>
                <w:sz w:val="22"/>
                <w:szCs w:val="22"/>
              </w:rPr>
            </w:pPr>
            <w:r w:rsidRPr="005F0E6C">
              <w:rPr>
                <w:sz w:val="22"/>
                <w:szCs w:val="22"/>
                <w:lang w:val="sr-Latn-RS" w:eastAsia="sr-Latn-RS"/>
              </w:rPr>
              <w:t>Максимум бодова на завршном разговору који</w:t>
            </w:r>
            <w:r w:rsidR="00202136" w:rsidRPr="005F0E6C">
              <w:rPr>
                <w:sz w:val="22"/>
                <w:szCs w:val="22"/>
                <w:lang w:val="sr-Cyrl-RS" w:eastAsia="sr-Latn-RS"/>
              </w:rPr>
              <w:t xml:space="preserve"> </w:t>
            </w:r>
            <w:r w:rsidRPr="006A298B">
              <w:rPr>
                <w:sz w:val="22"/>
                <w:szCs w:val="22"/>
                <w:lang w:val="sr-Latn-RS" w:eastAsia="sr-Latn-RS"/>
              </w:rPr>
              <w:t>можете добити је 18.</w:t>
            </w:r>
          </w:p>
        </w:tc>
      </w:tr>
      <w:tr w:rsidR="00C175AC" w:rsidRPr="005F0E6C" w14:paraId="7224611E" w14:textId="77777777" w:rsidTr="00AB1EA5">
        <w:tc>
          <w:tcPr>
            <w:tcW w:w="3595" w:type="dxa"/>
          </w:tcPr>
          <w:p w14:paraId="7224611B" w14:textId="77777777" w:rsidR="00C175AC" w:rsidRPr="005F0E6C" w:rsidRDefault="00C175AC" w:rsidP="00E71E06">
            <w:pPr>
              <w:jc w:val="both"/>
              <w:rPr>
                <w:sz w:val="22"/>
                <w:szCs w:val="22"/>
                <w:lang w:val="sr-Cyrl-RS"/>
              </w:rPr>
            </w:pPr>
            <w:r w:rsidRPr="005F0E6C">
              <w:rPr>
                <w:sz w:val="22"/>
                <w:szCs w:val="22"/>
                <w:lang w:val="sr-Cyrl-RS"/>
              </w:rPr>
              <w:t>22.</w:t>
            </w:r>
          </w:p>
        </w:tc>
        <w:tc>
          <w:tcPr>
            <w:tcW w:w="1980" w:type="dxa"/>
          </w:tcPr>
          <w:p w14:paraId="7224611C" w14:textId="77777777" w:rsidR="00C175AC" w:rsidRPr="005F0E6C" w:rsidRDefault="00C175AC" w:rsidP="00202136">
            <w:pPr>
              <w:autoSpaceDE w:val="0"/>
              <w:autoSpaceDN w:val="0"/>
              <w:adjustRightInd w:val="0"/>
              <w:rPr>
                <w:sz w:val="22"/>
                <w:szCs w:val="22"/>
                <w:lang w:val="sr-Latn-RS" w:eastAsia="sr-Latn-RS"/>
              </w:rPr>
            </w:pPr>
            <w:r w:rsidRPr="005F0E6C">
              <w:rPr>
                <w:sz w:val="22"/>
                <w:szCs w:val="22"/>
                <w:lang w:val="sr-Latn-RS" w:eastAsia="sr-Latn-RS"/>
              </w:rPr>
              <w:t>Када можете да очекујете резултате</w:t>
            </w:r>
            <w:r w:rsidR="00202136" w:rsidRPr="005F0E6C">
              <w:rPr>
                <w:sz w:val="22"/>
                <w:szCs w:val="22"/>
                <w:lang w:val="sr-Cyrl-RS" w:eastAsia="sr-Latn-RS"/>
              </w:rPr>
              <w:t xml:space="preserve"> </w:t>
            </w:r>
            <w:r w:rsidRPr="005F0E6C">
              <w:rPr>
                <w:sz w:val="22"/>
                <w:szCs w:val="22"/>
                <w:lang w:val="sr-Latn-RS" w:eastAsia="sr-Latn-RS"/>
              </w:rPr>
              <w:t>изборног поступка</w:t>
            </w:r>
          </w:p>
        </w:tc>
        <w:tc>
          <w:tcPr>
            <w:tcW w:w="4219" w:type="dxa"/>
          </w:tcPr>
          <w:p w14:paraId="7224611D" w14:textId="31CF5776" w:rsidR="00BB18BE" w:rsidRPr="005F0E6C" w:rsidRDefault="00985D42" w:rsidP="00C175AC">
            <w:pPr>
              <w:autoSpaceDE w:val="0"/>
              <w:autoSpaceDN w:val="0"/>
              <w:adjustRightInd w:val="0"/>
              <w:rPr>
                <w:sz w:val="22"/>
                <w:szCs w:val="22"/>
                <w:lang w:val="sr-Cyrl-RS" w:eastAsia="sr-Latn-RS"/>
              </w:rPr>
            </w:pPr>
            <w:r>
              <w:rPr>
                <w:sz w:val="22"/>
                <w:szCs w:val="22"/>
                <w:lang w:val="sr-Cyrl-RS" w:eastAsia="sr-Latn-RS"/>
              </w:rPr>
              <w:t>О</w:t>
            </w:r>
            <w:r w:rsidR="005F0E6C" w:rsidRPr="005F0E6C">
              <w:rPr>
                <w:sz w:val="22"/>
                <w:szCs w:val="22"/>
                <w:lang w:val="sr-Cyrl-RS" w:eastAsia="sr-Latn-RS"/>
              </w:rPr>
              <w:t xml:space="preserve"> резултатима сваке фазе изборног поступка кандидат</w:t>
            </w:r>
            <w:r>
              <w:rPr>
                <w:sz w:val="22"/>
                <w:szCs w:val="22"/>
                <w:lang w:val="sr-Cyrl-RS" w:eastAsia="sr-Latn-RS"/>
              </w:rPr>
              <w:t xml:space="preserve"> ће</w:t>
            </w:r>
            <w:r w:rsidR="005F0E6C" w:rsidRPr="005F0E6C">
              <w:rPr>
                <w:sz w:val="22"/>
                <w:szCs w:val="22"/>
                <w:lang w:val="sr-Cyrl-RS" w:eastAsia="sr-Latn-RS"/>
              </w:rPr>
              <w:t xml:space="preserve"> бити благовремено обавештен.</w:t>
            </w:r>
          </w:p>
        </w:tc>
      </w:tr>
      <w:tr w:rsidR="00C175AC" w:rsidRPr="005F0E6C" w14:paraId="72246123" w14:textId="77777777" w:rsidTr="00AB1EA5">
        <w:tc>
          <w:tcPr>
            <w:tcW w:w="3595" w:type="dxa"/>
          </w:tcPr>
          <w:p w14:paraId="7224611F" w14:textId="77777777" w:rsidR="00C175AC" w:rsidRPr="005F0E6C" w:rsidRDefault="00C175AC" w:rsidP="00E71E06">
            <w:pPr>
              <w:jc w:val="both"/>
              <w:rPr>
                <w:sz w:val="22"/>
                <w:szCs w:val="22"/>
                <w:lang w:val="sr-Cyrl-RS"/>
              </w:rPr>
            </w:pPr>
            <w:r w:rsidRPr="005F0E6C">
              <w:rPr>
                <w:sz w:val="22"/>
                <w:szCs w:val="22"/>
                <w:lang w:val="sr-Cyrl-RS"/>
              </w:rPr>
              <w:t>23.</w:t>
            </w:r>
          </w:p>
        </w:tc>
        <w:tc>
          <w:tcPr>
            <w:tcW w:w="1980" w:type="dxa"/>
          </w:tcPr>
          <w:p w14:paraId="51E02ECF" w14:textId="77777777" w:rsidR="005F0E6C" w:rsidRPr="005F0E6C" w:rsidRDefault="005F0E6C" w:rsidP="00AD3080">
            <w:pPr>
              <w:autoSpaceDE w:val="0"/>
              <w:autoSpaceDN w:val="0"/>
              <w:adjustRightInd w:val="0"/>
              <w:rPr>
                <w:sz w:val="22"/>
                <w:szCs w:val="22"/>
                <w:lang w:val="sr-Cyrl-RS" w:eastAsia="sr-Latn-RS"/>
              </w:rPr>
            </w:pPr>
          </w:p>
          <w:p w14:paraId="72246120" w14:textId="479C4A6E" w:rsidR="00C175AC" w:rsidRPr="005F0E6C" w:rsidRDefault="00C175AC" w:rsidP="00AD3080">
            <w:pPr>
              <w:autoSpaceDE w:val="0"/>
              <w:autoSpaceDN w:val="0"/>
              <w:adjustRightInd w:val="0"/>
              <w:rPr>
                <w:sz w:val="22"/>
                <w:szCs w:val="22"/>
                <w:lang w:val="sr-Latn-RS" w:eastAsia="sr-Latn-RS"/>
              </w:rPr>
            </w:pPr>
            <w:r w:rsidRPr="005F0E6C">
              <w:rPr>
                <w:sz w:val="22"/>
                <w:szCs w:val="22"/>
                <w:lang w:val="sr-Latn-RS" w:eastAsia="sr-Latn-RS"/>
              </w:rPr>
              <w:t>Како ћете бити обавештавани у вези</w:t>
            </w:r>
            <w:r w:rsidR="00AD3080" w:rsidRPr="005F0E6C">
              <w:rPr>
                <w:sz w:val="22"/>
                <w:szCs w:val="22"/>
                <w:lang w:val="sr-Cyrl-RS" w:eastAsia="sr-Latn-RS"/>
              </w:rPr>
              <w:t xml:space="preserve"> </w:t>
            </w:r>
            <w:r w:rsidRPr="005F0E6C">
              <w:rPr>
                <w:sz w:val="22"/>
                <w:szCs w:val="22"/>
                <w:lang w:val="sr-Latn-RS" w:eastAsia="sr-Latn-RS"/>
              </w:rPr>
              <w:t>са конкурсним поступком</w:t>
            </w:r>
          </w:p>
        </w:tc>
        <w:tc>
          <w:tcPr>
            <w:tcW w:w="4219" w:type="dxa"/>
          </w:tcPr>
          <w:p w14:paraId="72246122" w14:textId="29DCF34C" w:rsidR="00C175AC" w:rsidRPr="005F0E6C" w:rsidRDefault="00C175AC" w:rsidP="00AD3080">
            <w:pPr>
              <w:autoSpaceDE w:val="0"/>
              <w:autoSpaceDN w:val="0"/>
              <w:adjustRightInd w:val="0"/>
              <w:rPr>
                <w:sz w:val="22"/>
                <w:szCs w:val="22"/>
                <w:lang w:val="sr-Cyrl-RS" w:eastAsia="sr-Latn-RS"/>
              </w:rPr>
            </w:pPr>
            <w:r w:rsidRPr="005F0E6C">
              <w:rPr>
                <w:sz w:val="22"/>
                <w:szCs w:val="22"/>
                <w:lang w:val="sr-Latn-RS" w:eastAsia="sr-Latn-RS"/>
              </w:rPr>
              <w:t>Сва потребна обавештења и позиве за учешће у</w:t>
            </w:r>
            <w:r w:rsidR="00AD3080" w:rsidRPr="005F0E6C">
              <w:rPr>
                <w:sz w:val="22"/>
                <w:szCs w:val="22"/>
                <w:lang w:val="sr-Cyrl-RS" w:eastAsia="sr-Latn-RS"/>
              </w:rPr>
              <w:t xml:space="preserve"> </w:t>
            </w:r>
            <w:r w:rsidRPr="005F0E6C">
              <w:rPr>
                <w:sz w:val="22"/>
                <w:szCs w:val="22"/>
                <w:lang w:val="sr-Latn-RS" w:eastAsia="sr-Latn-RS"/>
              </w:rPr>
              <w:t>изборном поступку добијаћете на контакте које сте</w:t>
            </w:r>
            <w:r w:rsidR="00AD3080" w:rsidRPr="005F0E6C">
              <w:rPr>
                <w:sz w:val="22"/>
                <w:szCs w:val="22"/>
                <w:lang w:val="sr-Cyrl-RS" w:eastAsia="sr-Latn-RS"/>
              </w:rPr>
              <w:t xml:space="preserve"> </w:t>
            </w:r>
            <w:r w:rsidRPr="005F0E6C">
              <w:rPr>
                <w:sz w:val="22"/>
                <w:szCs w:val="22"/>
                <w:lang w:val="sr-Latn-RS" w:eastAsia="sr-Latn-RS"/>
              </w:rPr>
              <w:t>навели у обрасцу пријаве.</w:t>
            </w:r>
            <w:r w:rsidR="005F0E6C" w:rsidRPr="005F0E6C">
              <w:rPr>
                <w:sz w:val="22"/>
                <w:szCs w:val="22"/>
                <w:lang w:val="sr-Cyrl-RS" w:eastAsia="sr-Latn-RS"/>
              </w:rPr>
              <w:t xml:space="preserve"> Чланови конкурс</w:t>
            </w:r>
            <w:r w:rsidR="00985D42">
              <w:rPr>
                <w:sz w:val="22"/>
                <w:szCs w:val="22"/>
                <w:lang w:val="sr-Cyrl-RS" w:eastAsia="sr-Latn-RS"/>
              </w:rPr>
              <w:t>н</w:t>
            </w:r>
            <w:r w:rsidR="005F0E6C" w:rsidRPr="005F0E6C">
              <w:rPr>
                <w:sz w:val="22"/>
                <w:szCs w:val="22"/>
                <w:lang w:val="sr-Cyrl-RS" w:eastAsia="sr-Latn-RS"/>
              </w:rPr>
              <w:t>е комисије ће Вас о свему обавештавати путем телефона.</w:t>
            </w:r>
          </w:p>
        </w:tc>
      </w:tr>
      <w:tr w:rsidR="00C175AC" w:rsidRPr="005F0E6C" w14:paraId="72246130" w14:textId="77777777" w:rsidTr="00AB1EA5">
        <w:tc>
          <w:tcPr>
            <w:tcW w:w="3595" w:type="dxa"/>
          </w:tcPr>
          <w:p w14:paraId="72246124" w14:textId="77777777" w:rsidR="00C175AC" w:rsidRPr="005F0E6C" w:rsidRDefault="00C175AC" w:rsidP="00E71E06">
            <w:pPr>
              <w:jc w:val="both"/>
              <w:rPr>
                <w:sz w:val="22"/>
                <w:szCs w:val="22"/>
                <w:lang w:val="sr-Cyrl-RS"/>
              </w:rPr>
            </w:pPr>
            <w:r w:rsidRPr="005F0E6C">
              <w:rPr>
                <w:sz w:val="22"/>
                <w:szCs w:val="22"/>
                <w:lang w:val="sr-Cyrl-RS"/>
              </w:rPr>
              <w:t>24.</w:t>
            </w:r>
          </w:p>
        </w:tc>
        <w:tc>
          <w:tcPr>
            <w:tcW w:w="1980" w:type="dxa"/>
          </w:tcPr>
          <w:p w14:paraId="4F0E6648" w14:textId="77777777" w:rsidR="005F0E6C" w:rsidRPr="005F0E6C" w:rsidRDefault="005F0E6C" w:rsidP="00C175AC">
            <w:pPr>
              <w:autoSpaceDE w:val="0"/>
              <w:autoSpaceDN w:val="0"/>
              <w:adjustRightInd w:val="0"/>
              <w:rPr>
                <w:sz w:val="22"/>
                <w:szCs w:val="22"/>
                <w:lang w:val="sr-Cyrl-RS" w:eastAsia="sr-Latn-RS"/>
              </w:rPr>
            </w:pPr>
          </w:p>
          <w:p w14:paraId="43F045CA" w14:textId="77777777" w:rsidR="005F0E6C" w:rsidRPr="005F0E6C" w:rsidRDefault="005F0E6C" w:rsidP="00C175AC">
            <w:pPr>
              <w:autoSpaceDE w:val="0"/>
              <w:autoSpaceDN w:val="0"/>
              <w:adjustRightInd w:val="0"/>
              <w:rPr>
                <w:sz w:val="22"/>
                <w:szCs w:val="22"/>
                <w:lang w:val="sr-Cyrl-RS" w:eastAsia="sr-Latn-RS"/>
              </w:rPr>
            </w:pPr>
          </w:p>
          <w:p w14:paraId="168645A8" w14:textId="77777777" w:rsidR="005F0E6C" w:rsidRPr="005F0E6C" w:rsidRDefault="005F0E6C" w:rsidP="00C175AC">
            <w:pPr>
              <w:autoSpaceDE w:val="0"/>
              <w:autoSpaceDN w:val="0"/>
              <w:adjustRightInd w:val="0"/>
              <w:rPr>
                <w:sz w:val="22"/>
                <w:szCs w:val="22"/>
                <w:lang w:val="sr-Cyrl-RS" w:eastAsia="sr-Latn-RS"/>
              </w:rPr>
            </w:pPr>
          </w:p>
          <w:p w14:paraId="64D5BEFF" w14:textId="77777777" w:rsidR="005F0E6C" w:rsidRPr="005F0E6C" w:rsidRDefault="005F0E6C" w:rsidP="00C175AC">
            <w:pPr>
              <w:autoSpaceDE w:val="0"/>
              <w:autoSpaceDN w:val="0"/>
              <w:adjustRightInd w:val="0"/>
              <w:rPr>
                <w:sz w:val="22"/>
                <w:szCs w:val="22"/>
                <w:lang w:val="sr-Cyrl-RS" w:eastAsia="sr-Latn-RS"/>
              </w:rPr>
            </w:pPr>
          </w:p>
          <w:p w14:paraId="4FD8AD50" w14:textId="77777777" w:rsidR="005F0E6C" w:rsidRPr="005F0E6C" w:rsidRDefault="005F0E6C" w:rsidP="00C175AC">
            <w:pPr>
              <w:autoSpaceDE w:val="0"/>
              <w:autoSpaceDN w:val="0"/>
              <w:adjustRightInd w:val="0"/>
              <w:rPr>
                <w:sz w:val="22"/>
                <w:szCs w:val="22"/>
                <w:lang w:val="sr-Cyrl-RS" w:eastAsia="sr-Latn-RS"/>
              </w:rPr>
            </w:pPr>
          </w:p>
          <w:p w14:paraId="61EB5EE5" w14:textId="77777777" w:rsidR="005F0E6C" w:rsidRPr="005F0E6C" w:rsidRDefault="005F0E6C" w:rsidP="00C175AC">
            <w:pPr>
              <w:autoSpaceDE w:val="0"/>
              <w:autoSpaceDN w:val="0"/>
              <w:adjustRightInd w:val="0"/>
              <w:rPr>
                <w:sz w:val="22"/>
                <w:szCs w:val="22"/>
                <w:lang w:val="sr-Cyrl-RS" w:eastAsia="sr-Latn-RS"/>
              </w:rPr>
            </w:pPr>
          </w:p>
          <w:p w14:paraId="72246125" w14:textId="467DC495"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Шта да радите ако желите да</w:t>
            </w:r>
          </w:p>
          <w:p w14:paraId="72246126" w14:textId="77777777" w:rsidR="00C175AC" w:rsidRPr="005F0E6C" w:rsidRDefault="00C175AC" w:rsidP="00C175AC">
            <w:pPr>
              <w:autoSpaceDE w:val="0"/>
              <w:autoSpaceDN w:val="0"/>
              <w:adjustRightInd w:val="0"/>
              <w:rPr>
                <w:sz w:val="22"/>
                <w:szCs w:val="22"/>
                <w:lang w:val="sr-Cyrl-RS" w:eastAsia="sr-Latn-RS"/>
              </w:rPr>
            </w:pPr>
            <w:r w:rsidRPr="005F0E6C">
              <w:rPr>
                <w:sz w:val="22"/>
                <w:szCs w:val="22"/>
                <w:lang w:val="sr-Latn-RS" w:eastAsia="sr-Latn-RS"/>
              </w:rPr>
              <w:t>уложите жалбу</w:t>
            </w:r>
            <w:r w:rsidR="002E4CF9" w:rsidRPr="005F0E6C">
              <w:rPr>
                <w:sz w:val="22"/>
                <w:szCs w:val="22"/>
                <w:lang w:val="sr-Cyrl-RS" w:eastAsia="sr-Latn-RS"/>
              </w:rPr>
              <w:t>?</w:t>
            </w:r>
          </w:p>
        </w:tc>
        <w:tc>
          <w:tcPr>
            <w:tcW w:w="4219" w:type="dxa"/>
          </w:tcPr>
          <w:p w14:paraId="72246127"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Ако сматрате да су се у изборном поступку десиле</w:t>
            </w:r>
            <w:r w:rsidR="002E4CF9" w:rsidRPr="005F0E6C">
              <w:rPr>
                <w:sz w:val="22"/>
                <w:szCs w:val="22"/>
                <w:lang w:val="sr-Cyrl-RS" w:eastAsia="sr-Latn-RS"/>
              </w:rPr>
              <w:t xml:space="preserve"> </w:t>
            </w:r>
            <w:r w:rsidRPr="005F0E6C">
              <w:rPr>
                <w:sz w:val="22"/>
                <w:szCs w:val="22"/>
                <w:lang w:val="sr-Latn-RS" w:eastAsia="sr-Latn-RS"/>
              </w:rPr>
              <w:t>неправилности које су могле утицати на исход</w:t>
            </w:r>
            <w:r w:rsidR="002E4CF9" w:rsidRPr="005F0E6C">
              <w:rPr>
                <w:sz w:val="22"/>
                <w:szCs w:val="22"/>
                <w:lang w:val="sr-Cyrl-RS" w:eastAsia="sr-Latn-RS"/>
              </w:rPr>
              <w:t xml:space="preserve"> </w:t>
            </w:r>
            <w:r w:rsidRPr="005F0E6C">
              <w:rPr>
                <w:sz w:val="22"/>
                <w:szCs w:val="22"/>
                <w:lang w:val="sr-Latn-RS" w:eastAsia="sr-Latn-RS"/>
              </w:rPr>
              <w:t>конкурсног поступка, имате право да затражите да</w:t>
            </w:r>
            <w:r w:rsidR="002E4CF9" w:rsidRPr="005F0E6C">
              <w:rPr>
                <w:sz w:val="22"/>
                <w:szCs w:val="22"/>
                <w:lang w:val="sr-Cyrl-RS" w:eastAsia="sr-Latn-RS"/>
              </w:rPr>
              <w:t xml:space="preserve"> </w:t>
            </w:r>
            <w:r w:rsidRPr="005F0E6C">
              <w:rPr>
                <w:sz w:val="22"/>
                <w:szCs w:val="22"/>
                <w:lang w:val="sr-Latn-RS" w:eastAsia="sr-Latn-RS"/>
              </w:rPr>
              <w:t>извршите увид у конкурсну документацију, као и да</w:t>
            </w:r>
            <w:r w:rsidR="002E4CF9" w:rsidRPr="005F0E6C">
              <w:rPr>
                <w:sz w:val="22"/>
                <w:szCs w:val="22"/>
                <w:lang w:val="sr-Cyrl-RS" w:eastAsia="sr-Latn-RS"/>
              </w:rPr>
              <w:t xml:space="preserve"> </w:t>
            </w:r>
            <w:r w:rsidRPr="005F0E6C">
              <w:rPr>
                <w:sz w:val="22"/>
                <w:szCs w:val="22"/>
                <w:lang w:val="sr-Latn-RS" w:eastAsia="sr-Latn-RS"/>
              </w:rPr>
              <w:t>уложите жалбу на:</w:t>
            </w:r>
          </w:p>
          <w:p w14:paraId="72246128"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којим је одбачена ваша пријава;</w:t>
            </w:r>
          </w:p>
          <w:p w14:paraId="7224612B" w14:textId="053219BC"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о пријему у радни однос изабраног</w:t>
            </w:r>
            <w:r w:rsidR="00E175B9">
              <w:rPr>
                <w:sz w:val="22"/>
                <w:szCs w:val="22"/>
                <w:lang w:val="sr-Cyrl-RS" w:eastAsia="sr-Latn-RS"/>
              </w:rPr>
              <w:t xml:space="preserve"> </w:t>
            </w:r>
            <w:r w:rsidRPr="005F0E6C">
              <w:rPr>
                <w:sz w:val="22"/>
                <w:szCs w:val="22"/>
                <w:lang w:val="sr-Latn-RS" w:eastAsia="sr-Latn-RS"/>
              </w:rPr>
              <w:t>кандидата (ако сте били кандидат у изборном</w:t>
            </w:r>
            <w:r w:rsidR="00E175B9">
              <w:rPr>
                <w:sz w:val="22"/>
                <w:szCs w:val="22"/>
                <w:lang w:val="sr-Cyrl-RS" w:eastAsia="sr-Latn-RS"/>
              </w:rPr>
              <w:t xml:space="preserve"> </w:t>
            </w:r>
            <w:r w:rsidRPr="005F0E6C">
              <w:rPr>
                <w:sz w:val="22"/>
                <w:szCs w:val="22"/>
                <w:lang w:val="sr-Latn-RS" w:eastAsia="sr-Latn-RS"/>
              </w:rPr>
              <w:t>поступку);</w:t>
            </w:r>
          </w:p>
          <w:p w14:paraId="7224612D" w14:textId="458BC50A"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о неуспеху јавног конкурса (ако сте</w:t>
            </w:r>
            <w:r w:rsidR="00BA2509">
              <w:rPr>
                <w:sz w:val="22"/>
                <w:szCs w:val="22"/>
                <w:lang w:val="sr-Cyrl-RS" w:eastAsia="sr-Latn-RS"/>
              </w:rPr>
              <w:t xml:space="preserve"> </w:t>
            </w:r>
            <w:r w:rsidRPr="005F0E6C">
              <w:rPr>
                <w:sz w:val="22"/>
                <w:szCs w:val="22"/>
                <w:lang w:val="sr-Latn-RS" w:eastAsia="sr-Latn-RS"/>
              </w:rPr>
              <w:t>били кандидат у изборном поступку).</w:t>
            </w:r>
          </w:p>
          <w:p w14:paraId="7224612F" w14:textId="76EDB606" w:rsidR="00C175AC" w:rsidRPr="005F0E6C" w:rsidRDefault="00C175AC" w:rsidP="00543757">
            <w:pPr>
              <w:autoSpaceDE w:val="0"/>
              <w:autoSpaceDN w:val="0"/>
              <w:adjustRightInd w:val="0"/>
              <w:rPr>
                <w:sz w:val="22"/>
                <w:szCs w:val="22"/>
                <w:lang w:val="sr-Latn-RS" w:eastAsia="sr-Latn-RS"/>
              </w:rPr>
            </w:pPr>
            <w:r w:rsidRPr="005F0E6C">
              <w:rPr>
                <w:sz w:val="22"/>
                <w:szCs w:val="22"/>
                <w:lang w:val="sr-Latn-RS" w:eastAsia="sr-Latn-RS"/>
              </w:rPr>
              <w:t>На сваком решењу ће писати коме и у ком року</w:t>
            </w:r>
            <w:r w:rsidR="00543757" w:rsidRPr="005F0E6C">
              <w:rPr>
                <w:sz w:val="22"/>
                <w:szCs w:val="22"/>
                <w:lang w:val="sr-Cyrl-RS" w:eastAsia="sr-Latn-RS"/>
              </w:rPr>
              <w:t xml:space="preserve"> </w:t>
            </w:r>
            <w:r w:rsidRPr="005F0E6C">
              <w:rPr>
                <w:sz w:val="22"/>
                <w:szCs w:val="22"/>
                <w:lang w:val="sr-Latn-RS" w:eastAsia="sr-Latn-RS"/>
              </w:rPr>
              <w:t>можете да се жалите.</w:t>
            </w:r>
          </w:p>
        </w:tc>
      </w:tr>
      <w:tr w:rsidR="00C175AC" w:rsidRPr="005F0E6C" w14:paraId="72246137" w14:textId="77777777" w:rsidTr="00AB1EA5">
        <w:tc>
          <w:tcPr>
            <w:tcW w:w="3595" w:type="dxa"/>
          </w:tcPr>
          <w:p w14:paraId="72246131" w14:textId="77777777" w:rsidR="00C175AC" w:rsidRPr="005F0E6C" w:rsidRDefault="00C175AC" w:rsidP="00E71E06">
            <w:pPr>
              <w:jc w:val="both"/>
              <w:rPr>
                <w:sz w:val="22"/>
                <w:szCs w:val="22"/>
                <w:lang w:val="sr-Cyrl-RS"/>
              </w:rPr>
            </w:pPr>
            <w:r w:rsidRPr="005F0E6C">
              <w:rPr>
                <w:sz w:val="22"/>
                <w:szCs w:val="22"/>
                <w:lang w:val="sr-Cyrl-RS"/>
              </w:rPr>
              <w:lastRenderedPageBreak/>
              <w:t>25.</w:t>
            </w:r>
          </w:p>
        </w:tc>
        <w:tc>
          <w:tcPr>
            <w:tcW w:w="1980" w:type="dxa"/>
          </w:tcPr>
          <w:p w14:paraId="72246132" w14:textId="1DA45E12"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Коме се можете обратити за</w:t>
            </w:r>
          </w:p>
          <w:p w14:paraId="72246133"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подршку у овом конкурсном</w:t>
            </w:r>
          </w:p>
          <w:p w14:paraId="7224613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поступку</w:t>
            </w:r>
          </w:p>
        </w:tc>
        <w:tc>
          <w:tcPr>
            <w:tcW w:w="4219" w:type="dxa"/>
          </w:tcPr>
          <w:p w14:paraId="72246136" w14:textId="39A312C2"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Ако нисте сигурни или имате неке недоумице или</w:t>
            </w:r>
            <w:r w:rsidR="002E4CF9" w:rsidRPr="005F0E6C">
              <w:rPr>
                <w:sz w:val="22"/>
                <w:szCs w:val="22"/>
                <w:lang w:val="sr-Cyrl-RS" w:eastAsia="sr-Latn-RS"/>
              </w:rPr>
              <w:t xml:space="preserve"> </w:t>
            </w:r>
            <w:r w:rsidRPr="005F0E6C">
              <w:rPr>
                <w:sz w:val="22"/>
                <w:szCs w:val="22"/>
                <w:lang w:val="sr-Latn-RS" w:eastAsia="sr-Latn-RS"/>
              </w:rPr>
              <w:t>нејасноће у вези са овим конкурсом, можете се</w:t>
            </w:r>
            <w:r w:rsidR="002E4CF9" w:rsidRPr="005F0E6C">
              <w:rPr>
                <w:sz w:val="22"/>
                <w:szCs w:val="22"/>
                <w:lang w:val="sr-Cyrl-RS" w:eastAsia="sr-Latn-RS"/>
              </w:rPr>
              <w:t xml:space="preserve"> </w:t>
            </w:r>
            <w:r w:rsidRPr="005F0E6C">
              <w:rPr>
                <w:sz w:val="22"/>
                <w:szCs w:val="22"/>
                <w:lang w:val="sr-Latn-RS" w:eastAsia="sr-Latn-RS"/>
              </w:rPr>
              <w:t>обратити</w:t>
            </w:r>
            <w:r w:rsidR="002E4CF9" w:rsidRPr="005F0E6C">
              <w:rPr>
                <w:sz w:val="22"/>
                <w:szCs w:val="22"/>
                <w:lang w:val="sr-Cyrl-RS" w:eastAsia="sr-Latn-RS"/>
              </w:rPr>
              <w:t xml:space="preserve"> </w:t>
            </w:r>
            <w:r w:rsidR="005F0E6C" w:rsidRPr="005F0E6C">
              <w:rPr>
                <w:sz w:val="22"/>
                <w:szCs w:val="22"/>
                <w:lang w:val="sr-Cyrl-RS" w:eastAsia="sr-Latn-RS"/>
              </w:rPr>
              <w:t>Софији Радојковић</w:t>
            </w:r>
            <w:r w:rsidR="002E4CF9" w:rsidRPr="005F0E6C">
              <w:rPr>
                <w:sz w:val="22"/>
                <w:szCs w:val="22"/>
                <w:lang w:val="sr-Latn-RS" w:eastAsia="sr-Latn-RS"/>
              </w:rPr>
              <w:t xml:space="preserve">, на тел. </w:t>
            </w:r>
            <w:r w:rsidR="005F0E6C" w:rsidRPr="005F0E6C">
              <w:rPr>
                <w:sz w:val="22"/>
                <w:szCs w:val="22"/>
                <w:lang w:val="sr-Cyrl-RS" w:eastAsia="sr-Latn-RS"/>
              </w:rPr>
              <w:t>034/6811-008 локал 102 или моб. 064</w:t>
            </w:r>
            <w:r w:rsidR="00985D42">
              <w:rPr>
                <w:sz w:val="22"/>
                <w:szCs w:val="22"/>
                <w:lang w:val="sr-Cyrl-RS" w:eastAsia="sr-Latn-RS"/>
              </w:rPr>
              <w:t>/</w:t>
            </w:r>
            <w:r w:rsidR="005F0E6C" w:rsidRPr="005F0E6C">
              <w:rPr>
                <w:sz w:val="22"/>
                <w:szCs w:val="22"/>
                <w:lang w:val="sr-Cyrl-RS" w:eastAsia="sr-Latn-RS"/>
              </w:rPr>
              <w:t>388</w:t>
            </w:r>
            <w:r w:rsidR="00985D42">
              <w:rPr>
                <w:sz w:val="22"/>
                <w:szCs w:val="22"/>
                <w:lang w:val="sr-Cyrl-RS" w:eastAsia="sr-Latn-RS"/>
              </w:rPr>
              <w:t>-</w:t>
            </w:r>
            <w:r w:rsidR="005F0E6C" w:rsidRPr="005F0E6C">
              <w:rPr>
                <w:sz w:val="22"/>
                <w:szCs w:val="22"/>
                <w:lang w:val="sr-Cyrl-RS" w:eastAsia="sr-Latn-RS"/>
              </w:rPr>
              <w:t>23</w:t>
            </w:r>
            <w:r w:rsidR="00985D42">
              <w:rPr>
                <w:sz w:val="22"/>
                <w:szCs w:val="22"/>
                <w:lang w:val="sr-Cyrl-RS" w:eastAsia="sr-Latn-RS"/>
              </w:rPr>
              <w:t>-</w:t>
            </w:r>
            <w:r w:rsidR="005F0E6C" w:rsidRPr="005F0E6C">
              <w:rPr>
                <w:sz w:val="22"/>
                <w:szCs w:val="22"/>
                <w:lang w:val="sr-Cyrl-RS" w:eastAsia="sr-Latn-RS"/>
              </w:rPr>
              <w:t>58,</w:t>
            </w:r>
            <w:r w:rsidR="002E4CF9" w:rsidRPr="005F0E6C">
              <w:rPr>
                <w:rStyle w:val="Strong"/>
                <w:b w:val="0"/>
                <w:sz w:val="22"/>
                <w:szCs w:val="22"/>
              </w:rPr>
              <w:t xml:space="preserve"> </w:t>
            </w:r>
            <w:proofErr w:type="spellStart"/>
            <w:r w:rsidR="002E4CF9" w:rsidRPr="005F0E6C">
              <w:rPr>
                <w:rStyle w:val="Strong"/>
                <w:b w:val="0"/>
                <w:sz w:val="22"/>
                <w:szCs w:val="22"/>
              </w:rPr>
              <w:t>радним</w:t>
            </w:r>
            <w:proofErr w:type="spellEnd"/>
            <w:r w:rsidR="002E4CF9" w:rsidRPr="005F0E6C">
              <w:rPr>
                <w:rStyle w:val="Strong"/>
                <w:b w:val="0"/>
                <w:sz w:val="22"/>
                <w:szCs w:val="22"/>
              </w:rPr>
              <w:t xml:space="preserve"> </w:t>
            </w:r>
            <w:proofErr w:type="spellStart"/>
            <w:r w:rsidR="002E4CF9" w:rsidRPr="005F0E6C">
              <w:rPr>
                <w:rStyle w:val="Strong"/>
                <w:b w:val="0"/>
                <w:sz w:val="22"/>
                <w:szCs w:val="22"/>
              </w:rPr>
              <w:t>данима</w:t>
            </w:r>
            <w:proofErr w:type="spellEnd"/>
            <w:r w:rsidR="002E4CF9" w:rsidRPr="005F0E6C">
              <w:rPr>
                <w:rStyle w:val="Strong"/>
                <w:b w:val="0"/>
                <w:sz w:val="22"/>
                <w:szCs w:val="22"/>
              </w:rPr>
              <w:t xml:space="preserve"> </w:t>
            </w:r>
            <w:proofErr w:type="spellStart"/>
            <w:r w:rsidR="002E4CF9" w:rsidRPr="005F0E6C">
              <w:rPr>
                <w:rStyle w:val="Strong"/>
                <w:b w:val="0"/>
                <w:sz w:val="22"/>
                <w:szCs w:val="22"/>
              </w:rPr>
              <w:t>од</w:t>
            </w:r>
            <w:proofErr w:type="spellEnd"/>
            <w:r w:rsidR="002E4CF9" w:rsidRPr="005F0E6C">
              <w:rPr>
                <w:rStyle w:val="Strong"/>
                <w:b w:val="0"/>
                <w:sz w:val="22"/>
                <w:szCs w:val="22"/>
              </w:rPr>
              <w:t xml:space="preserve"> </w:t>
            </w:r>
            <w:r w:rsidR="005F0E6C" w:rsidRPr="005F0E6C">
              <w:rPr>
                <w:rStyle w:val="Strong"/>
                <w:b w:val="0"/>
                <w:sz w:val="22"/>
                <w:szCs w:val="22"/>
                <w:lang w:val="sr-Cyrl-RS"/>
              </w:rPr>
              <w:t>07</w:t>
            </w:r>
            <w:r w:rsidR="002E4CF9" w:rsidRPr="005F0E6C">
              <w:rPr>
                <w:rStyle w:val="Strong"/>
                <w:b w:val="0"/>
                <w:sz w:val="22"/>
                <w:szCs w:val="22"/>
              </w:rPr>
              <w:t xml:space="preserve">:00 </w:t>
            </w:r>
            <w:proofErr w:type="spellStart"/>
            <w:r w:rsidR="002E4CF9" w:rsidRPr="005F0E6C">
              <w:rPr>
                <w:rStyle w:val="Strong"/>
                <w:b w:val="0"/>
                <w:sz w:val="22"/>
                <w:szCs w:val="22"/>
              </w:rPr>
              <w:t>до</w:t>
            </w:r>
            <w:proofErr w:type="spellEnd"/>
            <w:r w:rsidR="002E4CF9" w:rsidRPr="005F0E6C">
              <w:rPr>
                <w:rStyle w:val="Strong"/>
                <w:b w:val="0"/>
                <w:sz w:val="22"/>
                <w:szCs w:val="22"/>
              </w:rPr>
              <w:t xml:space="preserve"> 1</w:t>
            </w:r>
            <w:r w:rsidR="005F0E6C" w:rsidRPr="005F0E6C">
              <w:rPr>
                <w:rStyle w:val="Strong"/>
                <w:b w:val="0"/>
                <w:sz w:val="22"/>
                <w:szCs w:val="22"/>
                <w:lang w:val="sr-Cyrl-RS"/>
              </w:rPr>
              <w:t>5</w:t>
            </w:r>
            <w:r w:rsidR="002E4CF9" w:rsidRPr="005F0E6C">
              <w:rPr>
                <w:rStyle w:val="Strong"/>
                <w:b w:val="0"/>
                <w:sz w:val="22"/>
                <w:szCs w:val="22"/>
              </w:rPr>
              <w:t xml:space="preserve">:00 </w:t>
            </w:r>
            <w:proofErr w:type="spellStart"/>
            <w:r w:rsidR="002E4CF9" w:rsidRPr="005F0E6C">
              <w:rPr>
                <w:rStyle w:val="Strong"/>
                <w:b w:val="0"/>
                <w:sz w:val="22"/>
                <w:szCs w:val="22"/>
              </w:rPr>
              <w:t>часова</w:t>
            </w:r>
            <w:proofErr w:type="spellEnd"/>
            <w:r w:rsidR="002E4CF9" w:rsidRPr="005F0E6C">
              <w:rPr>
                <w:sz w:val="22"/>
                <w:szCs w:val="22"/>
                <w:lang w:val="sr-Cyrl-RS" w:eastAsia="sr-Latn-RS"/>
              </w:rPr>
              <w:t xml:space="preserve">. </w:t>
            </w:r>
          </w:p>
        </w:tc>
      </w:tr>
    </w:tbl>
    <w:p w14:paraId="72246138" w14:textId="77777777" w:rsidR="00F67D0D" w:rsidRPr="005F0E6C" w:rsidRDefault="00F67D0D" w:rsidP="00E71E06">
      <w:pPr>
        <w:jc w:val="both"/>
        <w:rPr>
          <w:sz w:val="22"/>
          <w:szCs w:val="22"/>
        </w:rPr>
      </w:pPr>
    </w:p>
    <w:p w14:paraId="7406E51E" w14:textId="5FA2116E" w:rsidR="00D21FE0" w:rsidRDefault="00D21FE0" w:rsidP="00CF2F73">
      <w:pPr>
        <w:pStyle w:val="ListParagraph"/>
        <w:jc w:val="center"/>
        <w:rPr>
          <w:sz w:val="22"/>
          <w:szCs w:val="22"/>
          <w:lang w:val="sr-Cyrl-RS"/>
        </w:rPr>
      </w:pPr>
      <w:r>
        <w:rPr>
          <w:sz w:val="22"/>
          <w:szCs w:val="22"/>
          <w:lang w:val="sr-Cyrl-RS"/>
        </w:rPr>
        <w:t xml:space="preserve">                                                                         </w:t>
      </w:r>
      <w:r w:rsidR="00CF2F73">
        <w:rPr>
          <w:sz w:val="22"/>
          <w:szCs w:val="22"/>
          <w:lang w:val="sr-Cyrl-RS"/>
        </w:rPr>
        <w:t xml:space="preserve">Службеник за унапређење и управљање </w:t>
      </w:r>
    </w:p>
    <w:p w14:paraId="7224613E" w14:textId="1A47A6C9" w:rsidR="00A53161" w:rsidRDefault="00D21FE0" w:rsidP="00CF2F73">
      <w:pPr>
        <w:pStyle w:val="ListParagraph"/>
        <w:jc w:val="center"/>
        <w:rPr>
          <w:sz w:val="22"/>
          <w:szCs w:val="22"/>
          <w:lang w:val="sr-Cyrl-RS"/>
        </w:rPr>
      </w:pPr>
      <w:r>
        <w:rPr>
          <w:sz w:val="22"/>
          <w:szCs w:val="22"/>
          <w:lang w:val="sr-Cyrl-RS"/>
        </w:rPr>
        <w:t xml:space="preserve">                                                                      </w:t>
      </w:r>
      <w:r w:rsidR="00CF2F73">
        <w:rPr>
          <w:sz w:val="22"/>
          <w:szCs w:val="22"/>
          <w:lang w:val="sr-Cyrl-RS"/>
        </w:rPr>
        <w:t>људским ресурсима</w:t>
      </w:r>
    </w:p>
    <w:p w14:paraId="39A61769" w14:textId="0D574899" w:rsidR="00D21FE0" w:rsidRDefault="00D21FE0" w:rsidP="00CF2F73">
      <w:pPr>
        <w:pStyle w:val="ListParagraph"/>
        <w:jc w:val="center"/>
        <w:rPr>
          <w:sz w:val="22"/>
          <w:szCs w:val="22"/>
          <w:lang w:val="sr-Cyrl-RS"/>
        </w:rPr>
      </w:pPr>
      <w:r>
        <w:rPr>
          <w:sz w:val="22"/>
          <w:szCs w:val="22"/>
          <w:lang w:val="sr-Cyrl-RS"/>
        </w:rPr>
        <w:t xml:space="preserve">                                                                     Софија Радојковић, дипл. правник</w:t>
      </w:r>
    </w:p>
    <w:p w14:paraId="64F1BAF6" w14:textId="6E6F66AE" w:rsidR="00D21FE0" w:rsidRPr="00CF2F73" w:rsidRDefault="00D21FE0" w:rsidP="00CF2F73">
      <w:pPr>
        <w:pStyle w:val="ListParagraph"/>
        <w:jc w:val="center"/>
        <w:rPr>
          <w:rFonts w:ascii="Tahoma" w:hAnsi="Tahoma" w:cs="Tahoma"/>
          <w:lang w:val="sr-Cyrl-RS"/>
        </w:rPr>
      </w:pPr>
      <w:r>
        <w:rPr>
          <w:sz w:val="22"/>
          <w:szCs w:val="22"/>
          <w:lang w:val="sr-Cyrl-RS"/>
        </w:rPr>
        <w:t xml:space="preserve">                                                                       _________________________________</w:t>
      </w:r>
    </w:p>
    <w:sectPr w:rsidR="00D21FE0" w:rsidRPr="00CF2F73" w:rsidSect="00267165">
      <w:headerReference w:type="even" r:id="rId9"/>
      <w:headerReference w:type="default" r:id="rId10"/>
      <w:footerReference w:type="default" r:id="rId11"/>
      <w:footerReference w:type="first" r:id="rId12"/>
      <w:pgSz w:w="11906" w:h="16838" w:code="9"/>
      <w:pgMar w:top="567" w:right="1022" w:bottom="72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E9ED" w14:textId="77777777" w:rsidR="0080327E" w:rsidRDefault="0080327E">
      <w:r>
        <w:separator/>
      </w:r>
    </w:p>
  </w:endnote>
  <w:endnote w:type="continuationSeparator" w:id="0">
    <w:p w14:paraId="743D5B8B" w14:textId="77777777" w:rsidR="0080327E" w:rsidRDefault="0080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BoldCon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7" w14:textId="3576B1B1" w:rsidR="006B1EAE" w:rsidRPr="00267165" w:rsidRDefault="006B1EAE" w:rsidP="00CF0661">
    <w:pPr>
      <w:pStyle w:val="Footer"/>
      <w:ind w:right="-276"/>
      <w:jc w:val="right"/>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8" w14:textId="77777777" w:rsidR="009622CD" w:rsidRDefault="009622CD" w:rsidP="00CF0661">
    <w:pPr>
      <w:pStyle w:val="Footer"/>
      <w:ind w:right="-276"/>
      <w:jc w:val="right"/>
      <w:rPr>
        <w:rFonts w:ascii="Tahoma" w:hAnsi="Tahoma" w:cs="Tahoma"/>
        <w:sz w:val="16"/>
        <w:szCs w:val="16"/>
        <w:lang w:val="sr-Cyrl-CS"/>
      </w:rPr>
    </w:pPr>
  </w:p>
  <w:p w14:paraId="72246149" w14:textId="14DA3A7B" w:rsidR="00417F30" w:rsidRPr="00267165" w:rsidRDefault="00417F30" w:rsidP="00CF0661">
    <w:pPr>
      <w:pStyle w:val="Footer"/>
      <w:ind w:right="-276"/>
      <w:jc w:val="right"/>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2DAF" w14:textId="77777777" w:rsidR="0080327E" w:rsidRDefault="0080327E">
      <w:r>
        <w:separator/>
      </w:r>
    </w:p>
  </w:footnote>
  <w:footnote w:type="continuationSeparator" w:id="0">
    <w:p w14:paraId="41679A23" w14:textId="77777777" w:rsidR="0080327E" w:rsidRDefault="0080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3" w14:textId="2DE653E8" w:rsidR="006B1EAE" w:rsidRDefault="006B1EAE" w:rsidP="006748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4878">
      <w:rPr>
        <w:rStyle w:val="PageNumber"/>
        <w:noProof/>
      </w:rPr>
      <w:t>1</w:t>
    </w:r>
    <w:r>
      <w:rPr>
        <w:rStyle w:val="PageNumber"/>
      </w:rPr>
      <w:fldChar w:fldCharType="end"/>
    </w:r>
  </w:p>
  <w:p w14:paraId="72246144" w14:textId="77777777" w:rsidR="006B1EAE" w:rsidRDefault="006B1E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5" w14:textId="77777777" w:rsidR="006B1EAE" w:rsidRPr="00674802" w:rsidRDefault="006B1EAE" w:rsidP="0084600A">
    <w:pPr>
      <w:pStyle w:val="Header"/>
      <w:framePr w:wrap="around" w:vAnchor="text" w:hAnchor="margin" w:xAlign="center" w:y="1"/>
      <w:rPr>
        <w:rStyle w:val="PageNumber"/>
        <w:rFonts w:ascii="Tahoma" w:hAnsi="Tahoma" w:cs="Tahoma"/>
      </w:rPr>
    </w:pPr>
    <w:r w:rsidRPr="00674802">
      <w:rPr>
        <w:rStyle w:val="PageNumber"/>
        <w:rFonts w:ascii="Tahoma" w:hAnsi="Tahoma" w:cs="Tahoma"/>
      </w:rPr>
      <w:fldChar w:fldCharType="begin"/>
    </w:r>
    <w:r w:rsidRPr="00674802">
      <w:rPr>
        <w:rStyle w:val="PageNumber"/>
        <w:rFonts w:ascii="Tahoma" w:hAnsi="Tahoma" w:cs="Tahoma"/>
      </w:rPr>
      <w:instrText xml:space="preserve">PAGE  </w:instrText>
    </w:r>
    <w:r w:rsidRPr="00674802">
      <w:rPr>
        <w:rStyle w:val="PageNumber"/>
        <w:rFonts w:ascii="Tahoma" w:hAnsi="Tahoma" w:cs="Tahoma"/>
      </w:rPr>
      <w:fldChar w:fldCharType="separate"/>
    </w:r>
    <w:r w:rsidR="00202136">
      <w:rPr>
        <w:rStyle w:val="PageNumber"/>
        <w:rFonts w:ascii="Tahoma" w:hAnsi="Tahoma" w:cs="Tahoma"/>
        <w:noProof/>
      </w:rPr>
      <w:t>7</w:t>
    </w:r>
    <w:r w:rsidRPr="00674802">
      <w:rPr>
        <w:rStyle w:val="PageNumber"/>
        <w:rFonts w:ascii="Tahoma" w:hAnsi="Tahoma" w:cs="Tahoma"/>
      </w:rPr>
      <w:fldChar w:fldCharType="end"/>
    </w:r>
  </w:p>
  <w:p w14:paraId="72246146" w14:textId="77777777" w:rsidR="006B1EAE" w:rsidRPr="00314671" w:rsidRDefault="006B1EAE">
    <w:pPr>
      <w:pStyle w:val="Header"/>
      <w:ind w:right="360"/>
      <w:rPr>
        <w:rFonts w:ascii="Tahoma" w:hAnsi="Tahoma" w:cs="Tahoma"/>
        <w:sz w:val="16"/>
        <w:szCs w:val="16"/>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BC5"/>
    <w:multiLevelType w:val="hybridMultilevel"/>
    <w:tmpl w:val="CD0CF9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5F769A2"/>
    <w:multiLevelType w:val="hybridMultilevel"/>
    <w:tmpl w:val="9B884B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23B778F"/>
    <w:multiLevelType w:val="hybridMultilevel"/>
    <w:tmpl w:val="1DF22776"/>
    <w:lvl w:ilvl="0" w:tplc="241A000F">
      <w:start w:val="1"/>
      <w:numFmt w:val="decimal"/>
      <w:lvlText w:val="%1."/>
      <w:lvlJc w:val="left"/>
      <w:pPr>
        <w:ind w:left="502"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5BF4D05"/>
    <w:multiLevelType w:val="hybridMultilevel"/>
    <w:tmpl w:val="D5B8AAC2"/>
    <w:lvl w:ilvl="0" w:tplc="287EC5E0">
      <w:start w:val="3"/>
      <w:numFmt w:val="bullet"/>
      <w:lvlText w:val="-"/>
      <w:lvlJc w:val="left"/>
      <w:pPr>
        <w:ind w:left="720" w:hanging="360"/>
      </w:pPr>
      <w:rPr>
        <w:rFonts w:ascii="Tahoma" w:eastAsia="Times New Roman" w:hAnsi="Tahoma" w:cs="Tahoma"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EDA6624"/>
    <w:multiLevelType w:val="hybridMultilevel"/>
    <w:tmpl w:val="295C2DE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78B17DAE"/>
    <w:multiLevelType w:val="hybridMultilevel"/>
    <w:tmpl w:val="B97655BE"/>
    <w:lvl w:ilvl="0" w:tplc="69DA2BA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16cid:durableId="1670983955">
    <w:abstractNumId w:val="4"/>
  </w:num>
  <w:num w:numId="2" w16cid:durableId="54203018">
    <w:abstractNumId w:val="5"/>
  </w:num>
  <w:num w:numId="3" w16cid:durableId="959383934">
    <w:abstractNumId w:val="3"/>
  </w:num>
  <w:num w:numId="4" w16cid:durableId="730540200">
    <w:abstractNumId w:val="1"/>
  </w:num>
  <w:num w:numId="5" w16cid:durableId="1657223455">
    <w:abstractNumId w:val="2"/>
  </w:num>
  <w:num w:numId="6" w16cid:durableId="4576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2B"/>
    <w:rsid w:val="000052BC"/>
    <w:rsid w:val="00020283"/>
    <w:rsid w:val="00025673"/>
    <w:rsid w:val="00056E89"/>
    <w:rsid w:val="00060560"/>
    <w:rsid w:val="00065188"/>
    <w:rsid w:val="000939B6"/>
    <w:rsid w:val="00096E47"/>
    <w:rsid w:val="000B150F"/>
    <w:rsid w:val="000B2342"/>
    <w:rsid w:val="000C6F64"/>
    <w:rsid w:val="000D68E6"/>
    <w:rsid w:val="000E73E2"/>
    <w:rsid w:val="000F642C"/>
    <w:rsid w:val="0012432B"/>
    <w:rsid w:val="001340C5"/>
    <w:rsid w:val="00134C57"/>
    <w:rsid w:val="001374E4"/>
    <w:rsid w:val="00142A53"/>
    <w:rsid w:val="001443C0"/>
    <w:rsid w:val="001569D4"/>
    <w:rsid w:val="00181262"/>
    <w:rsid w:val="00190AFD"/>
    <w:rsid w:val="001A6CF0"/>
    <w:rsid w:val="001B59B0"/>
    <w:rsid w:val="001C0AE3"/>
    <w:rsid w:val="001C6FE8"/>
    <w:rsid w:val="00202136"/>
    <w:rsid w:val="00206889"/>
    <w:rsid w:val="00227991"/>
    <w:rsid w:val="00231550"/>
    <w:rsid w:val="00232987"/>
    <w:rsid w:val="00267165"/>
    <w:rsid w:val="00282923"/>
    <w:rsid w:val="00285BFA"/>
    <w:rsid w:val="002B771E"/>
    <w:rsid w:val="002D5BBF"/>
    <w:rsid w:val="002E4CF9"/>
    <w:rsid w:val="003214E6"/>
    <w:rsid w:val="00327224"/>
    <w:rsid w:val="00334376"/>
    <w:rsid w:val="00342327"/>
    <w:rsid w:val="00372689"/>
    <w:rsid w:val="003748CC"/>
    <w:rsid w:val="00381CFA"/>
    <w:rsid w:val="00391A60"/>
    <w:rsid w:val="003A4CFD"/>
    <w:rsid w:val="003C31C3"/>
    <w:rsid w:val="003C55BC"/>
    <w:rsid w:val="003F3743"/>
    <w:rsid w:val="004145C8"/>
    <w:rsid w:val="00417F30"/>
    <w:rsid w:val="00420A82"/>
    <w:rsid w:val="00466750"/>
    <w:rsid w:val="00466A4E"/>
    <w:rsid w:val="00482C65"/>
    <w:rsid w:val="00483BF2"/>
    <w:rsid w:val="004A1321"/>
    <w:rsid w:val="004B58DB"/>
    <w:rsid w:val="004E0A0C"/>
    <w:rsid w:val="005050C0"/>
    <w:rsid w:val="00521D67"/>
    <w:rsid w:val="00523BB6"/>
    <w:rsid w:val="00543757"/>
    <w:rsid w:val="00552C15"/>
    <w:rsid w:val="00562430"/>
    <w:rsid w:val="005647DF"/>
    <w:rsid w:val="0057367A"/>
    <w:rsid w:val="00581F78"/>
    <w:rsid w:val="00594860"/>
    <w:rsid w:val="005A64B0"/>
    <w:rsid w:val="005B207B"/>
    <w:rsid w:val="005E2AA4"/>
    <w:rsid w:val="005E4C01"/>
    <w:rsid w:val="005F0E6C"/>
    <w:rsid w:val="006223A2"/>
    <w:rsid w:val="00632635"/>
    <w:rsid w:val="0064790F"/>
    <w:rsid w:val="00662850"/>
    <w:rsid w:val="00664FC8"/>
    <w:rsid w:val="00674802"/>
    <w:rsid w:val="006846BE"/>
    <w:rsid w:val="006912BC"/>
    <w:rsid w:val="006A298B"/>
    <w:rsid w:val="006B1EAE"/>
    <w:rsid w:val="00714871"/>
    <w:rsid w:val="00717099"/>
    <w:rsid w:val="00717BFD"/>
    <w:rsid w:val="007331F1"/>
    <w:rsid w:val="007428A6"/>
    <w:rsid w:val="00743C40"/>
    <w:rsid w:val="007504AA"/>
    <w:rsid w:val="00781FBB"/>
    <w:rsid w:val="0078391C"/>
    <w:rsid w:val="0079233A"/>
    <w:rsid w:val="007B66FB"/>
    <w:rsid w:val="007E52BA"/>
    <w:rsid w:val="0080327E"/>
    <w:rsid w:val="00815E8B"/>
    <w:rsid w:val="0084600A"/>
    <w:rsid w:val="00860389"/>
    <w:rsid w:val="00876A19"/>
    <w:rsid w:val="00885F17"/>
    <w:rsid w:val="008A08B3"/>
    <w:rsid w:val="008D4339"/>
    <w:rsid w:val="008D56E8"/>
    <w:rsid w:val="00900502"/>
    <w:rsid w:val="00906788"/>
    <w:rsid w:val="00906F9E"/>
    <w:rsid w:val="00912F02"/>
    <w:rsid w:val="009146A9"/>
    <w:rsid w:val="009208DF"/>
    <w:rsid w:val="00942C38"/>
    <w:rsid w:val="009521BF"/>
    <w:rsid w:val="009622CD"/>
    <w:rsid w:val="00973A78"/>
    <w:rsid w:val="00973F74"/>
    <w:rsid w:val="00985D42"/>
    <w:rsid w:val="009900FD"/>
    <w:rsid w:val="00993240"/>
    <w:rsid w:val="009B3CB9"/>
    <w:rsid w:val="009D2287"/>
    <w:rsid w:val="00A0052B"/>
    <w:rsid w:val="00A218AD"/>
    <w:rsid w:val="00A22031"/>
    <w:rsid w:val="00A3260F"/>
    <w:rsid w:val="00A37619"/>
    <w:rsid w:val="00A50C51"/>
    <w:rsid w:val="00A53161"/>
    <w:rsid w:val="00A731BC"/>
    <w:rsid w:val="00A93E4D"/>
    <w:rsid w:val="00A962C1"/>
    <w:rsid w:val="00AB1EA5"/>
    <w:rsid w:val="00AB4C42"/>
    <w:rsid w:val="00AB5F8D"/>
    <w:rsid w:val="00AC4E41"/>
    <w:rsid w:val="00AD3080"/>
    <w:rsid w:val="00AE7474"/>
    <w:rsid w:val="00B00775"/>
    <w:rsid w:val="00B12394"/>
    <w:rsid w:val="00B3030F"/>
    <w:rsid w:val="00B40E64"/>
    <w:rsid w:val="00B61A29"/>
    <w:rsid w:val="00B677AD"/>
    <w:rsid w:val="00B87A3B"/>
    <w:rsid w:val="00BA2509"/>
    <w:rsid w:val="00BB18BE"/>
    <w:rsid w:val="00BB5C28"/>
    <w:rsid w:val="00BC035A"/>
    <w:rsid w:val="00C00AD5"/>
    <w:rsid w:val="00C02897"/>
    <w:rsid w:val="00C175AC"/>
    <w:rsid w:val="00C41D21"/>
    <w:rsid w:val="00C56E1E"/>
    <w:rsid w:val="00C62187"/>
    <w:rsid w:val="00C74878"/>
    <w:rsid w:val="00C77D36"/>
    <w:rsid w:val="00C86A16"/>
    <w:rsid w:val="00CA2C44"/>
    <w:rsid w:val="00CB3209"/>
    <w:rsid w:val="00CD3A0F"/>
    <w:rsid w:val="00CE00AB"/>
    <w:rsid w:val="00CF0661"/>
    <w:rsid w:val="00CF2F73"/>
    <w:rsid w:val="00CF730C"/>
    <w:rsid w:val="00D21FE0"/>
    <w:rsid w:val="00D36351"/>
    <w:rsid w:val="00D55269"/>
    <w:rsid w:val="00D617A7"/>
    <w:rsid w:val="00D64C5E"/>
    <w:rsid w:val="00D702CC"/>
    <w:rsid w:val="00D95964"/>
    <w:rsid w:val="00DB0B10"/>
    <w:rsid w:val="00DB58CC"/>
    <w:rsid w:val="00DC00AB"/>
    <w:rsid w:val="00DC2E2E"/>
    <w:rsid w:val="00DC3FCD"/>
    <w:rsid w:val="00DD43A6"/>
    <w:rsid w:val="00DE02D9"/>
    <w:rsid w:val="00DE0F5A"/>
    <w:rsid w:val="00DF5400"/>
    <w:rsid w:val="00DF55EF"/>
    <w:rsid w:val="00E0440A"/>
    <w:rsid w:val="00E1750F"/>
    <w:rsid w:val="00E175B9"/>
    <w:rsid w:val="00E325DE"/>
    <w:rsid w:val="00E41C7E"/>
    <w:rsid w:val="00E45898"/>
    <w:rsid w:val="00E6192F"/>
    <w:rsid w:val="00E65849"/>
    <w:rsid w:val="00E674EB"/>
    <w:rsid w:val="00E71E06"/>
    <w:rsid w:val="00EC75C3"/>
    <w:rsid w:val="00ED6CF5"/>
    <w:rsid w:val="00EF30A3"/>
    <w:rsid w:val="00F26CA0"/>
    <w:rsid w:val="00F30F2A"/>
    <w:rsid w:val="00F429C2"/>
    <w:rsid w:val="00F46600"/>
    <w:rsid w:val="00F46797"/>
    <w:rsid w:val="00F47476"/>
    <w:rsid w:val="00F67D0D"/>
    <w:rsid w:val="00F75BAC"/>
    <w:rsid w:val="00F81DDE"/>
    <w:rsid w:val="00F92517"/>
    <w:rsid w:val="00FB2DEE"/>
    <w:rsid w:val="00FC7C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46088"/>
  <w15:chartTrackingRefBased/>
  <w15:docId w15:val="{81F43425-F964-48FC-AC54-B23BD158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661"/>
    <w:rPr>
      <w:lang w:val="en-US" w:eastAsia="en-US"/>
    </w:rPr>
  </w:style>
  <w:style w:type="paragraph" w:styleId="Heading1">
    <w:name w:val="heading 1"/>
    <w:basedOn w:val="Normal"/>
    <w:next w:val="Normal"/>
    <w:qFormat/>
    <w:rsid w:val="00CF0661"/>
    <w:pPr>
      <w:keepNext/>
      <w:jc w:val="both"/>
      <w:outlineLvl w:val="0"/>
    </w:pPr>
    <w:rPr>
      <w:sz w:val="24"/>
      <w:lang w:val="sr-Latn-CS"/>
    </w:rPr>
  </w:style>
  <w:style w:type="paragraph" w:styleId="Heading2">
    <w:name w:val="heading 2"/>
    <w:basedOn w:val="Normal"/>
    <w:next w:val="Normal"/>
    <w:qFormat/>
    <w:rsid w:val="00CF06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0661"/>
    <w:pPr>
      <w:jc w:val="both"/>
    </w:pPr>
    <w:rPr>
      <w:rFonts w:ascii="Arial" w:hAnsi="Arial" w:cs="Arial"/>
      <w:sz w:val="22"/>
      <w:lang w:val="sr-Latn-CS"/>
    </w:rPr>
  </w:style>
  <w:style w:type="paragraph" w:styleId="Header">
    <w:name w:val="header"/>
    <w:basedOn w:val="Normal"/>
    <w:rsid w:val="00CF0661"/>
    <w:pPr>
      <w:tabs>
        <w:tab w:val="center" w:pos="4320"/>
        <w:tab w:val="right" w:pos="8640"/>
      </w:tabs>
    </w:pPr>
  </w:style>
  <w:style w:type="paragraph" w:styleId="Footer">
    <w:name w:val="footer"/>
    <w:basedOn w:val="Normal"/>
    <w:rsid w:val="00CF0661"/>
    <w:pPr>
      <w:tabs>
        <w:tab w:val="center" w:pos="4320"/>
        <w:tab w:val="right" w:pos="8640"/>
      </w:tabs>
    </w:pPr>
  </w:style>
  <w:style w:type="character" w:styleId="PageNumber">
    <w:name w:val="page number"/>
    <w:basedOn w:val="DefaultParagraphFont"/>
    <w:rsid w:val="00CF0661"/>
  </w:style>
  <w:style w:type="paragraph" w:styleId="BalloonText">
    <w:name w:val="Balloon Text"/>
    <w:basedOn w:val="Normal"/>
    <w:link w:val="BalloonTextChar"/>
    <w:rsid w:val="00632635"/>
    <w:rPr>
      <w:rFonts w:ascii="Segoe UI" w:hAnsi="Segoe UI" w:cs="Segoe UI"/>
      <w:sz w:val="18"/>
      <w:szCs w:val="18"/>
    </w:rPr>
  </w:style>
  <w:style w:type="character" w:customStyle="1" w:styleId="BalloonTextChar">
    <w:name w:val="Balloon Text Char"/>
    <w:link w:val="BalloonText"/>
    <w:rsid w:val="00632635"/>
    <w:rPr>
      <w:rFonts w:ascii="Segoe UI" w:hAnsi="Segoe UI" w:cs="Segoe UI"/>
      <w:sz w:val="18"/>
      <w:szCs w:val="18"/>
    </w:rPr>
  </w:style>
  <w:style w:type="paragraph" w:styleId="ListParagraph">
    <w:name w:val="List Paragraph"/>
    <w:basedOn w:val="Normal"/>
    <w:uiPriority w:val="34"/>
    <w:qFormat/>
    <w:rsid w:val="00A53161"/>
    <w:pPr>
      <w:ind w:left="720"/>
      <w:contextualSpacing/>
    </w:pPr>
  </w:style>
  <w:style w:type="character" w:styleId="Strong">
    <w:name w:val="Strong"/>
    <w:basedOn w:val="DefaultParagraphFont"/>
    <w:uiPriority w:val="22"/>
    <w:qFormat/>
    <w:rsid w:val="00594860"/>
    <w:rPr>
      <w:b/>
      <w:bCs/>
    </w:rPr>
  </w:style>
  <w:style w:type="character" w:styleId="Hyperlink">
    <w:name w:val="Hyperlink"/>
    <w:uiPriority w:val="99"/>
    <w:unhideWhenUsed/>
    <w:rsid w:val="001340C5"/>
    <w:rPr>
      <w:color w:val="0563C1"/>
      <w:u w:val="single"/>
    </w:rPr>
  </w:style>
  <w:style w:type="paragraph" w:styleId="NoSpacing">
    <w:name w:val="No Spacing"/>
    <w:uiPriority w:val="1"/>
    <w:qFormat/>
    <w:rsid w:val="00E41C7E"/>
    <w:rPr>
      <w:lang w:val="en-US" w:eastAsia="en-US"/>
    </w:rPr>
  </w:style>
  <w:style w:type="table" w:styleId="TableGrid">
    <w:name w:val="Table Grid"/>
    <w:basedOn w:val="TableNormal"/>
    <w:rsid w:val="00F6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ak.suk.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UPRAVLJANJE%20ZAPISIMA%20SG%20O%20P%2003\SG%20O%20P%2003-24%20-1%20-Zapis-slobodna%20forma%20upravnih%20ak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SG O P 03-24 -1 -Zapis-slobodna forma upravnih akata</Template>
  <TotalTime>73</TotalTime>
  <Pages>8</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sosg</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Djuricic</dc:creator>
  <cp:keywords/>
  <dc:description/>
  <cp:lastModifiedBy>F11-2</cp:lastModifiedBy>
  <cp:revision>7</cp:revision>
  <cp:lastPrinted>2026-06-01T06:24:00Z</cp:lastPrinted>
  <dcterms:created xsi:type="dcterms:W3CDTF">2026-04-30T05:43:00Z</dcterms:created>
  <dcterms:modified xsi:type="dcterms:W3CDTF">2026-06-01T06:34:00Z</dcterms:modified>
</cp:coreProperties>
</file>